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B37F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83D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B37F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1057-р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D61EF9" w:rsidRPr="00D61EF9" w:rsidTr="00940B5E">
        <w:trPr>
          <w:trHeight w:val="907"/>
        </w:trPr>
        <w:tc>
          <w:tcPr>
            <w:tcW w:w="6307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отопительного сезона 201</w:t>
            </w:r>
            <w:r w:rsidR="00DF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F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EF9" w:rsidRPr="00383DC9" w:rsidRDefault="002B267A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 w:rsidR="002B06DC">
        <w:rPr>
          <w:rFonts w:ascii="Times New Roman" w:hAnsi="Times New Roman" w:cs="Times New Roman"/>
          <w:sz w:val="28"/>
          <w:szCs w:val="28"/>
        </w:rPr>
        <w:t xml:space="preserve">с 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п. </w:t>
      </w:r>
      <w:r w:rsidR="004A76ED">
        <w:rPr>
          <w:rFonts w:ascii="Times New Roman" w:hAnsi="Times New Roman" w:cs="Times New Roman"/>
          <w:sz w:val="28"/>
          <w:szCs w:val="28"/>
        </w:rPr>
        <w:t>2.6.9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«Правил и норм технической эксплуатации жилищного фонда», утвержденных </w:t>
      </w:r>
      <w:r w:rsidR="00383DC9" w:rsidRPr="00383DC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Госстроя РФ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 w:rsidR="004A76ED" w:rsidRPr="00343C83">
        <w:rPr>
          <w:rFonts w:ascii="Times New Roman" w:hAnsi="Times New Roman" w:cs="Times New Roman"/>
          <w:sz w:val="28"/>
          <w:szCs w:val="28"/>
        </w:rPr>
        <w:t>от 27 сентября 2003 г. N 170</w:t>
      </w:r>
    </w:p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2B1" w:rsidRDefault="00383DC9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</w:t>
      </w:r>
      <w:r w:rsidR="00472B46"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72B46"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F21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F21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в муниципальном районе «Печора»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37F1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72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F21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1EF9" w:rsidRDefault="00A942B1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теплоснабжающим организациям – ООО «</w:t>
      </w:r>
      <w:r w:rsidR="0055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Печорская районная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епловая компания», ООО «ТЭК-Печора», ОАО «Тепловая сервисная компания», другим предприятиям и организациям, имеющим на своем балансе источники теплоснабжения, осуществ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подачу теплоносителя 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объекты </w:t>
      </w:r>
      <w:r w:rsidR="003F2B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условии наличия актов готовности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383DC9" w:rsidRDefault="00551590" w:rsidP="005A5559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и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учреждения, объекты соцкультбыта, 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учреждения – с </w:t>
      </w:r>
      <w:r w:rsidR="00B37F1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72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F21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423EE" w:rsidRDefault="00551590" w:rsidP="005A555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942B1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илищный фонд, объекты </w:t>
      </w: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назначения –</w:t>
      </w:r>
      <w:r w:rsid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3EE">
        <w:rPr>
          <w:rFonts w:ascii="Times New Roman" w:hAnsi="Times New Roman" w:cs="Times New Roman"/>
          <w:sz w:val="28"/>
          <w:szCs w:val="28"/>
        </w:rPr>
        <w:t xml:space="preserve">со дня, следующего за днем окончания 5-дневного периода, в течение которого соответственно среднесуточная температура наружного воздуха ниже </w:t>
      </w:r>
      <w:r w:rsidR="00CA7EDF">
        <w:rPr>
          <w:rFonts w:ascii="Times New Roman" w:hAnsi="Times New Roman" w:cs="Times New Roman"/>
          <w:sz w:val="28"/>
          <w:szCs w:val="28"/>
        </w:rPr>
        <w:t>+</w:t>
      </w:r>
      <w:r w:rsidRPr="007423EE">
        <w:rPr>
          <w:rFonts w:ascii="Times New Roman" w:hAnsi="Times New Roman" w:cs="Times New Roman"/>
          <w:sz w:val="28"/>
          <w:szCs w:val="28"/>
        </w:rPr>
        <w:t>8 градусов Цельсия</w:t>
      </w:r>
      <w:r w:rsidR="007423EE">
        <w:rPr>
          <w:rFonts w:ascii="Times New Roman" w:hAnsi="Times New Roman" w:cs="Times New Roman"/>
          <w:sz w:val="28"/>
          <w:szCs w:val="28"/>
        </w:rPr>
        <w:t>.</w:t>
      </w:r>
    </w:p>
    <w:p w:rsidR="00343C83" w:rsidRPr="007423EE" w:rsidRDefault="00343C83" w:rsidP="007423EE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Подключение объектов производить согласно графику (приложение).</w:t>
      </w:r>
      <w:r w:rsidR="00E267EF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D7208" w:rsidRDefault="00343C83" w:rsidP="0015194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 и обслуживающим жилищный фонд организациям обеспечить</w:t>
      </w:r>
      <w:r w:rsidR="00CD7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208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внутренних систем отопления и горячего водос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 к приему теплоносителя.</w:t>
      </w:r>
    </w:p>
    <w:p w:rsidR="00CD7208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Создание дежурных аварийных бригад в период с 00.00 </w:t>
      </w:r>
      <w:r w:rsidR="00B37F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31.08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B37F17">
        <w:rPr>
          <w:rFonts w:ascii="Times New Roman" w:eastAsia="Times New Roman" w:hAnsi="Times New Roman" w:cs="Times New Roman"/>
          <w:sz w:val="28"/>
          <w:szCs w:val="28"/>
          <w:lang w:eastAsia="ru-RU"/>
        </w:rPr>
        <w:t>018 г. до 08.00 часов 02</w:t>
      </w:r>
      <w:r w:rsidR="00DF211F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1EF9" w:rsidRPr="00D61EF9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Направление уведомлений по составу бригад с указанием номеров телефонов в Управление по делам ГО и ЧС муниципального района «Печора» и администрацию МР «Печора».</w:t>
      </w:r>
    </w:p>
    <w:p w:rsidR="00343C83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безопасной эксплуатации внутридомовых систем отопления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началом отопительного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C83" w:rsidRPr="00343C83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жилищного фонда;</w:t>
      </w:r>
    </w:p>
    <w:p w:rsidR="00343C83" w:rsidRPr="00343C83" w:rsidRDefault="00343C8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5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 </w:t>
      </w:r>
      <w:r w:rsidR="002B06D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уководителям </w:t>
      </w:r>
      <w:proofErr w:type="spellStart"/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34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предприятий, имеющих на своем балансе источники теплоснабжения,</w:t>
      </w:r>
      <w:r w:rsidRPr="0034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контроль за своевременной подачей отопления до потребителей, обеспечить круглосуточную работу в будние и выходные дни назначенных ответственных лиц и диспетчерских служб, ежедневно с 9 до 10 часов  информировать </w:t>
      </w:r>
      <w:r w:rsidR="00A552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руководителя 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 муниципального района «Печора» </w:t>
      </w:r>
      <w:r w:rsidR="00A552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П. </w:t>
      </w:r>
      <w:proofErr w:type="spellStart"/>
      <w:r w:rsidR="00A5524A">
        <w:rPr>
          <w:rFonts w:ascii="Times New Roman" w:eastAsia="Times New Roman" w:hAnsi="Times New Roman" w:cs="Times New Roman"/>
          <w:sz w:val="28"/>
          <w:szCs w:val="20"/>
          <w:lang w:eastAsia="ru-RU"/>
        </w:rPr>
        <w:t>Кислицына</w:t>
      </w:r>
      <w:proofErr w:type="spellEnd"/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запуске котельных, центральных тепловых пунктов.</w:t>
      </w:r>
    </w:p>
    <w:p w:rsidR="00E267EF" w:rsidRDefault="00343C83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</w:t>
      </w:r>
      <w:r w:rsidR="007921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Default="007921D6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распоряжения </w:t>
      </w:r>
      <w:r w:rsidR="00A5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A5524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первого заместителя руководителя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5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П. </w:t>
      </w:r>
      <w:proofErr w:type="spellStart"/>
      <w:r w:rsidR="00A5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Кислицына</w:t>
      </w:r>
      <w:proofErr w:type="spellEnd"/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Pr="00D61EF9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D61EF9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A5524A" w:rsidP="00A552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района-</w:t>
      </w:r>
    </w:p>
    <w:p w:rsidR="00A5524A" w:rsidRPr="00D61EF9" w:rsidRDefault="00A5524A" w:rsidP="00A552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46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6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Н. Паншина</w:t>
      </w: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70E" w:rsidRDefault="00BC770E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42" w:rsidRPr="000A5442" w:rsidRDefault="00D61EF9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24767B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1057-р</w:t>
      </w:r>
      <w:r w:rsidR="005A35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AE0087">
        <w:rPr>
          <w:rFonts w:ascii="Times New Roman" w:eastAsia="Times New Roman" w:hAnsi="Times New Roman" w:cs="Times New Roman"/>
          <w:lang w:eastAsia="ru-RU"/>
        </w:rPr>
        <w:t>_</w:t>
      </w:r>
      <w:r w:rsidR="00B37F17">
        <w:rPr>
          <w:rFonts w:ascii="Times New Roman" w:eastAsia="Times New Roman" w:hAnsi="Times New Roman" w:cs="Times New Roman"/>
          <w:lang w:eastAsia="ru-RU"/>
        </w:rPr>
        <w:t>29_</w:t>
      </w:r>
      <w:r w:rsidR="00AE008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7EF">
        <w:rPr>
          <w:rFonts w:ascii="Times New Roman" w:eastAsia="Times New Roman" w:hAnsi="Times New Roman" w:cs="Times New Roman"/>
          <w:lang w:eastAsia="ru-RU"/>
        </w:rPr>
        <w:t>августа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0A5442">
        <w:rPr>
          <w:rFonts w:ascii="Times New Roman" w:eastAsia="Times New Roman" w:hAnsi="Times New Roman" w:cs="Times New Roman"/>
          <w:lang w:eastAsia="ru-RU"/>
        </w:rPr>
        <w:t>1</w:t>
      </w:r>
      <w:r w:rsidR="00CA7EDF">
        <w:rPr>
          <w:rFonts w:ascii="Times New Roman" w:eastAsia="Times New Roman" w:hAnsi="Times New Roman" w:cs="Times New Roman"/>
          <w:lang w:eastAsia="ru-RU"/>
        </w:rPr>
        <w:t>8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E267EF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запуска</w:t>
      </w:r>
      <w:r w:rsidR="000A5442"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отопительн</w:t>
      </w:r>
      <w:r w:rsidR="00E267EF">
        <w:rPr>
          <w:rFonts w:ascii="Times New Roman" w:eastAsia="Times New Roman" w:hAnsi="Times New Roman" w:cs="Times New Roman"/>
          <w:sz w:val="26"/>
          <w:szCs w:val="20"/>
          <w:lang w:eastAsia="ru-RU"/>
        </w:rPr>
        <w:t>ый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сезон 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CA7EDF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CA7EDF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D04407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2216"/>
        <w:gridCol w:w="1470"/>
        <w:gridCol w:w="2551"/>
      </w:tblGrid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теплоисточника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запуска</w:t>
            </w:r>
          </w:p>
        </w:tc>
        <w:tc>
          <w:tcPr>
            <w:tcW w:w="1470" w:type="dxa"/>
            <w:shd w:val="clear" w:color="auto" w:fill="auto"/>
          </w:tcPr>
          <w:p w:rsidR="00D47CB3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</w:t>
            </w:r>
            <w:r w:rsidR="00D47CB3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4407" w:rsidRPr="00EA6486" w:rsidRDefault="00D04407" w:rsidP="00D47CB3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запуска, сутки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47CB3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МУП «Горводоканал»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7</w:t>
            </w:r>
          </w:p>
        </w:tc>
        <w:tc>
          <w:tcPr>
            <w:tcW w:w="2216" w:type="dxa"/>
            <w:shd w:val="clear" w:color="auto" w:fill="auto"/>
          </w:tcPr>
          <w:p w:rsidR="00D04407" w:rsidRPr="007E51EE" w:rsidRDefault="00EA6486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8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9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47CB3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502C60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4" w:type="dxa"/>
            <w:shd w:val="clear" w:color="auto" w:fill="auto"/>
          </w:tcPr>
          <w:p w:rsidR="00D04407" w:rsidRPr="00502C60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10</w:t>
            </w:r>
          </w:p>
        </w:tc>
        <w:tc>
          <w:tcPr>
            <w:tcW w:w="2216" w:type="dxa"/>
            <w:shd w:val="clear" w:color="auto" w:fill="auto"/>
          </w:tcPr>
          <w:p w:rsidR="00D04407" w:rsidRPr="00502C60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 w:rsidRPr="0050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70" w:type="dxa"/>
            <w:shd w:val="clear" w:color="auto" w:fill="auto"/>
          </w:tcPr>
          <w:p w:rsidR="00D04407" w:rsidRPr="00502C60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502C60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11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47CB3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«Восточный»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15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16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«Энергетик»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6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17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27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502C60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28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50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«Мехколонна-53»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21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16BF6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22 п. Озерный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23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25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26 п. Путеец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31 п. Каджером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33 п. Каджером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41 п. Белый - Ю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42 п. Набережный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486" w:rsidRPr="00EA6486" w:rsidTr="00D47CB3">
        <w:tc>
          <w:tcPr>
            <w:tcW w:w="648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45 п.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Березовка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49 п. Луговой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16BF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51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п.Сыня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ООО «Лукойл-Коми»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53 п. Чикшино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A6486" w:rsidRPr="00EA6486" w:rsidRDefault="00EA6486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потребителей будет осуществлено от котельной № 54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54 п. Чикшино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56 п.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Изъяю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57 п. Талый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58 п. Косью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60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05D42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BC770E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Котельная№37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Зеленоборск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407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04407" w:rsidRPr="000A5442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0A5442">
        <w:rPr>
          <w:rFonts w:ascii="Times New Roman" w:eastAsia="Times New Roman" w:hAnsi="Times New Roman" w:cs="Times New Roman"/>
          <w:lang w:eastAsia="ru-RU"/>
        </w:rPr>
        <w:t xml:space="preserve"> - дата </w:t>
      </w:r>
      <w:r w:rsidR="0020772F">
        <w:rPr>
          <w:rFonts w:ascii="Times New Roman" w:eastAsia="Times New Roman" w:hAnsi="Times New Roman" w:cs="Times New Roman"/>
          <w:lang w:eastAsia="ru-RU"/>
        </w:rPr>
        <w:t>начала отопительного сезона (</w:t>
      </w:r>
      <w:r w:rsidR="00EA6486">
        <w:rPr>
          <w:rFonts w:ascii="Times New Roman" w:eastAsia="Times New Roman" w:hAnsi="Times New Roman" w:cs="Times New Roman"/>
          <w:lang w:eastAsia="ru-RU"/>
        </w:rPr>
        <w:t xml:space="preserve">в соответствии с п. 1 </w:t>
      </w:r>
      <w:r w:rsidR="0020772F">
        <w:rPr>
          <w:rFonts w:ascii="Times New Roman" w:eastAsia="Times New Roman" w:hAnsi="Times New Roman" w:cs="Times New Roman"/>
          <w:lang w:eastAsia="ru-RU"/>
        </w:rPr>
        <w:t>распоряжением 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МР «Печора»</w:t>
      </w:r>
      <w:r w:rsidR="00EA6486" w:rsidRPr="00EA64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6486">
        <w:rPr>
          <w:rFonts w:ascii="Times New Roman" w:eastAsia="Times New Roman" w:hAnsi="Times New Roman" w:cs="Times New Roman"/>
          <w:lang w:eastAsia="ru-RU"/>
        </w:rPr>
        <w:t>с учетом п. 2.1, 2.2</w:t>
      </w:r>
      <w:r w:rsidRPr="000A5442">
        <w:rPr>
          <w:rFonts w:ascii="Times New Roman" w:eastAsia="Times New Roman" w:hAnsi="Times New Roman" w:cs="Times New Roman"/>
          <w:lang w:eastAsia="ru-RU"/>
        </w:rPr>
        <w:t>);</w:t>
      </w:r>
    </w:p>
    <w:sectPr w:rsidR="000A5442" w:rsidRPr="000A5442" w:rsidSect="00D47C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7415"/>
    <w:rsid w:val="00020420"/>
    <w:rsid w:val="000A5442"/>
    <w:rsid w:val="000B29C0"/>
    <w:rsid w:val="000E24CB"/>
    <w:rsid w:val="00151942"/>
    <w:rsid w:val="001656A3"/>
    <w:rsid w:val="0020772F"/>
    <w:rsid w:val="0024767B"/>
    <w:rsid w:val="002B06DC"/>
    <w:rsid w:val="002B267A"/>
    <w:rsid w:val="00343C83"/>
    <w:rsid w:val="00383DC9"/>
    <w:rsid w:val="003F2BBB"/>
    <w:rsid w:val="004665D0"/>
    <w:rsid w:val="00472B46"/>
    <w:rsid w:val="004A64C3"/>
    <w:rsid w:val="004A76ED"/>
    <w:rsid w:val="004B78D0"/>
    <w:rsid w:val="00502C60"/>
    <w:rsid w:val="00551590"/>
    <w:rsid w:val="005A35A2"/>
    <w:rsid w:val="005A5559"/>
    <w:rsid w:val="006472EA"/>
    <w:rsid w:val="006B1093"/>
    <w:rsid w:val="006C2A77"/>
    <w:rsid w:val="007423EE"/>
    <w:rsid w:val="007921D6"/>
    <w:rsid w:val="007C6621"/>
    <w:rsid w:val="007E51EE"/>
    <w:rsid w:val="00801BE7"/>
    <w:rsid w:val="008158C9"/>
    <w:rsid w:val="00872B89"/>
    <w:rsid w:val="00940B5E"/>
    <w:rsid w:val="00960C7A"/>
    <w:rsid w:val="009E4080"/>
    <w:rsid w:val="00A5524A"/>
    <w:rsid w:val="00A942B1"/>
    <w:rsid w:val="00AE0087"/>
    <w:rsid w:val="00B222DF"/>
    <w:rsid w:val="00B37F17"/>
    <w:rsid w:val="00BC0091"/>
    <w:rsid w:val="00BC5A9C"/>
    <w:rsid w:val="00BC770E"/>
    <w:rsid w:val="00C570C5"/>
    <w:rsid w:val="00CA7EDF"/>
    <w:rsid w:val="00CB2D6E"/>
    <w:rsid w:val="00CD7208"/>
    <w:rsid w:val="00D04407"/>
    <w:rsid w:val="00D47CB3"/>
    <w:rsid w:val="00D61EF9"/>
    <w:rsid w:val="00DF211F"/>
    <w:rsid w:val="00E05D42"/>
    <w:rsid w:val="00E16BF6"/>
    <w:rsid w:val="00E267EF"/>
    <w:rsid w:val="00EA6486"/>
    <w:rsid w:val="00F24ED6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3</cp:revision>
  <cp:lastPrinted>2018-08-29T12:29:00Z</cp:lastPrinted>
  <dcterms:created xsi:type="dcterms:W3CDTF">2018-08-29T08:20:00Z</dcterms:created>
  <dcterms:modified xsi:type="dcterms:W3CDTF">2018-08-29T12:29:00Z</dcterms:modified>
</cp:coreProperties>
</file>