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4B3AF1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96E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13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4E64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февраля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64F0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2020</w:t>
            </w:r>
            <w:r w:rsidR="00C208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72611F" w:rsidRDefault="00FB312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E96E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</w:t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E96E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127</w:t>
            </w:r>
            <w:r w:rsidR="007854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E96E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="009A38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318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AC6456">
        <w:trPr>
          <w:trHeight w:val="1279"/>
        </w:trPr>
        <w:tc>
          <w:tcPr>
            <w:tcW w:w="6062" w:type="dxa"/>
          </w:tcPr>
          <w:p w:rsidR="005B3CC6" w:rsidRDefault="00FB3120" w:rsidP="005B3C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A64F0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7854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 xml:space="preserve">конкурса </w:t>
            </w:r>
          </w:p>
          <w:p w:rsidR="00DF21BF" w:rsidRPr="00AD2BE0" w:rsidRDefault="00A64F03" w:rsidP="00E833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«Доброволец Печоры - 2020</w:t>
            </w:r>
            <w:r w:rsidR="005B3C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317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317" w:rsidRPr="00C37951" w:rsidRDefault="00E83317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FFD" w:rsidRPr="00C37951" w:rsidRDefault="00720CAD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CC6D5F" w:rsidRPr="00C37951">
        <w:rPr>
          <w:rFonts w:ascii="Times New Roman" w:hAnsi="Times New Roman" w:cs="Times New Roman"/>
          <w:sz w:val="26"/>
          <w:szCs w:val="26"/>
        </w:rPr>
        <w:t>муниципальной программы «Развитие образования муниципального образования муниципального района «Печора» (2014-2020)</w:t>
      </w:r>
      <w:r w:rsidRPr="00C37951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МР «Печора» от </w:t>
      </w:r>
      <w:r w:rsidR="002D5046" w:rsidRPr="00C37951">
        <w:rPr>
          <w:rFonts w:ascii="Times New Roman" w:hAnsi="Times New Roman" w:cs="Times New Roman"/>
          <w:sz w:val="26"/>
          <w:szCs w:val="26"/>
        </w:rPr>
        <w:t>2</w:t>
      </w:r>
      <w:r w:rsidR="002422F1" w:rsidRPr="00C37951">
        <w:rPr>
          <w:rFonts w:ascii="Times New Roman" w:hAnsi="Times New Roman" w:cs="Times New Roman"/>
          <w:sz w:val="26"/>
          <w:szCs w:val="26"/>
        </w:rPr>
        <w:t>4</w:t>
      </w:r>
      <w:r w:rsidR="002D5046" w:rsidRPr="00C37951">
        <w:rPr>
          <w:rFonts w:ascii="Times New Roman" w:hAnsi="Times New Roman" w:cs="Times New Roman"/>
          <w:sz w:val="26"/>
          <w:szCs w:val="26"/>
        </w:rPr>
        <w:t>.12</w:t>
      </w:r>
      <w:r w:rsidR="00F27A8E" w:rsidRPr="00C37951">
        <w:rPr>
          <w:rFonts w:ascii="Times New Roman" w:hAnsi="Times New Roman" w:cs="Times New Roman"/>
          <w:sz w:val="26"/>
          <w:szCs w:val="26"/>
        </w:rPr>
        <w:t>.</w:t>
      </w:r>
      <w:r w:rsidR="002D5046" w:rsidRPr="00C37951">
        <w:rPr>
          <w:rFonts w:ascii="Times New Roman" w:hAnsi="Times New Roman" w:cs="Times New Roman"/>
          <w:sz w:val="26"/>
          <w:szCs w:val="26"/>
        </w:rPr>
        <w:t>201</w:t>
      </w:r>
      <w:r w:rsidR="00CC6D5F" w:rsidRPr="00C37951">
        <w:rPr>
          <w:rFonts w:ascii="Times New Roman" w:hAnsi="Times New Roman" w:cs="Times New Roman"/>
          <w:sz w:val="26"/>
          <w:szCs w:val="26"/>
        </w:rPr>
        <w:t xml:space="preserve">3 года </w:t>
      </w:r>
      <w:r w:rsidR="00431888" w:rsidRPr="00C37951">
        <w:rPr>
          <w:rFonts w:ascii="Times New Roman" w:hAnsi="Times New Roman" w:cs="Times New Roman"/>
          <w:sz w:val="26"/>
          <w:szCs w:val="26"/>
        </w:rPr>
        <w:t xml:space="preserve">  </w:t>
      </w:r>
      <w:r w:rsidR="00CC6D5F" w:rsidRPr="00C37951">
        <w:rPr>
          <w:rFonts w:ascii="Times New Roman" w:hAnsi="Times New Roman" w:cs="Times New Roman"/>
          <w:sz w:val="26"/>
          <w:szCs w:val="26"/>
        </w:rPr>
        <w:t>№ 2516</w:t>
      </w:r>
      <w:r w:rsidR="008A0AEB" w:rsidRPr="00C37951">
        <w:rPr>
          <w:rFonts w:ascii="Times New Roman" w:hAnsi="Times New Roman" w:cs="Times New Roman"/>
          <w:sz w:val="26"/>
          <w:szCs w:val="26"/>
        </w:rPr>
        <w:t xml:space="preserve">, </w:t>
      </w:r>
      <w:r w:rsidRPr="00C37951">
        <w:rPr>
          <w:rFonts w:ascii="Times New Roman" w:hAnsi="Times New Roman" w:cs="Times New Roman"/>
          <w:sz w:val="26"/>
          <w:szCs w:val="26"/>
        </w:rPr>
        <w:t>в целях</w:t>
      </w:r>
      <w:r w:rsidR="00ED3FFD" w:rsidRPr="00C37951">
        <w:rPr>
          <w:rFonts w:ascii="Times New Roman" w:hAnsi="Times New Roman" w:cs="Times New Roman"/>
          <w:sz w:val="26"/>
          <w:szCs w:val="26"/>
        </w:rPr>
        <w:t xml:space="preserve"> </w:t>
      </w:r>
      <w:r w:rsidR="004F2AE3"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 w:rsidR="004F2AE3"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="004F2AE3" w:rsidRPr="004F2AE3">
        <w:rPr>
          <w:rFonts w:ascii="Times New Roman" w:hAnsi="Times New Roman" w:cs="Times New Roman"/>
          <w:sz w:val="26"/>
          <w:szCs w:val="26"/>
        </w:rPr>
        <w:t>политики в области духовно-нравственного и патриотического воспитания молодежи</w:t>
      </w:r>
      <w:r w:rsidR="005B3CC6">
        <w:rPr>
          <w:rFonts w:ascii="Times New Roman" w:hAnsi="Times New Roman" w:cs="Times New Roman"/>
          <w:sz w:val="26"/>
          <w:szCs w:val="26"/>
        </w:rPr>
        <w:t xml:space="preserve">, а также развития </w:t>
      </w:r>
      <w:r w:rsidR="00A64F03">
        <w:rPr>
          <w:rFonts w:ascii="Times New Roman" w:hAnsi="Times New Roman" w:cs="Times New Roman"/>
          <w:sz w:val="26"/>
          <w:szCs w:val="26"/>
        </w:rPr>
        <w:t>добровольческого (</w:t>
      </w:r>
      <w:r w:rsidR="005B3CC6">
        <w:rPr>
          <w:rFonts w:ascii="Times New Roman" w:hAnsi="Times New Roman" w:cs="Times New Roman"/>
          <w:sz w:val="26"/>
          <w:szCs w:val="26"/>
        </w:rPr>
        <w:t>волонтерского</w:t>
      </w:r>
      <w:r w:rsidR="00A64F03">
        <w:rPr>
          <w:rFonts w:ascii="Times New Roman" w:hAnsi="Times New Roman" w:cs="Times New Roman"/>
          <w:sz w:val="26"/>
          <w:szCs w:val="26"/>
        </w:rPr>
        <w:t>)</w:t>
      </w:r>
      <w:r w:rsidR="005B3CC6">
        <w:rPr>
          <w:rFonts w:ascii="Times New Roman" w:hAnsi="Times New Roman" w:cs="Times New Roman"/>
          <w:sz w:val="26"/>
          <w:szCs w:val="26"/>
        </w:rPr>
        <w:t xml:space="preserve"> движения </w:t>
      </w:r>
    </w:p>
    <w:p w:rsidR="00B3116D" w:rsidRPr="00C37951" w:rsidRDefault="00B3116D" w:rsidP="00E8331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A64F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муниципальный</w:t>
      </w:r>
      <w:r w:rsidR="007854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67C8D">
        <w:rPr>
          <w:rFonts w:ascii="Times New Roman" w:hAnsi="Times New Roman" w:cs="Times New Roman"/>
          <w:sz w:val="26"/>
          <w:szCs w:val="26"/>
        </w:rPr>
        <w:t>конкурс</w:t>
      </w:r>
      <w:r w:rsidR="00785449">
        <w:rPr>
          <w:rFonts w:ascii="Times New Roman" w:hAnsi="Times New Roman" w:cs="Times New Roman"/>
          <w:sz w:val="26"/>
          <w:szCs w:val="26"/>
        </w:rPr>
        <w:t xml:space="preserve"> «Д</w:t>
      </w:r>
      <w:r w:rsidR="00A64F03">
        <w:rPr>
          <w:rFonts w:ascii="Times New Roman" w:hAnsi="Times New Roman" w:cs="Times New Roman"/>
          <w:sz w:val="26"/>
          <w:szCs w:val="26"/>
        </w:rPr>
        <w:t>оброволец Печоры - 2020» с 20 января по 20 февраля 2020</w:t>
      </w:r>
      <w:r w:rsidR="005B3CC6">
        <w:rPr>
          <w:rFonts w:ascii="Times New Roman" w:hAnsi="Times New Roman" w:cs="Times New Roman"/>
          <w:sz w:val="26"/>
          <w:szCs w:val="26"/>
        </w:rPr>
        <w:t xml:space="preserve"> года</w:t>
      </w:r>
      <w:r w:rsidR="00467C8D">
        <w:rPr>
          <w:rFonts w:ascii="Times New Roman" w:hAnsi="Times New Roman" w:cs="Times New Roman"/>
          <w:sz w:val="26"/>
          <w:szCs w:val="26"/>
        </w:rPr>
        <w:t>.</w:t>
      </w:r>
    </w:p>
    <w:p w:rsidR="005B3CC6" w:rsidRPr="00B8552C" w:rsidRDefault="00DC5CC1" w:rsidP="00B8552C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проведении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64F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r w:rsid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конкурса </w:t>
      </w:r>
      <w:r w:rsidR="00A8743D" w:rsidRP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</w:t>
      </w:r>
      <w:r w:rsidR="00A64F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оброволец Печоры</w:t>
      </w:r>
      <w:r w:rsidR="00A8743D" w:rsidRP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4C65" w:rsidRDefault="00B8552C" w:rsidP="00A8743D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Управлению образования </w:t>
      </w:r>
      <w:r w:rsidR="005216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(Гулько А.М.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Управлению культуры и туризма МР «Печора»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(Потапова К.К.)</w:t>
      </w:r>
      <w:r w:rsid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обеспечить информирование </w:t>
      </w:r>
      <w:r w:rsidR="0030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муниципальном</w:t>
      </w:r>
      <w:r w:rsidR="00A64F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конкурсе</w:t>
      </w:r>
      <w:r w:rsidR="00A8743D" w:rsidRP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</w:t>
      </w:r>
      <w:r w:rsidR="00A64F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оброволец Печоры</w:t>
      </w:r>
      <w:r w:rsidR="00A8743D" w:rsidRPr="00A874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E833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161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организациях</w:t>
      </w:r>
      <w:r w:rsidR="001E4C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МР «Печора».</w:t>
      </w:r>
    </w:p>
    <w:p w:rsidR="005B3CC6" w:rsidRDefault="00B8552C" w:rsidP="005B3CC6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B3CC6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</w:t>
      </w:r>
      <w:r w:rsidR="002E37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Рочева А.А.</w:t>
      </w:r>
      <w:r w:rsidR="005B3CC6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проверить и 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5B3CC6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профинансировать смету расходов на организацию мероприятия </w:t>
      </w:r>
      <w:r w:rsidR="003019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(приложение 2</w:t>
      </w:r>
      <w:r w:rsidR="005B3CC6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E64ED" w:rsidRPr="00822420" w:rsidRDefault="004E64ED" w:rsidP="005B3CC6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Настоящее распоряжение подлежит размещению на официальном сайте администрации МР «Печора».</w:t>
      </w:r>
    </w:p>
    <w:p w:rsidR="00A21C53" w:rsidRPr="00822420" w:rsidRDefault="004E64ED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</w:t>
      </w:r>
      <w:r w:rsidR="005B3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ряжения возложить на </w:t>
      </w:r>
      <w:r w:rsidR="00EF2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заместителя 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</w:t>
      </w:r>
      <w:r w:rsidR="00EF28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ителя администрации Е.Ю. Писареву</w:t>
      </w:r>
      <w:r w:rsidR="008901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204B9" w:rsidRPr="00C37951" w:rsidRDefault="00E204B9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086F" w:rsidRDefault="004E64ED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</w:t>
      </w:r>
    </w:p>
    <w:p w:rsidR="00287CC1" w:rsidRPr="00C37951" w:rsidRDefault="004E64ED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="00C2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С.П.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</w:t>
      </w:r>
      <w:proofErr w:type="spellEnd"/>
    </w:p>
    <w:p w:rsidR="00287CC1" w:rsidRPr="00431888" w:rsidRDefault="00287CC1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E96" w:rsidRPr="00431888" w:rsidRDefault="00194E96" w:rsidP="001E4C65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E96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96E2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A64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127 - </w:t>
      </w:r>
      <w:proofErr w:type="gramStart"/>
      <w:r w:rsidR="00E96E2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A6771D" w:rsidRPr="00A6771D" w:rsidRDefault="00A6771D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159B5" w:rsidRPr="006A40F0" w:rsidRDefault="006159B5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</w:t>
      </w:r>
    </w:p>
    <w:p w:rsidR="002E376C" w:rsidRPr="002E376C" w:rsidRDefault="006159B5" w:rsidP="002E376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 ПРОВЕДЕНИИ</w:t>
      </w:r>
      <w:r w:rsidR="005B3CC6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</w:t>
      </w:r>
      <w:r w:rsidR="00A64F03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МУНИЦИПАЛЬНОГО</w:t>
      </w:r>
      <w:r w:rsidR="002E376C" w:rsidRPr="002E376C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КОНКУРСА </w:t>
      </w:r>
    </w:p>
    <w:p w:rsidR="002E376C" w:rsidRPr="006A40F0" w:rsidRDefault="00A64F03" w:rsidP="002E376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«ДОБРОВОЛЕЦ ПЕЧОРЫ - 2020</w:t>
      </w:r>
      <w:r w:rsidR="002E376C" w:rsidRPr="002E376C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»</w:t>
      </w:r>
    </w:p>
    <w:p w:rsidR="006159B5" w:rsidRPr="006A40F0" w:rsidRDefault="006159B5" w:rsidP="0071611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</w:p>
    <w:p w:rsidR="006159B5" w:rsidRPr="006A40F0" w:rsidRDefault="006159B5" w:rsidP="006159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159B5" w:rsidRDefault="006159B5" w:rsidP="006159B5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ЦЕЛИ И ЗАДАЧИ</w:t>
      </w:r>
    </w:p>
    <w:p w:rsidR="00301946" w:rsidRPr="006A40F0" w:rsidRDefault="00301946" w:rsidP="00301946">
      <w:pPr>
        <w:widowControl w:val="0"/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1. Цель Конкурса – развитие, формирование и популяризация культуры добровольчества (волонтерства) на территории муниципального района «Печора», реализация комплексной программы, направленной на нематериальное поощрение граждан в знак выражения благодарности за добровольную социально направленную, общественно полезную деятельность. 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2. Задачи Конкурса: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оказание содействия развитию основных направлений добровольчества (волонтерства) на территории муниципального района «Печора»;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выявление, распространение и поддержка лучших добровольческих (волонтерских) практик, инновационных форм организации добровольческой (волонтерской) деятельности;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повышение компетенций лидеров проектов с использованием обучающих программ и системы наставничества;</w:t>
      </w:r>
    </w:p>
    <w:p w:rsidR="00830EDE" w:rsidRPr="00830EDE" w:rsidRDefault="00830EDE" w:rsidP="00830EDE">
      <w:pPr>
        <w:widowControl w:val="0"/>
        <w:spacing w:after="0" w:line="240" w:lineRule="auto"/>
        <w:ind w:left="709" w:right="226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популяризация идей взаимопомощи и ответственности в обществе;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тиражирование лучших практик на основе созданных технологий социальных проектов;</w:t>
      </w:r>
    </w:p>
    <w:p w:rsidR="006159B5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– информационное сопровождение лучших добровольческих (волонтерских) проектов.</w:t>
      </w:r>
    </w:p>
    <w:p w:rsidR="00830EDE" w:rsidRPr="00830EDE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</w:p>
    <w:p w:rsidR="006159B5" w:rsidRPr="006A40F0" w:rsidRDefault="006159B5" w:rsidP="00B8552C">
      <w:pPr>
        <w:widowControl w:val="0"/>
        <w:numPr>
          <w:ilvl w:val="0"/>
          <w:numId w:val="7"/>
        </w:numPr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ОРГАНИЗАТОРЫ</w:t>
      </w:r>
      <w:r w:rsidR="00A21C53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="00B8552C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КОНКУРСА</w:t>
      </w:r>
    </w:p>
    <w:p w:rsidR="007663CC" w:rsidRDefault="00B8552C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</w:t>
      </w:r>
      <w:r w:rsidR="00E00817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.1. 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="004B413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конкурса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явля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тся</w:t>
      </w:r>
      <w:r w:rsidR="007663C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:rsidR="009509EF" w:rsidRDefault="007663CC" w:rsidP="00830EDE">
      <w:pPr>
        <w:widowControl w:val="0"/>
        <w:tabs>
          <w:tab w:val="left" w:pos="525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ектор молодежной политики администрации МР «Печора»</w:t>
      </w:r>
    </w:p>
    <w:p w:rsidR="00C868A9" w:rsidRDefault="009509EF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образования МР «Печора»</w:t>
      </w:r>
      <w:r w:rsidR="006159B5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2E376C" w:rsidRDefault="002E376C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Управление культуры и туризма МР «Печора»</w:t>
      </w:r>
    </w:p>
    <w:p w:rsidR="00B8552C" w:rsidRPr="00B8552C" w:rsidRDefault="00B8552C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2.2. </w:t>
      </w:r>
      <w:r w:rsidRPr="00B8552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Организаторы Конкурса формируют:</w:t>
      </w:r>
    </w:p>
    <w:p w:rsidR="00B8552C" w:rsidRPr="00B8552C" w:rsidRDefault="00B8552C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B8552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- состав Экспертного Совета Конкурса; </w:t>
      </w:r>
    </w:p>
    <w:p w:rsidR="00B8552C" w:rsidRPr="00B8552C" w:rsidRDefault="00B8552C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B8552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систему оценки мероприятий Конкурса;</w:t>
      </w:r>
    </w:p>
    <w:p w:rsidR="00B8552C" w:rsidRPr="00B8552C" w:rsidRDefault="00B8552C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B8552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список участников финала очного этапа Конкурса;</w:t>
      </w:r>
    </w:p>
    <w:p w:rsidR="0089010A" w:rsidRDefault="00B8552C" w:rsidP="00830EDE">
      <w:pPr>
        <w:widowControl w:val="0"/>
        <w:tabs>
          <w:tab w:val="left" w:pos="510"/>
        </w:tabs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B8552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 порядок проведения финальных процедур и программу п</w:t>
      </w:r>
      <w:r w:rsidR="0089010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роведения очного этапа Конкурса.</w:t>
      </w:r>
    </w:p>
    <w:p w:rsidR="0089010A" w:rsidRPr="00B8552C" w:rsidRDefault="0089010A" w:rsidP="0089010A">
      <w:pPr>
        <w:widowControl w:val="0"/>
        <w:tabs>
          <w:tab w:val="left" w:pos="510"/>
        </w:tabs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B8552C" w:rsidRPr="00B8552C" w:rsidRDefault="00301946" w:rsidP="00B8552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B8552C"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УЧАСТНИКИ КОНКУРСА</w:t>
      </w:r>
    </w:p>
    <w:p w:rsidR="00462313" w:rsidRDefault="00830EDE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Участниками Конкурса могут стать</w:t>
      </w:r>
      <w:r w:rsidR="00462313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:</w:t>
      </w:r>
    </w:p>
    <w:p w:rsidR="00830EDE" w:rsidRDefault="00E236C5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lastRenderedPageBreak/>
        <w:t xml:space="preserve">3.1. </w:t>
      </w:r>
      <w:r w:rsidR="00830EDE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граждане Российской Федерации в возрасте от 8 лет, осуществляющие добровольческую (волонтерскую) деятельность на территории</w:t>
      </w:r>
      <w:r w:rsid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муниципального района «Печора»</w:t>
      </w:r>
    </w:p>
    <w:p w:rsidR="00462313" w:rsidRPr="00830EDE" w:rsidRDefault="00E236C5" w:rsidP="00830EDE">
      <w:pPr>
        <w:widowControl w:val="0"/>
        <w:spacing w:after="0" w:line="240" w:lineRule="auto"/>
        <w:ind w:right="226"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3.2. </w:t>
      </w:r>
      <w:r w:rsidR="00462313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организаторы добровольческой деятельности, руководители добровольческих (волонтерских) объединений, осуществляющих</w:t>
      </w:r>
      <w:r w:rsidR="00462313" w:rsidRPr="00830ED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добровольческую (волонтерскую) деятельность на территории</w:t>
      </w:r>
      <w:r w:rsidR="00462313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муниципального района «Печора».</w:t>
      </w:r>
    </w:p>
    <w:p w:rsidR="00B8552C" w:rsidRPr="00B8552C" w:rsidRDefault="00B8552C" w:rsidP="00B8552C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Pr="00B8552C" w:rsidRDefault="00B8552C" w:rsidP="00B8552C">
      <w:pPr>
        <w:numPr>
          <w:ilvl w:val="0"/>
          <w:numId w:val="22"/>
        </w:numPr>
        <w:tabs>
          <w:tab w:val="left" w:pos="1276"/>
        </w:tabs>
        <w:spacing w:after="0" w:line="36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НОМИНАЦИИ КОНКУРСА</w:t>
      </w:r>
    </w:p>
    <w:p w:rsidR="00830EDE" w:rsidRPr="00830EDE" w:rsidRDefault="00462313" w:rsidP="00E236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Конкурс проводится по 5 номинациям:</w:t>
      </w:r>
    </w:p>
    <w:p w:rsidR="00830EDE" w:rsidRDefault="00830EDE" w:rsidP="00E236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1 «Рожденные помогать» проводится среди физи</w:t>
      </w:r>
      <w:r w:rsidR="0046231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лиц в возрасте от 8 до 14</w:t>
      </w: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(включительно)</w:t>
      </w:r>
    </w:p>
    <w:p w:rsidR="00462313" w:rsidRPr="00830EDE" w:rsidRDefault="00462313" w:rsidP="00E236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Номинация 2 «Лидер добровольчества» </w:t>
      </w: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среди физи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лиц в возрасте от 15 до 18</w:t>
      </w: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(включительно)</w:t>
      </w:r>
    </w:p>
    <w:p w:rsidR="00830EDE" w:rsidRPr="00830EDE" w:rsidRDefault="00462313" w:rsidP="00E236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3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«Мой стиль жизни - волонтер» проводится среди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лиц в возрасте от 19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49 лет (включительно)</w:t>
      </w:r>
    </w:p>
    <w:p w:rsidR="00830EDE" w:rsidRPr="00830EDE" w:rsidRDefault="00462313" w:rsidP="00E236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4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</w:t>
      </w:r>
      <w:proofErr w:type="gramEnd"/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душой» проводится для физических лиц в возрасте старше 50 лет</w:t>
      </w:r>
    </w:p>
    <w:p w:rsidR="00830EDE" w:rsidRPr="00830EDE" w:rsidRDefault="00830EDE" w:rsidP="00E236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Номинация </w:t>
      </w:r>
      <w:r w:rsidR="004623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«Организатор добровольчества (волон</w:t>
      </w:r>
      <w:r w:rsidR="0046231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терства)» проводится для органи</w:t>
      </w: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заторов добровольческой (волонтерской) дея</w:t>
      </w:r>
      <w:r w:rsidR="00E236C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перечисленных в п. 3</w:t>
      </w: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.2. настоящего Положения.</w:t>
      </w:r>
    </w:p>
    <w:p w:rsidR="00830EDE" w:rsidRPr="00830EDE" w:rsidRDefault="00462313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.2. Каждая номинация предусматривает доброво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льческую (волонтерскую) деятель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в следующих сферах: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в сфере образования: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просветительской и консультативной деятельности, наставничества, </w:t>
      </w:r>
      <w:proofErr w:type="spellStart"/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тьюторства</w:t>
      </w:r>
      <w:proofErr w:type="spellEnd"/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формате «обучение через добровольчество (волонтерство)»,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реализации совместных благотворительных программ образовательных организаций, социально ориентированных некоммерческих организаций и коммерческих организаций с использованием их профессиональных компетенций;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юридических клиник на базе образовательных организаций;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в сфере гражданско-патриотического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оспитания (оказание помощи вете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ранам Великой Отечественной войны и боевых действий, благоустройство памятных мест и воинских захоронений, содействие в увековечении памяти погибших при защите Отечества, организация акций, посвященных памятным событиям в истории России и т.д.).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в сфере здравоохранения: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оказании медицинской помощи гражданам;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формировании здорового образа жизни населения, профилактике возникновения и распространения заболеваний;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донорства крови и ее компонентов;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информационная, консультативная, просветительская, досуговая и иная поддержка пациентов медицинских организаций по месту их нахождения;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помощь в уходе за пациентами в лечебных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реабилитационных учреждениях.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в сфере социал</w:t>
      </w:r>
      <w:r w:rsid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ьной поддержки и социального об</w:t>
      </w: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служивания населения: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оказании помощи в организациях социального обслуживания (домах-интернатах (пансионатах) для престарелых и инвалидов, психоневрологических интернатах, в том числе детских, центрах социального обслуживания насел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ения, центрах социальной адапта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и других);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оказании социальных услуг на дому;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в осуществлении социального обслуживания </w:t>
      </w:r>
      <w:proofErr w:type="gramStart"/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</w:t>
      </w:r>
      <w:proofErr w:type="gramEnd"/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оказании помощи лицам, находящимся в трудной жизненной ситуации, а также обеспечение профилактики социального сиротства;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реализации программ социализации выпускников учреждений для детей-сирот, детей, оставшихся без попечения родителей, людей с ограниченными возможностями здоровья, людей с наркотической и алкогольной зависимостью, инвалидов, лиц, освобожденных из мест лишения свободы и иных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уждающихся категорий населения.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в сфере культуры: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деятельности организаций культуры;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организации и проведении массовых мероприятий в сфере культуры;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осуществлении работ по сохранению объек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культурного наследия (памят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истории и культуры);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 деятелей культуры и искусства в добровольческую (волонт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ерскую) деятельность.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в сфере физической культуры и спорта: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организации и (или) проведении физкультурных и спортивных мероприятий;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организации и деятельности объектов спорта;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организации и проведении спортивных 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 среди лиц с ограничен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возможностями здоровья и инвалидов;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пропаганде здорового образа жизни, физической культуры и спорта;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 в добровольческую (волонтерскую) деятельность известных спортсменов, профессиональных работников сфер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физической культуры и спорта.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сфере охраны природы: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восстановлению природных экосистем, очистке природной среды от мусора, в том числе в организации раздельного сбора отходов;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природоохранной деятельности;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формированию экологической культуры и экологического просвещения;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охране животного мира, сохранении и восстановлении среды его обитания;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оказании помощи осуществляющим управление особо охраняе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мыми при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родными территориями учреждениям в сфере сохранения в естественном состоянии природных комплексов и содействие в работе по выявлению фактов нарушения лесного законод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ательства Российской Федерации.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в сфере пре</w:t>
      </w:r>
      <w:r w:rsidR="00DA6E02"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дупреждения и ликвидации послед</w:t>
      </w: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ствий чрезвычайных ситуаций: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и освоение с участием добровольцев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волонтеров) профилактических ме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роприятий, направленных на предупреждение чрезвычайных ситуаций и пожаров, основных способов защиты населения и территорий от чрезвычайных ситуаций;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добровольцев (волонтеров) в ликвидации пожаров и последствий чрезвычайных ситуаций техногенного и природного характера;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наставничества, предполагающего участие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рофессиональных спасателей и ра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ботников профессиональной пожарной охраны в обучении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спасателей-добровольцев и добровольных пожарных.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по месту жительства: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территориальное общественное самоуправление в целях благоустройства и озеленения территории, организации досуга дете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подростков, помощи пожилым.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Инклюзивное добровольчество (волонтерство):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добровольческую (волонтерскую) деятельность людей с ограниченными возможностями здоровья и предусматривает: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добровольческих (волонтерских) иниц</w:t>
      </w:r>
      <w:r w:rsidR="00EF285D">
        <w:rPr>
          <w:rFonts w:ascii="Times New Roman" w:eastAsia="Times New Roman" w:hAnsi="Times New Roman" w:cs="Times New Roman"/>
          <w:sz w:val="26"/>
          <w:szCs w:val="26"/>
          <w:lang w:eastAsia="ru-RU"/>
        </w:rPr>
        <w:t>иатив людей с ограниченными воз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можностями здоровья, включая привлечение, отбор и обучение добровольцев (волонтеров) с учетом различной степени ограничения их возможностей;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 индивидуального и поддерживающего сопровождения людей с ограниченными возможностями здоровья, способствующих их вовлечению в добровольческую (волонтерскую) деятельность;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доступной среды для реализации доб</w:t>
      </w:r>
      <w:r w:rsidR="00EF28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ровольческой (волонтерской) дея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людей с ограниченными возможностями здоровья</w:t>
      </w:r>
      <w:r w:rsidR="00EF285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обеспечение специ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 оборудованных рабочих мест, возможностей </w:t>
      </w:r>
      <w:r w:rsidR="00EF285D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барьерного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общения, обеспечение </w:t>
      </w:r>
      <w:proofErr w:type="gramStart"/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транс-портом</w:t>
      </w:r>
      <w:proofErr w:type="gramEnd"/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месту проведения мероприятия и сопровождение на первых этапах работы;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людей с ограниченными возможностями здоровья в качестве организаторов и участников мероприятий в сфере добровольчества (волонтерства);</w:t>
      </w:r>
    </w:p>
    <w:p w:rsidR="00830EDE" w:rsidRPr="00830EDE" w:rsidRDefault="00DA6E02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0EDE"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позитивного имиджа инклюзивного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добровольчества (волонтерства).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в сфере содействия в поиске пропавших людей, а также содействие органам внутренних дел и иным правоохранительным органам в охране общественного порядка в добровольных народных дружинах.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Добровольчество (волонтерство) направленное н</w:t>
      </w:r>
      <w:r w:rsidR="00DA6E02"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обеспечение доступности право</w:t>
      </w: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вой поддержки населения на безвозмездной основе.</w:t>
      </w:r>
    </w:p>
    <w:p w:rsidR="00830EDE" w:rsidRPr="00DA6E02" w:rsidRDefault="00830EDE" w:rsidP="00DA6E0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Добровольчество (волонтерство) в сфере вовлече</w:t>
      </w:r>
      <w:r w:rsidR="00E236C5"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ния людей пенсионного и </w:t>
      </w:r>
      <w:r w:rsid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</w:t>
      </w:r>
      <w:r w:rsidR="00E236C5"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пенсионного</w:t>
      </w:r>
      <w:r w:rsidRPr="00DA6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возраста в добровольческую (волонтерскую) деятельность.</w:t>
      </w:r>
    </w:p>
    <w:p w:rsidR="00830EDE" w:rsidRPr="00830EDE" w:rsidRDefault="00830EDE" w:rsidP="00830ED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Pr="00DA6E02" w:rsidRDefault="00B8552C" w:rsidP="00CB06A2">
      <w:pPr>
        <w:numPr>
          <w:ilvl w:val="0"/>
          <w:numId w:val="22"/>
        </w:num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ПРОВЕДЕНИЯ И СОДЕРЖАНИЕ КОНКУРСА</w:t>
      </w:r>
    </w:p>
    <w:p w:rsidR="00DA6E02" w:rsidRPr="00DA6E02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проводится в период с 20 января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20 февраля 2020 года и включает в себя 2 этапа: заявочный, очный.</w:t>
      </w:r>
    </w:p>
    <w:p w:rsidR="00DA6E02" w:rsidRPr="00DA6E02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Заявочный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проводится с 20 января 2020 г. по 7 февраля 2020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(включительно).</w:t>
      </w:r>
    </w:p>
    <w:p w:rsidR="00DA6E02" w:rsidRPr="0083058A" w:rsidRDefault="00DA6E02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Конкурсе необходимо направить на адрес электронной почты </w:t>
      </w:r>
      <w:hyperlink r:id="rId10" w:history="1">
        <w:r w:rsidR="0083058A" w:rsidRPr="0083058A">
          <w:rPr>
            <w:rStyle w:val="ab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molodezhka@pechoraonline.ru</w:t>
        </w:r>
      </w:hyperlink>
      <w:r w:rsidR="00596BE1">
        <w:rPr>
          <w:rStyle w:val="dropdown-user-namefirst-letter"/>
          <w:rFonts w:ascii="Times New Roman" w:hAnsi="Times New Roman" w:cs="Times New Roman"/>
          <w:sz w:val="26"/>
          <w:szCs w:val="26"/>
          <w:shd w:val="clear" w:color="auto" w:fill="FFFFFF"/>
        </w:rPr>
        <w:t xml:space="preserve"> с пометкой</w:t>
      </w:r>
      <w:r w:rsidR="0083058A" w:rsidRPr="0083058A">
        <w:rPr>
          <w:rStyle w:val="dropdown-user-namefirst-letter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96BE1">
        <w:rPr>
          <w:rStyle w:val="dropdown-user-namefirst-letter"/>
          <w:rFonts w:ascii="Times New Roman" w:hAnsi="Times New Roman" w:cs="Times New Roman"/>
          <w:sz w:val="26"/>
          <w:szCs w:val="26"/>
          <w:shd w:val="clear" w:color="auto" w:fill="FFFFFF"/>
        </w:rPr>
        <w:t>«К</w:t>
      </w:r>
      <w:r w:rsidR="0083058A" w:rsidRPr="0083058A">
        <w:rPr>
          <w:rStyle w:val="dropdown-user-namefirst-letter"/>
          <w:rFonts w:ascii="Times New Roman" w:hAnsi="Times New Roman" w:cs="Times New Roman"/>
          <w:sz w:val="26"/>
          <w:szCs w:val="26"/>
          <w:shd w:val="clear" w:color="auto" w:fill="FFFFFF"/>
        </w:rPr>
        <w:t>онкурс Доброволец Печоры</w:t>
      </w:r>
      <w:r w:rsidR="00596BE1">
        <w:rPr>
          <w:rStyle w:val="dropdown-user-namefirst-letter"/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83058A" w:rsidRPr="008305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документы:</w:t>
      </w:r>
    </w:p>
    <w:p w:rsidR="00DA6E02" w:rsidRPr="00DA6E02" w:rsidRDefault="00DA6E02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анкета - заявка (приложение 1) в 2 экземплярах: подписанная и отсканированная в формате PDF, в формате </w:t>
      </w:r>
      <w:proofErr w:type="spellStart"/>
      <w:r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6E02" w:rsidRPr="00DA6E02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(приложение 2);</w:t>
      </w:r>
    </w:p>
    <w:p w:rsidR="0083058A" w:rsidRDefault="00DA6E02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материалы, демонстрирующие добровольческую (волонтерскую) деятельность</w:t>
      </w:r>
      <w:r w:rsidR="008305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058A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портфолио</w:t>
      </w:r>
      <w:r w:rsidR="0059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(благодарности, грамоты за добровольческу</w:t>
      </w:r>
      <w:proofErr w:type="gramStart"/>
      <w:r w:rsidR="00596BE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96BE1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596BE1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волонтерскую)</w:t>
      </w:r>
      <w:r w:rsidR="0059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деятельность, сертификаты об обучении, дипломы добровольческих (волонтерских ) конкурсов)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6E02" w:rsidRPr="00DA6E02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презентация, видеоролик, видеофильм, статья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печатный материал, эссе, фото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графии, оформленный проект и др.).</w:t>
      </w:r>
      <w:proofErr w:type="gramEnd"/>
    </w:p>
    <w:p w:rsidR="0083058A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Очный этап проводится со 10 февраля 2020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20 февраля 2020 г., в рамках ко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A6E02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96BE1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Экспертный состав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проводит оценку поданных документов 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астниками по 10-бальной системе;</w:t>
      </w:r>
    </w:p>
    <w:p w:rsidR="0083058A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Участники Конкурса проходят тестирование по основам добровольчества (волонтерства), кроме номинации</w:t>
      </w:r>
      <w:r w:rsidRPr="00830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«Рожденные помогать»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58A" w:rsidRPr="00DA6E02" w:rsidRDefault="0083058A" w:rsidP="00CB06A2">
      <w:pPr>
        <w:spacing w:after="0"/>
        <w:ind w:right="-142"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Участники Конкурса решают и презентуют решение социальных кейсов</w:t>
      </w:r>
      <w:r w:rsidR="00596B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6E02" w:rsidRPr="00DA6E02" w:rsidRDefault="00596BE1" w:rsidP="00CB06A2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По итогам оценки Экспертный состав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определяет трех лауреатов в каждой из 5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минаций</w:t>
      </w:r>
      <w:r w:rsidR="00C13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4.1 настоящего Положения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6E02" w:rsidRPr="00DA6E02" w:rsidRDefault="00DA6E02" w:rsidP="00CB06A2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лауреатах являются конфиденциальными. Лица знакомые с результатами, несут ответственность за неразглашение сведений до момента их объявления на Церемонии награждения лучших добровольцев (волонтеров).</w:t>
      </w:r>
    </w:p>
    <w:p w:rsidR="00B8552C" w:rsidRDefault="00C1316C" w:rsidP="00CB06A2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5.5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Церемония награждения лучших добровольцев (волонтеров) проводится </w:t>
      </w:r>
      <w:r w:rsidR="00596B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15 марта 2020</w:t>
      </w:r>
      <w:r w:rsidR="00DA6E02" w:rsidRPr="00DA6E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F285D" w:rsidRPr="00B8552C" w:rsidRDefault="00EF285D" w:rsidP="00CB06A2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Pr="00B8552C" w:rsidRDefault="00B8552C" w:rsidP="00CB06A2">
      <w:pPr>
        <w:numPr>
          <w:ilvl w:val="0"/>
          <w:numId w:val="22"/>
        </w:num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ЭКСПЕРТНЫЙ СОСТАВ КОНКУРСА</w:t>
      </w:r>
    </w:p>
    <w:p w:rsidR="00B8552C" w:rsidRPr="00B8552C" w:rsidRDefault="00B8552C" w:rsidP="00CB06A2">
      <w:pPr>
        <w:numPr>
          <w:ilvl w:val="1"/>
          <w:numId w:val="22"/>
        </w:numPr>
        <w:tabs>
          <w:tab w:val="left" w:pos="567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Экспертной комиссии входят представители Организаторов Конкурса, общественные деятели, лидеры добровольческих объединений и общественных организаций, представители органов власти.</w:t>
      </w:r>
    </w:p>
    <w:p w:rsidR="00B8552C" w:rsidRPr="00B8552C" w:rsidRDefault="00B8552C" w:rsidP="00CB06A2">
      <w:pPr>
        <w:numPr>
          <w:ilvl w:val="1"/>
          <w:numId w:val="2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Экспертного Совета:</w:t>
      </w:r>
    </w:p>
    <w:p w:rsidR="00B8552C" w:rsidRPr="00B8552C" w:rsidRDefault="0089010A" w:rsidP="00CB06A2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B8552C" w:rsidRPr="00B85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.2.1.  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 предложения организаторам Конкурса </w:t>
      </w:r>
      <w:proofErr w:type="gramStart"/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552C" w:rsidRPr="00B8552C" w:rsidRDefault="00B8552C" w:rsidP="00CB06A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содержанию, порядку проведения, программе конкурса;</w:t>
      </w:r>
    </w:p>
    <w:p w:rsidR="00B8552C" w:rsidRPr="00B8552C" w:rsidRDefault="00B8552C" w:rsidP="00CB06A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сос</w:t>
      </w:r>
      <w:r w:rsidR="003019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таву участников </w:t>
      </w:r>
      <w:r w:rsidRPr="00B85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конкурса, в том числе участников в каждой группе;</w:t>
      </w:r>
    </w:p>
    <w:p w:rsidR="00B8552C" w:rsidRPr="00B8552C" w:rsidRDefault="0089010A" w:rsidP="00CB06A2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1316C">
        <w:rPr>
          <w:rFonts w:ascii="Times New Roman" w:eastAsia="Times New Roman" w:hAnsi="Times New Roman" w:cs="Times New Roman"/>
          <w:sz w:val="26"/>
          <w:szCs w:val="26"/>
          <w:lang w:eastAsia="ru-RU"/>
        </w:rPr>
        <w:t>.2.2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Формирует список </w:t>
      </w:r>
      <w:r w:rsidR="00C131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победителей и призеров в номинациях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552C" w:rsidRPr="00B8552C" w:rsidRDefault="00B8552C" w:rsidP="00CB06A2">
      <w:pPr>
        <w:tabs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2C" w:rsidRPr="00B8552C" w:rsidRDefault="00B8552C" w:rsidP="00CB06A2">
      <w:pPr>
        <w:numPr>
          <w:ilvl w:val="0"/>
          <w:numId w:val="22"/>
        </w:numPr>
        <w:tabs>
          <w:tab w:val="left" w:pos="1080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5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ОПРЕДЕЛЕНИЕ И НАГРАЖДЕНИЕ ПОБЕДИТЕЛЕЙ</w:t>
      </w:r>
    </w:p>
    <w:p w:rsidR="00B8552C" w:rsidRPr="00B8552C" w:rsidRDefault="0089010A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Отбор поданных на Конкурс материалов осуществляют Организаторы Конкурса по принципу соответствия поданных материалов критериям, </w:t>
      </w:r>
      <w:r w:rsidR="00C13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определенным в </w:t>
      </w:r>
      <w:proofErr w:type="gramStart"/>
      <w:r w:rsidR="00C13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C13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5.2</w:t>
      </w:r>
      <w:r w:rsidR="00B8552C" w:rsidRPr="00B85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данного Положения;</w:t>
      </w:r>
    </w:p>
    <w:p w:rsidR="00B8552C" w:rsidRPr="00B8552C" w:rsidRDefault="0089010A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Победители конкурса в каждой номинации будут награждены дипломами, памятными подарками.</w:t>
      </w:r>
    </w:p>
    <w:p w:rsidR="00B8552C" w:rsidRDefault="0089010A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8552C" w:rsidRPr="00B8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Контактные данные Оргкомитета Конкурса: </w:t>
      </w:r>
    </w:p>
    <w:p w:rsidR="00301946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 молодежной политики администрации МР «Печора», Республика Коми, г. Печора, ул. Ленинградская, д. 15,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124</w:t>
      </w:r>
    </w:p>
    <w:p w:rsidR="00301946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Бобровицкий Сергей Сергеевич – тел. 8(82142)70770 (доб. 1210)</w:t>
      </w:r>
    </w:p>
    <w:p w:rsidR="00301946" w:rsidRPr="00B8552C" w:rsidRDefault="00301946" w:rsidP="00CB06A2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Ивановская Екатерина Сергеевна - 89503081744</w:t>
      </w:r>
    </w:p>
    <w:p w:rsidR="00112DE7" w:rsidRPr="00B8552C" w:rsidRDefault="00112DE7" w:rsidP="00B8552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112DE7" w:rsidRDefault="00112DE7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6E3ACE" w:rsidRDefault="006E3ACE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Pr="00CB06A2" w:rsidRDefault="00CB06A2" w:rsidP="004E64E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Pr="00CB06A2" w:rsidRDefault="00CB06A2" w:rsidP="00CB06A2">
      <w:pPr>
        <w:widowControl w:val="0"/>
        <w:tabs>
          <w:tab w:val="left" w:pos="9435"/>
        </w:tabs>
        <w:spacing w:after="0" w:line="240" w:lineRule="auto"/>
        <w:ind w:right="11"/>
        <w:jc w:val="right"/>
        <w:rPr>
          <w:rFonts w:ascii="Times New Roman" w:eastAsia="Arial Unicode MS" w:hAnsi="Times New Roman" w:cs="Arial Unicode MS"/>
          <w:iCs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iCs/>
          <w:color w:val="000000"/>
          <w:sz w:val="26"/>
          <w:szCs w:val="26"/>
          <w:u w:color="000000"/>
          <w:lang w:eastAsia="ru-RU"/>
        </w:rPr>
        <w:lastRenderedPageBreak/>
        <w:t>Приложение 1</w:t>
      </w:r>
    </w:p>
    <w:p w:rsidR="00CB06A2" w:rsidRDefault="00CB06A2" w:rsidP="00CB06A2">
      <w:pPr>
        <w:widowControl w:val="0"/>
        <w:tabs>
          <w:tab w:val="left" w:pos="9435"/>
        </w:tabs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>к Положению</w:t>
      </w:r>
      <w:r w:rsidRPr="00CB06A2">
        <w:rPr>
          <w:rFonts w:ascii="Helvetica Neue" w:eastAsia="Arial Unicode MS" w:hAnsi="Helvetica Neue" w:cs="Arial Unicode MS"/>
          <w:color w:val="000000"/>
          <w:sz w:val="26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 xml:space="preserve">о проведении </w:t>
      </w:r>
    </w:p>
    <w:p w:rsidR="00CB06A2" w:rsidRPr="00CB06A2" w:rsidRDefault="00CB06A2" w:rsidP="00CB06A2">
      <w:pPr>
        <w:widowControl w:val="0"/>
        <w:tabs>
          <w:tab w:val="left" w:pos="9435"/>
        </w:tabs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>муниципального</w:t>
      </w:r>
      <w:r w:rsidRPr="00CB06A2"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 xml:space="preserve"> «Доброволец Печоры – 2020</w:t>
      </w:r>
      <w:r w:rsidRPr="00CB06A2"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 xml:space="preserve">» </w:t>
      </w:r>
    </w:p>
    <w:p w:rsidR="00CB06A2" w:rsidRPr="00CB06A2" w:rsidRDefault="00CB06A2" w:rsidP="00CB06A2">
      <w:pPr>
        <w:widowControl w:val="0"/>
        <w:spacing w:after="0" w:line="240" w:lineRule="auto"/>
        <w:ind w:left="845" w:right="851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6"/>
          <w:szCs w:val="26"/>
          <w:u w:color="000000"/>
          <w:lang w:eastAsia="ru-RU"/>
        </w:rPr>
      </w:pPr>
    </w:p>
    <w:p w:rsidR="00CB06A2" w:rsidRPr="00CB06A2" w:rsidRDefault="00CB06A2" w:rsidP="00CB06A2">
      <w:pPr>
        <w:widowControl w:val="0"/>
        <w:spacing w:after="0" w:line="240" w:lineRule="auto"/>
        <w:ind w:left="845" w:right="851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6"/>
          <w:szCs w:val="26"/>
          <w:u w:color="000000"/>
          <w:lang w:eastAsia="ru-RU"/>
        </w:rPr>
      </w:pPr>
    </w:p>
    <w:p w:rsidR="00CB06A2" w:rsidRPr="00CB06A2" w:rsidRDefault="00CB06A2" w:rsidP="00CB06A2">
      <w:pPr>
        <w:widowControl w:val="0"/>
        <w:spacing w:after="0" w:line="240" w:lineRule="auto"/>
        <w:ind w:left="845" w:right="851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b/>
          <w:bCs/>
          <w:i/>
          <w:iCs/>
          <w:color w:val="000000"/>
          <w:sz w:val="26"/>
          <w:szCs w:val="26"/>
          <w:u w:color="000000"/>
          <w:lang w:eastAsia="ru-RU"/>
        </w:rPr>
        <w:t xml:space="preserve">Анкета-заявка на участие в </w:t>
      </w:r>
      <w:r>
        <w:rPr>
          <w:rFonts w:ascii="Times New Roman" w:eastAsia="Arial Unicode MS" w:hAnsi="Times New Roman" w:cs="Arial Unicode MS"/>
          <w:b/>
          <w:bCs/>
          <w:i/>
          <w:iCs/>
          <w:color w:val="000000"/>
          <w:sz w:val="26"/>
          <w:szCs w:val="26"/>
          <w:u w:color="000000"/>
          <w:lang w:eastAsia="ru-RU"/>
        </w:rPr>
        <w:t>конкурсе «Доброволец Печоры-2020</w:t>
      </w:r>
      <w:r w:rsidRPr="00CB06A2">
        <w:rPr>
          <w:rFonts w:ascii="Times New Roman" w:eastAsia="Arial Unicode MS" w:hAnsi="Times New Roman" w:cs="Arial Unicode MS"/>
          <w:b/>
          <w:bCs/>
          <w:i/>
          <w:iCs/>
          <w:color w:val="000000"/>
          <w:sz w:val="26"/>
          <w:szCs w:val="26"/>
          <w:u w:color="000000"/>
          <w:lang w:eastAsia="ru-RU"/>
        </w:rPr>
        <w:t>»</w:t>
      </w:r>
    </w:p>
    <w:p w:rsidR="00CB06A2" w:rsidRPr="00CB06A2" w:rsidRDefault="00CB06A2" w:rsidP="00CB06A2">
      <w:pPr>
        <w:widowControl w:val="0"/>
        <w:spacing w:after="0" w:line="240" w:lineRule="auto"/>
        <w:ind w:left="845" w:right="851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6"/>
          <w:szCs w:val="26"/>
          <w:u w:color="000000"/>
          <w:lang w:eastAsia="ru-RU"/>
        </w:rPr>
      </w:pPr>
    </w:p>
    <w:p w:rsidR="00CB06A2" w:rsidRPr="00CB06A2" w:rsidRDefault="00CB06A2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1. ФИО участника</w:t>
      </w:r>
    </w:p>
    <w:p w:rsidR="00CB06A2" w:rsidRPr="00CB06A2" w:rsidRDefault="00CB06A2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2. Дата рождения</w:t>
      </w:r>
    </w:p>
    <w:p w:rsidR="00CB06A2" w:rsidRPr="00CB06A2" w:rsidRDefault="00CB06A2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3.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Адрес регистрации </w:t>
      </w:r>
    </w:p>
    <w:p w:rsidR="00CB06A2" w:rsidRPr="00CB06A2" w:rsidRDefault="00CB06A2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4. Основное место учебы (работы)</w:t>
      </w:r>
    </w:p>
    <w:p w:rsidR="00CB06A2" w:rsidRPr="00CB06A2" w:rsidRDefault="00CB06A2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5. Должность</w:t>
      </w:r>
    </w:p>
    <w:p w:rsidR="00CB06A2" w:rsidRPr="00CB06A2" w:rsidRDefault="00CB06A2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6. Номер телефона</w:t>
      </w:r>
    </w:p>
    <w:p w:rsidR="00CB06A2" w:rsidRPr="00CB06A2" w:rsidRDefault="00CB06A2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7. Электронная почта</w:t>
      </w:r>
    </w:p>
    <w:p w:rsidR="00CB06A2" w:rsidRDefault="00CB06A2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8. Ссылка на сайт, социальные сети</w:t>
      </w:r>
    </w:p>
    <w:p w:rsidR="00EF285D" w:rsidRPr="00CB06A2" w:rsidRDefault="00EF285D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9. Ссылка на личную страницу на сайте ЕИС «Добровольцы России», для номинации «Организаторы добровольчества» на страницу объединения.</w:t>
      </w:r>
    </w:p>
    <w:p w:rsidR="00CB06A2" w:rsidRPr="00CB06A2" w:rsidRDefault="00EF285D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10</w:t>
      </w:r>
      <w:r w:rsidR="00CB06A2"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. Номинация конкурса</w:t>
      </w:r>
      <w:r w:rsid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и направление добровольческой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(волонтерской)</w:t>
      </w:r>
      <w:r w:rsid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деятельности</w:t>
      </w:r>
    </w:p>
    <w:p w:rsidR="00CB06A2" w:rsidRPr="00CB06A2" w:rsidRDefault="00EF285D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11</w:t>
      </w:r>
      <w:r w:rsid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.</w:t>
      </w:r>
      <w:r w:rsidR="00CB06A2"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Номер личной Книжки волонтера (при наличии)</w:t>
      </w:r>
    </w:p>
    <w:p w:rsidR="00CB06A2" w:rsidRPr="00CB06A2" w:rsidRDefault="00EF285D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12</w:t>
      </w:r>
      <w:r w:rsid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.</w:t>
      </w:r>
      <w:r w:rsidR="00CB06A2"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Участие в деятельности общественных объединений (перечислить) (</w:t>
      </w:r>
      <w:r w:rsidR="00CB06A2" w:rsidRPr="00CB06A2">
        <w:rPr>
          <w:rFonts w:ascii="Times New Roman" w:eastAsia="Arial Unicode MS" w:hAnsi="Times New Roman" w:cs="Arial Unicode MS"/>
          <w:i/>
          <w:color w:val="000000"/>
          <w:sz w:val="26"/>
          <w:szCs w:val="26"/>
          <w:u w:color="000000"/>
          <w:lang w:eastAsia="ru-RU"/>
        </w:rPr>
        <w:t>название, период участия</w:t>
      </w:r>
      <w:r w:rsidR="00CB06A2"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)</w:t>
      </w:r>
    </w:p>
    <w:p w:rsidR="00CB06A2" w:rsidRPr="00CB06A2" w:rsidRDefault="00EF285D" w:rsidP="00CB06A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13</w:t>
      </w:r>
      <w:r w:rsidR="00CB06A2"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. </w:t>
      </w:r>
      <w:proofErr w:type="gramStart"/>
      <w:r w:rsidR="00CB06A2"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Мероприятия, акции, проекты, в которых Вы принимали участие</w:t>
      </w:r>
      <w:r w:rsid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>, проводили</w:t>
      </w:r>
      <w:r w:rsidR="00CB06A2" w:rsidRPr="00CB06A2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lang w:eastAsia="ru-RU"/>
        </w:rPr>
        <w:t xml:space="preserve"> в период с января 2019 года до даты подачи заявки (</w:t>
      </w:r>
      <w:r w:rsidR="00CB06A2" w:rsidRPr="00CB06A2">
        <w:rPr>
          <w:rFonts w:ascii="Times New Roman" w:eastAsia="Arial Unicode MS" w:hAnsi="Times New Roman" w:cs="Arial Unicode MS"/>
          <w:i/>
          <w:iCs/>
          <w:color w:val="000000"/>
          <w:sz w:val="26"/>
          <w:szCs w:val="26"/>
          <w:u w:color="000000"/>
          <w:lang w:eastAsia="ru-RU"/>
        </w:rPr>
        <w:t xml:space="preserve">опишите самые масштабные и яркие проекты (не более 10 позиций), Вашу роль и функциональные обязанности в каждом. </w:t>
      </w:r>
      <w:proofErr w:type="gramEnd"/>
    </w:p>
    <w:p w:rsidR="00301946" w:rsidRPr="00CB06A2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946" w:rsidRDefault="00301946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DA8" w:rsidRDefault="002C4DA8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DA8" w:rsidRDefault="002C4DA8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DA8" w:rsidRDefault="002C4DA8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Pr="00CB06A2" w:rsidRDefault="00EF285D" w:rsidP="00EF285D">
      <w:pPr>
        <w:widowControl w:val="0"/>
        <w:tabs>
          <w:tab w:val="left" w:pos="9435"/>
        </w:tabs>
        <w:spacing w:after="0" w:line="240" w:lineRule="auto"/>
        <w:ind w:right="11"/>
        <w:jc w:val="right"/>
        <w:rPr>
          <w:rFonts w:ascii="Times New Roman" w:eastAsia="Arial Unicode MS" w:hAnsi="Times New Roman" w:cs="Arial Unicode MS"/>
          <w:iCs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Arial Unicode MS" w:hAnsi="Times New Roman" w:cs="Arial Unicode MS"/>
          <w:iCs/>
          <w:color w:val="000000"/>
          <w:sz w:val="26"/>
          <w:szCs w:val="26"/>
          <w:u w:color="000000"/>
          <w:lang w:eastAsia="ru-RU"/>
        </w:rPr>
        <w:lastRenderedPageBreak/>
        <w:t>Приложение 1</w:t>
      </w:r>
    </w:p>
    <w:p w:rsidR="00EF285D" w:rsidRDefault="00EF285D" w:rsidP="00EF285D">
      <w:pPr>
        <w:widowControl w:val="0"/>
        <w:tabs>
          <w:tab w:val="left" w:pos="9435"/>
        </w:tabs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</w:pPr>
      <w:r w:rsidRPr="00CB06A2"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>к Положению</w:t>
      </w:r>
      <w:r w:rsidRPr="00CB06A2">
        <w:rPr>
          <w:rFonts w:ascii="Helvetica Neue" w:eastAsia="Arial Unicode MS" w:hAnsi="Helvetica Neue" w:cs="Arial Unicode MS"/>
          <w:color w:val="000000"/>
          <w:sz w:val="26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 xml:space="preserve">о проведении </w:t>
      </w:r>
    </w:p>
    <w:p w:rsidR="00EF285D" w:rsidRPr="00CB06A2" w:rsidRDefault="00EF285D" w:rsidP="00EF285D">
      <w:pPr>
        <w:widowControl w:val="0"/>
        <w:tabs>
          <w:tab w:val="left" w:pos="9435"/>
        </w:tabs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>муниципального</w:t>
      </w:r>
      <w:r w:rsidRPr="00CB06A2"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 xml:space="preserve"> «Доброволец Печоры – 2020</w:t>
      </w:r>
      <w:r w:rsidRPr="00CB06A2">
        <w:rPr>
          <w:rFonts w:ascii="Times New Roman" w:eastAsia="Times New Roman" w:hAnsi="Times New Roman" w:cs="Times New Roman"/>
          <w:iCs/>
          <w:color w:val="000000"/>
          <w:sz w:val="26"/>
          <w:szCs w:val="26"/>
          <w:u w:color="000000"/>
          <w:lang w:eastAsia="ru-RU"/>
        </w:rPr>
        <w:t xml:space="preserve">» </w:t>
      </w: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Default="00EF285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Pr="00EF285D" w:rsidRDefault="00EF285D" w:rsidP="00EF285D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  <w:t xml:space="preserve">СОГЛАСИЕ </w:t>
      </w:r>
    </w:p>
    <w:p w:rsidR="00EF285D" w:rsidRPr="00EF285D" w:rsidRDefault="00EF285D" w:rsidP="00EF285D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  <w:t xml:space="preserve">на обработку персональных данных </w:t>
      </w:r>
    </w:p>
    <w:p w:rsidR="00EF285D" w:rsidRPr="00EF285D" w:rsidRDefault="00EF285D" w:rsidP="00EF285D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  <w:t>(</w:t>
      </w:r>
      <w:r w:rsidRPr="00EF285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EF285D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ru-RU"/>
        </w:rPr>
        <w:t>)</w:t>
      </w:r>
    </w:p>
    <w:p w:rsidR="00EF285D" w:rsidRPr="00EF285D" w:rsidRDefault="00EF285D" w:rsidP="00EF285D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285D" w:rsidRPr="00EF285D" w:rsidTr="00EF28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285D" w:rsidRPr="00EF285D" w:rsidRDefault="00EF285D" w:rsidP="00EF285D">
            <w:pPr>
              <w:spacing w:after="0" w:line="198" w:lineRule="atLeas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EF285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285D" w:rsidRPr="00EF285D" w:rsidRDefault="00EF285D" w:rsidP="00EF285D">
            <w:pPr>
              <w:spacing w:after="0" w:line="198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EF285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№ ___________</w:t>
            </w:r>
          </w:p>
        </w:tc>
      </w:tr>
    </w:tbl>
    <w:p w:rsidR="00EF285D" w:rsidRPr="00EF285D" w:rsidRDefault="00EF285D" w:rsidP="00EF285D">
      <w:pPr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Я, </w:t>
      </w: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  <w:t>,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(Ф.И.О полностью)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  <w:t xml:space="preserve"> серия _______№___________ </w:t>
      </w:r>
      <w:proofErr w:type="gramStart"/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выдан</w:t>
      </w:r>
      <w:proofErr w:type="gramEnd"/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(вид документа, удостоверяющего личность)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  <w:t>,</w:t>
      </w: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br/>
        <w:t>(дата выдачи, наименование органа, выдавшего документ)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proofErr w:type="gramStart"/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проживающий</w:t>
      </w:r>
      <w:proofErr w:type="gramEnd"/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по адресу:</w:t>
      </w: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  <w:t>,</w:t>
      </w:r>
    </w:p>
    <w:p w:rsidR="00EF285D" w:rsidRPr="00EF285D" w:rsidRDefault="00EF285D" w:rsidP="00EF2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согласно статье 9 Федерального закона «О персональных данных» по своей воле и в своих интересах даю согласие Администрации муниципального района «Печора»</w:t>
      </w:r>
      <w:r w:rsidRPr="00EF285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, </w:t>
      </w: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расположенному по адресу: Республика Коми, г. Печора, ул. Ленинградская, д.15</w:t>
      </w:r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, на обработку своих персональных данных с использованием средств автоматизации, а также без использования таких сре</w:t>
      </w:r>
      <w:proofErr w:type="gramStart"/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дств с ц</w:t>
      </w:r>
      <w:proofErr w:type="gramEnd"/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елью организации и проведения </w:t>
      </w:r>
      <w:r w:rsidR="001A319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муниципального </w:t>
      </w:r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конкурса </w:t>
      </w:r>
      <w:r w:rsidR="001A319F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«Доброволец Печоры - 2020</w:t>
      </w:r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года</w:t>
      </w:r>
      <w:r w:rsidRPr="00EF2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proofErr w:type="gramStart"/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В соответствии с данным согласием мною может быть предоставлена для обработки следующая информация: </w:t>
      </w:r>
      <w:r w:rsidRPr="00EF285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отчество, год, месяц, дата, место рождения, сведения о месте работы, учебы, паспортные данные, адрес регистрации, ИНН, страховое свидетельство, банковские реквизиты, контактный телефон.</w:t>
      </w:r>
      <w:proofErr w:type="gramEnd"/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proofErr w:type="gramStart"/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 xml:space="preserve">Разрешаю использовать в качестве общедоступных персональных данных: </w:t>
      </w:r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фамилия, имя, отчество, сведения о месте работы, учебы, сведения об участии в конкурсе, сведения о результатах участия в конкурсе и занятом месте.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. 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Настоящее согласие выдано без ограничения срока его действия.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Отзыв настоящего согласия осуществляется предоставлением в </w:t>
      </w:r>
      <w:r w:rsidRPr="00EF285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администрацию муниципального района «Печора»</w:t>
      </w: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(электронная почта, почтовый адрес, факс, </w:t>
      </w:r>
      <w:proofErr w:type="gramStart"/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другое</w:t>
      </w:r>
      <w:proofErr w:type="gramEnd"/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)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EF285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 случае изменения моих персональных данных обязуюсь сообщать об этом в администрацию муниципального района «Печора» в десятидневный срок.</w:t>
      </w:r>
    </w:p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540"/>
        <w:gridCol w:w="4015"/>
      </w:tblGrid>
      <w:tr w:rsidR="00EF285D" w:rsidRPr="00EF285D" w:rsidTr="00EF285D">
        <w:tc>
          <w:tcPr>
            <w:tcW w:w="5209" w:type="dxa"/>
            <w:hideMark/>
          </w:tcPr>
          <w:p w:rsidR="00EF285D" w:rsidRPr="00EF285D" w:rsidRDefault="00EF285D" w:rsidP="00EF285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EF285D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  <w:hideMark/>
          </w:tcPr>
          <w:p w:rsidR="00EF285D" w:rsidRPr="00EF285D" w:rsidRDefault="00EF285D" w:rsidP="00EF285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EF285D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>_______________________</w:t>
            </w:r>
          </w:p>
        </w:tc>
      </w:tr>
      <w:tr w:rsidR="00EF285D" w:rsidRPr="00EF285D" w:rsidTr="00EF285D">
        <w:tc>
          <w:tcPr>
            <w:tcW w:w="5209" w:type="dxa"/>
            <w:hideMark/>
          </w:tcPr>
          <w:p w:rsidR="00EF285D" w:rsidRPr="00EF285D" w:rsidRDefault="00EF285D" w:rsidP="00EF285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EF285D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6"/>
                <w:szCs w:val="26"/>
                <w:lang w:eastAsia="ru-RU"/>
              </w:rPr>
              <w:t>(Ф.И.О)</w:t>
            </w:r>
          </w:p>
        </w:tc>
        <w:tc>
          <w:tcPr>
            <w:tcW w:w="4346" w:type="dxa"/>
            <w:hideMark/>
          </w:tcPr>
          <w:p w:rsidR="00EF285D" w:rsidRPr="00EF285D" w:rsidRDefault="00EF285D" w:rsidP="00EF285D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6"/>
                <w:szCs w:val="26"/>
              </w:rPr>
            </w:pPr>
            <w:r w:rsidRPr="00EF285D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EF285D" w:rsidRPr="00EF285D" w:rsidRDefault="00EF285D" w:rsidP="00EF285D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85D" w:rsidRPr="00EF285D" w:rsidRDefault="00EF285D" w:rsidP="00EF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4ED" w:rsidRDefault="004E64E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4ED" w:rsidRDefault="004E64E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64ED" w:rsidRDefault="004E64E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9F" w:rsidRDefault="001A319F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6A2" w:rsidRDefault="00CB06A2" w:rsidP="00CB06A2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Default="00467C8D" w:rsidP="00C1316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7C8D" w:rsidRP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C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30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467C8D" w:rsidRP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467C8D" w:rsidRP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C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467C8D" w:rsidRP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E96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bookmarkStart w:id="0" w:name="_GoBack"/>
      <w:bookmarkEnd w:id="0"/>
      <w:r w:rsidR="00E96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 13 </w:t>
      </w:r>
      <w:r w:rsidRPr="00467C8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E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февраля</w:t>
      </w:r>
      <w:r w:rsidR="00CB0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E96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127 - </w:t>
      </w:r>
      <w:proofErr w:type="gramStart"/>
      <w:r w:rsidR="00E96E2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467C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467C8D" w:rsidRP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C8D" w:rsidRPr="00467C8D" w:rsidRDefault="00467C8D" w:rsidP="00467C8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C8D">
        <w:rPr>
          <w:rFonts w:ascii="Times New Roman" w:hAnsi="Times New Roman" w:cs="Times New Roman"/>
          <w:b/>
          <w:sz w:val="26"/>
          <w:szCs w:val="26"/>
        </w:rPr>
        <w:t>Смета расходов на организацию и проведение</w:t>
      </w:r>
    </w:p>
    <w:p w:rsidR="00467C8D" w:rsidRDefault="001A319F" w:rsidP="008901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89010A">
        <w:rPr>
          <w:rFonts w:ascii="Times New Roman" w:hAnsi="Times New Roman" w:cs="Times New Roman"/>
          <w:b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b/>
          <w:sz w:val="26"/>
          <w:szCs w:val="26"/>
        </w:rPr>
        <w:t>«Доброволец Печоры - 2020</w:t>
      </w:r>
      <w:r w:rsidR="0089010A" w:rsidRPr="0089010A">
        <w:rPr>
          <w:rFonts w:ascii="Times New Roman" w:hAnsi="Times New Roman" w:cs="Times New Roman"/>
          <w:b/>
          <w:sz w:val="26"/>
          <w:szCs w:val="26"/>
        </w:rPr>
        <w:t>»</w:t>
      </w:r>
    </w:p>
    <w:p w:rsidR="0089010A" w:rsidRPr="00467C8D" w:rsidRDefault="0089010A" w:rsidP="008901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467C8D" w:rsidRPr="00467C8D" w:rsidTr="004E64ED">
        <w:tc>
          <w:tcPr>
            <w:tcW w:w="3600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467C8D" w:rsidRPr="00467C8D" w:rsidTr="004E64ED">
        <w:tc>
          <w:tcPr>
            <w:tcW w:w="3600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67C8D" w:rsidRPr="00467C8D" w:rsidTr="004E64ED">
        <w:trPr>
          <w:trHeight w:val="395"/>
        </w:trPr>
        <w:tc>
          <w:tcPr>
            <w:tcW w:w="3600" w:type="dxa"/>
            <w:shd w:val="clear" w:color="auto" w:fill="auto"/>
          </w:tcPr>
          <w:p w:rsidR="00467C8D" w:rsidRPr="00467C8D" w:rsidRDefault="00CB06A2" w:rsidP="00467C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Кубки</w:t>
            </w:r>
          </w:p>
        </w:tc>
        <w:tc>
          <w:tcPr>
            <w:tcW w:w="3420" w:type="dxa"/>
            <w:shd w:val="clear" w:color="auto" w:fill="auto"/>
          </w:tcPr>
          <w:p w:rsidR="00467C8D" w:rsidRPr="00467C8D" w:rsidRDefault="00CB06A2" w:rsidP="00467C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шт. * 1000</w:t>
            </w:r>
            <w:r w:rsidR="002C4DA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145" w:type="dxa"/>
            <w:shd w:val="clear" w:color="auto" w:fill="auto"/>
          </w:tcPr>
          <w:p w:rsidR="00467C8D" w:rsidRPr="00467C8D" w:rsidRDefault="00CB06A2" w:rsidP="00467C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  <w:tc>
          <w:tcPr>
            <w:tcW w:w="1371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C8D" w:rsidRPr="00467C8D" w:rsidTr="004E64ED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C8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:rsidR="00467C8D" w:rsidRPr="00467C8D" w:rsidRDefault="00CB06A2" w:rsidP="00467C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  <w:tc>
          <w:tcPr>
            <w:tcW w:w="1371" w:type="dxa"/>
            <w:shd w:val="clear" w:color="auto" w:fill="auto"/>
          </w:tcPr>
          <w:p w:rsidR="00467C8D" w:rsidRPr="00467C8D" w:rsidRDefault="00467C8D" w:rsidP="00467C8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C8D" w:rsidRDefault="00467C8D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DA8" w:rsidRDefault="002C4DA8" w:rsidP="002C4DA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r w:rsidR="00CB06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Пятнадцать тысяч </w:t>
      </w:r>
      <w:r w:rsidRPr="002C4D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00 копеек) </w:t>
      </w:r>
    </w:p>
    <w:p w:rsidR="002C4DA8" w:rsidRDefault="002C4DA8" w:rsidP="00467C8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C4DA8" w:rsidRPr="002C4DA8" w:rsidRDefault="002C4DA8" w:rsidP="002C4DA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______________________Бобровицкий С.С.</w:t>
      </w:r>
    </w:p>
    <w:p w:rsidR="00092F6B" w:rsidRDefault="00092F6B" w:rsidP="00E96E23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ED" w:rsidRDefault="004E64ED">
      <w:pPr>
        <w:spacing w:after="0" w:line="240" w:lineRule="auto"/>
      </w:pPr>
      <w:r>
        <w:separator/>
      </w:r>
    </w:p>
  </w:endnote>
  <w:endnote w:type="continuationSeparator" w:id="0">
    <w:p w:rsidR="004E64ED" w:rsidRDefault="004E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ED" w:rsidRDefault="004E64ED">
      <w:pPr>
        <w:spacing w:after="0" w:line="240" w:lineRule="auto"/>
      </w:pPr>
      <w:r>
        <w:separator/>
      </w:r>
    </w:p>
  </w:footnote>
  <w:footnote w:type="continuationSeparator" w:id="0">
    <w:p w:rsidR="004E64ED" w:rsidRDefault="004E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E64ED" w:rsidRDefault="004E64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ED" w:rsidRDefault="004E64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BA9"/>
    <w:multiLevelType w:val="hybridMultilevel"/>
    <w:tmpl w:val="E75C40E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330C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2FA4"/>
    <w:multiLevelType w:val="hybridMultilevel"/>
    <w:tmpl w:val="A600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24B36"/>
    <w:multiLevelType w:val="hybridMultilevel"/>
    <w:tmpl w:val="15FCB668"/>
    <w:lvl w:ilvl="0" w:tplc="4496A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52184"/>
    <w:multiLevelType w:val="multilevel"/>
    <w:tmpl w:val="FB9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F20D2"/>
    <w:multiLevelType w:val="hybridMultilevel"/>
    <w:tmpl w:val="4DC622D2"/>
    <w:lvl w:ilvl="0" w:tplc="E9445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045AE4"/>
    <w:multiLevelType w:val="hybridMultilevel"/>
    <w:tmpl w:val="FC804380"/>
    <w:lvl w:ilvl="0" w:tplc="4B3A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0583E"/>
    <w:multiLevelType w:val="hybridMultilevel"/>
    <w:tmpl w:val="FA6231F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6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0B75F83"/>
    <w:multiLevelType w:val="multilevel"/>
    <w:tmpl w:val="E52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20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abstractNum w:abstractNumId="22">
    <w:nsid w:val="750051DD"/>
    <w:multiLevelType w:val="multilevel"/>
    <w:tmpl w:val="6BC00C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9FA4904"/>
    <w:multiLevelType w:val="hybridMultilevel"/>
    <w:tmpl w:val="819231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6"/>
  </w:num>
  <w:num w:numId="5">
    <w:abstractNumId w:val="20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21"/>
  </w:num>
  <w:num w:numId="14">
    <w:abstractNumId w:val="15"/>
  </w:num>
  <w:num w:numId="15">
    <w:abstractNumId w:val="11"/>
  </w:num>
  <w:num w:numId="16">
    <w:abstractNumId w:val="23"/>
  </w:num>
  <w:num w:numId="17">
    <w:abstractNumId w:val="19"/>
  </w:num>
  <w:num w:numId="18">
    <w:abstractNumId w:val="2"/>
  </w:num>
  <w:num w:numId="19">
    <w:abstractNumId w:val="13"/>
  </w:num>
  <w:num w:numId="20">
    <w:abstractNumId w:val="9"/>
  </w:num>
  <w:num w:numId="21">
    <w:abstractNumId w:val="10"/>
  </w:num>
  <w:num w:numId="22">
    <w:abstractNumId w:val="22"/>
  </w:num>
  <w:num w:numId="2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B7B0C"/>
    <w:rsid w:val="000C0702"/>
    <w:rsid w:val="000C3334"/>
    <w:rsid w:val="000C457D"/>
    <w:rsid w:val="000E0C21"/>
    <w:rsid w:val="000F2508"/>
    <w:rsid w:val="000F3364"/>
    <w:rsid w:val="000F5AB6"/>
    <w:rsid w:val="00112B3C"/>
    <w:rsid w:val="00112DE7"/>
    <w:rsid w:val="00117A33"/>
    <w:rsid w:val="0012117A"/>
    <w:rsid w:val="001226F0"/>
    <w:rsid w:val="001327A7"/>
    <w:rsid w:val="001374F5"/>
    <w:rsid w:val="00144F10"/>
    <w:rsid w:val="00153A1C"/>
    <w:rsid w:val="00162600"/>
    <w:rsid w:val="00174ED6"/>
    <w:rsid w:val="00177774"/>
    <w:rsid w:val="00185B15"/>
    <w:rsid w:val="00190524"/>
    <w:rsid w:val="00194E96"/>
    <w:rsid w:val="001A0CB5"/>
    <w:rsid w:val="001A319F"/>
    <w:rsid w:val="001A541B"/>
    <w:rsid w:val="001A66C1"/>
    <w:rsid w:val="001B1C03"/>
    <w:rsid w:val="001B4B62"/>
    <w:rsid w:val="001C6582"/>
    <w:rsid w:val="001C7944"/>
    <w:rsid w:val="001D02C7"/>
    <w:rsid w:val="001E4C65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C4DA8"/>
    <w:rsid w:val="002D4908"/>
    <w:rsid w:val="002D5046"/>
    <w:rsid w:val="002D50AB"/>
    <w:rsid w:val="002E022F"/>
    <w:rsid w:val="002E10D3"/>
    <w:rsid w:val="002E376C"/>
    <w:rsid w:val="00301946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910"/>
    <w:rsid w:val="00385A0C"/>
    <w:rsid w:val="003A18EB"/>
    <w:rsid w:val="003A3F74"/>
    <w:rsid w:val="003A53CB"/>
    <w:rsid w:val="003A793A"/>
    <w:rsid w:val="003D312D"/>
    <w:rsid w:val="003D4937"/>
    <w:rsid w:val="003D5B2E"/>
    <w:rsid w:val="003E7B5D"/>
    <w:rsid w:val="003F18B9"/>
    <w:rsid w:val="0040420A"/>
    <w:rsid w:val="00413883"/>
    <w:rsid w:val="00417584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2313"/>
    <w:rsid w:val="00462554"/>
    <w:rsid w:val="004656B1"/>
    <w:rsid w:val="004669C0"/>
    <w:rsid w:val="00467C8D"/>
    <w:rsid w:val="0047166F"/>
    <w:rsid w:val="00483DFE"/>
    <w:rsid w:val="00493D4E"/>
    <w:rsid w:val="004A2D69"/>
    <w:rsid w:val="004A3E52"/>
    <w:rsid w:val="004B3AF1"/>
    <w:rsid w:val="004B4136"/>
    <w:rsid w:val="004C0F28"/>
    <w:rsid w:val="004C1C33"/>
    <w:rsid w:val="004D6E95"/>
    <w:rsid w:val="004E64ED"/>
    <w:rsid w:val="004F2AE3"/>
    <w:rsid w:val="00510FCD"/>
    <w:rsid w:val="0051292D"/>
    <w:rsid w:val="005216EE"/>
    <w:rsid w:val="00525EE4"/>
    <w:rsid w:val="005336B9"/>
    <w:rsid w:val="00535185"/>
    <w:rsid w:val="00566BA4"/>
    <w:rsid w:val="005765A7"/>
    <w:rsid w:val="00590A61"/>
    <w:rsid w:val="00593942"/>
    <w:rsid w:val="00596BE1"/>
    <w:rsid w:val="005A0C85"/>
    <w:rsid w:val="005A7FA1"/>
    <w:rsid w:val="005B3CC6"/>
    <w:rsid w:val="005B4A85"/>
    <w:rsid w:val="005D0D4A"/>
    <w:rsid w:val="005D6ADE"/>
    <w:rsid w:val="005E5FFE"/>
    <w:rsid w:val="006159B5"/>
    <w:rsid w:val="00617341"/>
    <w:rsid w:val="00626829"/>
    <w:rsid w:val="0063339A"/>
    <w:rsid w:val="00633C04"/>
    <w:rsid w:val="00634F27"/>
    <w:rsid w:val="00647F51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D36A0"/>
    <w:rsid w:val="006D7CEA"/>
    <w:rsid w:val="006E3ACE"/>
    <w:rsid w:val="006E49FE"/>
    <w:rsid w:val="006E51B7"/>
    <w:rsid w:val="00716111"/>
    <w:rsid w:val="00720CAD"/>
    <w:rsid w:val="00720F3A"/>
    <w:rsid w:val="0072136E"/>
    <w:rsid w:val="00731CA7"/>
    <w:rsid w:val="00742411"/>
    <w:rsid w:val="00742FFB"/>
    <w:rsid w:val="007445CE"/>
    <w:rsid w:val="00757CC4"/>
    <w:rsid w:val="007663CC"/>
    <w:rsid w:val="00782FF1"/>
    <w:rsid w:val="00785449"/>
    <w:rsid w:val="00791EFA"/>
    <w:rsid w:val="0079562B"/>
    <w:rsid w:val="007B69D2"/>
    <w:rsid w:val="007C322C"/>
    <w:rsid w:val="007C7618"/>
    <w:rsid w:val="007D3C4D"/>
    <w:rsid w:val="007D6C62"/>
    <w:rsid w:val="007F241C"/>
    <w:rsid w:val="007F5F83"/>
    <w:rsid w:val="00805DEE"/>
    <w:rsid w:val="00822420"/>
    <w:rsid w:val="0083058A"/>
    <w:rsid w:val="00830CAC"/>
    <w:rsid w:val="00830EDE"/>
    <w:rsid w:val="00834A57"/>
    <w:rsid w:val="008405F2"/>
    <w:rsid w:val="00844731"/>
    <w:rsid w:val="008613A9"/>
    <w:rsid w:val="0086576D"/>
    <w:rsid w:val="00887519"/>
    <w:rsid w:val="0089010A"/>
    <w:rsid w:val="00891F2C"/>
    <w:rsid w:val="00892714"/>
    <w:rsid w:val="0089368F"/>
    <w:rsid w:val="008A0AEB"/>
    <w:rsid w:val="008A2361"/>
    <w:rsid w:val="008A2584"/>
    <w:rsid w:val="008D4DAB"/>
    <w:rsid w:val="008E67B7"/>
    <w:rsid w:val="008E724D"/>
    <w:rsid w:val="00913DB3"/>
    <w:rsid w:val="00922544"/>
    <w:rsid w:val="009371A5"/>
    <w:rsid w:val="00944E00"/>
    <w:rsid w:val="009509EF"/>
    <w:rsid w:val="009607D7"/>
    <w:rsid w:val="00966000"/>
    <w:rsid w:val="009A2B1F"/>
    <w:rsid w:val="009A38EC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1C53"/>
    <w:rsid w:val="00A572E3"/>
    <w:rsid w:val="00A57E55"/>
    <w:rsid w:val="00A64F03"/>
    <w:rsid w:val="00A6687F"/>
    <w:rsid w:val="00A6771D"/>
    <w:rsid w:val="00A72314"/>
    <w:rsid w:val="00A82F45"/>
    <w:rsid w:val="00A859AE"/>
    <w:rsid w:val="00A8743D"/>
    <w:rsid w:val="00A9216F"/>
    <w:rsid w:val="00A95FDC"/>
    <w:rsid w:val="00AA6A43"/>
    <w:rsid w:val="00AC090C"/>
    <w:rsid w:val="00AC6456"/>
    <w:rsid w:val="00AD0A4E"/>
    <w:rsid w:val="00AD122A"/>
    <w:rsid w:val="00AD2BE0"/>
    <w:rsid w:val="00AD3191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8552C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316C"/>
    <w:rsid w:val="00C1367A"/>
    <w:rsid w:val="00C2086F"/>
    <w:rsid w:val="00C20D05"/>
    <w:rsid w:val="00C238F3"/>
    <w:rsid w:val="00C32DBA"/>
    <w:rsid w:val="00C37951"/>
    <w:rsid w:val="00C456BF"/>
    <w:rsid w:val="00C54D42"/>
    <w:rsid w:val="00C604EA"/>
    <w:rsid w:val="00C61B65"/>
    <w:rsid w:val="00C744F1"/>
    <w:rsid w:val="00C8416A"/>
    <w:rsid w:val="00C868A9"/>
    <w:rsid w:val="00C87687"/>
    <w:rsid w:val="00C957BE"/>
    <w:rsid w:val="00CB06A2"/>
    <w:rsid w:val="00CC0827"/>
    <w:rsid w:val="00CC1F7E"/>
    <w:rsid w:val="00CC6D5F"/>
    <w:rsid w:val="00CD6AF8"/>
    <w:rsid w:val="00CE123D"/>
    <w:rsid w:val="00CE2973"/>
    <w:rsid w:val="00CE33E5"/>
    <w:rsid w:val="00CE4255"/>
    <w:rsid w:val="00CE79AF"/>
    <w:rsid w:val="00CF4183"/>
    <w:rsid w:val="00CF51AD"/>
    <w:rsid w:val="00D20BB6"/>
    <w:rsid w:val="00D21F10"/>
    <w:rsid w:val="00D2283A"/>
    <w:rsid w:val="00D22BBC"/>
    <w:rsid w:val="00D304D0"/>
    <w:rsid w:val="00D348AA"/>
    <w:rsid w:val="00D40907"/>
    <w:rsid w:val="00D411B5"/>
    <w:rsid w:val="00D42ABC"/>
    <w:rsid w:val="00D5568B"/>
    <w:rsid w:val="00D612BB"/>
    <w:rsid w:val="00D82F7E"/>
    <w:rsid w:val="00D837B5"/>
    <w:rsid w:val="00D90686"/>
    <w:rsid w:val="00D976C1"/>
    <w:rsid w:val="00DA0DBE"/>
    <w:rsid w:val="00DA6E02"/>
    <w:rsid w:val="00DB29D9"/>
    <w:rsid w:val="00DB7E1A"/>
    <w:rsid w:val="00DC5CC1"/>
    <w:rsid w:val="00DC69F7"/>
    <w:rsid w:val="00DD0B2D"/>
    <w:rsid w:val="00DD58C5"/>
    <w:rsid w:val="00DF21BF"/>
    <w:rsid w:val="00DF4953"/>
    <w:rsid w:val="00E00817"/>
    <w:rsid w:val="00E05D76"/>
    <w:rsid w:val="00E10A18"/>
    <w:rsid w:val="00E1256C"/>
    <w:rsid w:val="00E204B9"/>
    <w:rsid w:val="00E236C5"/>
    <w:rsid w:val="00E5695B"/>
    <w:rsid w:val="00E647E9"/>
    <w:rsid w:val="00E650FD"/>
    <w:rsid w:val="00E67E84"/>
    <w:rsid w:val="00E75079"/>
    <w:rsid w:val="00E83317"/>
    <w:rsid w:val="00E90911"/>
    <w:rsid w:val="00E9411E"/>
    <w:rsid w:val="00E9596E"/>
    <w:rsid w:val="00E96264"/>
    <w:rsid w:val="00E96E23"/>
    <w:rsid w:val="00E97CA0"/>
    <w:rsid w:val="00EA2D8B"/>
    <w:rsid w:val="00EC01D9"/>
    <w:rsid w:val="00ED0149"/>
    <w:rsid w:val="00ED093A"/>
    <w:rsid w:val="00ED3FFD"/>
    <w:rsid w:val="00EE5DA1"/>
    <w:rsid w:val="00EF285D"/>
    <w:rsid w:val="00F26C22"/>
    <w:rsid w:val="00F27A8E"/>
    <w:rsid w:val="00F31D30"/>
    <w:rsid w:val="00F32A07"/>
    <w:rsid w:val="00F35361"/>
    <w:rsid w:val="00F4762E"/>
    <w:rsid w:val="00F6020A"/>
    <w:rsid w:val="00F628C5"/>
    <w:rsid w:val="00F62B6F"/>
    <w:rsid w:val="00F644EB"/>
    <w:rsid w:val="00F66711"/>
    <w:rsid w:val="00F87FED"/>
    <w:rsid w:val="00F91C72"/>
    <w:rsid w:val="00FA0294"/>
    <w:rsid w:val="00FA5F65"/>
    <w:rsid w:val="00FB3120"/>
    <w:rsid w:val="00FB54B3"/>
    <w:rsid w:val="00FB605F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4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6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ropdown-user-namefirst-letter">
    <w:name w:val="dropdown-user-name__first-letter"/>
    <w:basedOn w:val="a0"/>
    <w:rsid w:val="0083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lodezhka@pechora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4CA2-263E-4DC1-A1BD-FFC5E2B9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5</cp:revision>
  <cp:lastPrinted>2020-02-13T13:46:00Z</cp:lastPrinted>
  <dcterms:created xsi:type="dcterms:W3CDTF">2020-01-13T12:12:00Z</dcterms:created>
  <dcterms:modified xsi:type="dcterms:W3CDTF">2020-02-13T13:46:00Z</dcterms:modified>
</cp:coreProperties>
</file>