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960"/>
        <w:gridCol w:w="1800"/>
        <w:gridCol w:w="3780"/>
      </w:tblGrid>
      <w:tr w:rsidR="00042A63" w:rsidRPr="00042A63" w:rsidTr="00042A63">
        <w:tc>
          <w:tcPr>
            <w:tcW w:w="3960" w:type="dxa"/>
          </w:tcPr>
          <w:p w:rsidR="00042A63" w:rsidRPr="00042A63" w:rsidRDefault="00042A63" w:rsidP="00042A63">
            <w:pPr>
              <w:jc w:val="center"/>
              <w:rPr>
                <w:rFonts w:ascii="Times New Roman" w:hAnsi="Times New Roman" w:cs="Times New Roman"/>
                <w:b/>
                <w:bCs/>
              </w:rPr>
            </w:pPr>
          </w:p>
          <w:p w:rsidR="00042A63" w:rsidRPr="00042A63" w:rsidRDefault="00042A63" w:rsidP="00BD4E40">
            <w:pPr>
              <w:spacing w:after="0" w:line="240" w:lineRule="auto"/>
              <w:jc w:val="center"/>
              <w:rPr>
                <w:rFonts w:ascii="Times New Roman" w:hAnsi="Times New Roman" w:cs="Times New Roman"/>
                <w:b/>
                <w:bCs/>
              </w:rPr>
            </w:pPr>
            <w:r w:rsidRPr="00042A63">
              <w:rPr>
                <w:rFonts w:ascii="Times New Roman" w:hAnsi="Times New Roman" w:cs="Times New Roman"/>
                <w:b/>
                <w:bCs/>
              </w:rPr>
              <w:t>АДМИНИСТРАЦИЯ</w:t>
            </w:r>
          </w:p>
          <w:p w:rsidR="00042A63" w:rsidRPr="00042A63" w:rsidRDefault="00042A63" w:rsidP="00BD4E40">
            <w:pPr>
              <w:tabs>
                <w:tab w:val="left" w:pos="844"/>
              </w:tabs>
              <w:spacing w:after="0" w:line="240" w:lineRule="auto"/>
              <w:jc w:val="center"/>
              <w:rPr>
                <w:rFonts w:ascii="Times New Roman" w:hAnsi="Times New Roman" w:cs="Times New Roman"/>
                <w:b/>
                <w:bCs/>
              </w:rPr>
            </w:pPr>
            <w:r w:rsidRPr="00042A63">
              <w:rPr>
                <w:rFonts w:ascii="Times New Roman" w:hAnsi="Times New Roman" w:cs="Times New Roman"/>
                <w:b/>
                <w:bCs/>
              </w:rPr>
              <w:t xml:space="preserve"> МУНИЦИПАЛЬНОГО РАЙОНА «ПЕЧОРА»</w:t>
            </w:r>
          </w:p>
          <w:p w:rsidR="00042A63" w:rsidRPr="00042A63" w:rsidRDefault="00042A63" w:rsidP="00042A63">
            <w:pPr>
              <w:tabs>
                <w:tab w:val="left" w:pos="2850"/>
              </w:tabs>
              <w:rPr>
                <w:rFonts w:ascii="Times New Roman" w:hAnsi="Times New Roman" w:cs="Times New Roman"/>
                <w:b/>
                <w:bCs/>
                <w:sz w:val="18"/>
              </w:rPr>
            </w:pPr>
            <w:r w:rsidRPr="00042A63">
              <w:rPr>
                <w:rFonts w:ascii="Times New Roman" w:hAnsi="Times New Roman" w:cs="Times New Roman"/>
                <w:sz w:val="18"/>
              </w:rPr>
              <w:tab/>
            </w:r>
          </w:p>
        </w:tc>
        <w:tc>
          <w:tcPr>
            <w:tcW w:w="1800" w:type="dxa"/>
          </w:tcPr>
          <w:p w:rsidR="00042A63" w:rsidRPr="00042A63" w:rsidRDefault="00042A63" w:rsidP="00042A63">
            <w:pPr>
              <w:jc w:val="center"/>
              <w:rPr>
                <w:rFonts w:ascii="Times New Roman" w:hAnsi="Times New Roman" w:cs="Times New Roman"/>
              </w:rPr>
            </w:pPr>
            <w:r w:rsidRPr="00042A63">
              <w:rPr>
                <w:rFonts w:ascii="Times New Roman" w:hAnsi="Times New Roman" w:cs="Times New Roman"/>
                <w:noProof/>
                <w:lang w:eastAsia="ru-RU"/>
              </w:rPr>
              <w:drawing>
                <wp:inline distT="0" distB="0" distL="0" distR="0">
                  <wp:extent cx="833120" cy="109474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1094740"/>
                          </a:xfrm>
                          <a:prstGeom prst="rect">
                            <a:avLst/>
                          </a:prstGeom>
                          <a:noFill/>
                          <a:ln>
                            <a:noFill/>
                          </a:ln>
                        </pic:spPr>
                      </pic:pic>
                    </a:graphicData>
                  </a:graphic>
                </wp:inline>
              </w:drawing>
            </w:r>
          </w:p>
          <w:p w:rsidR="00042A63" w:rsidRPr="00042A63" w:rsidRDefault="00042A63" w:rsidP="00042A63">
            <w:pPr>
              <w:jc w:val="center"/>
              <w:rPr>
                <w:rFonts w:ascii="Times New Roman" w:hAnsi="Times New Roman" w:cs="Times New Roman"/>
                <w:sz w:val="24"/>
              </w:rPr>
            </w:pPr>
          </w:p>
        </w:tc>
        <w:tc>
          <w:tcPr>
            <w:tcW w:w="3780" w:type="dxa"/>
          </w:tcPr>
          <w:p w:rsidR="00042A63" w:rsidRPr="00042A63" w:rsidRDefault="00042A63" w:rsidP="00042A63">
            <w:pPr>
              <w:ind w:right="-108"/>
              <w:jc w:val="center"/>
              <w:rPr>
                <w:rFonts w:ascii="Times New Roman" w:hAnsi="Times New Roman" w:cs="Times New Roman"/>
              </w:rPr>
            </w:pPr>
          </w:p>
          <w:p w:rsidR="00042A63" w:rsidRPr="00042A63" w:rsidRDefault="00042A63" w:rsidP="00042A63">
            <w:pPr>
              <w:pStyle w:val="2"/>
              <w:rPr>
                <w:sz w:val="22"/>
                <w:szCs w:val="22"/>
              </w:rPr>
            </w:pPr>
            <w:r w:rsidRPr="00042A63">
              <w:rPr>
                <w:sz w:val="22"/>
                <w:szCs w:val="22"/>
              </w:rPr>
              <w:t>«ПЕЧОРА»</w:t>
            </w:r>
          </w:p>
          <w:p w:rsidR="00042A63" w:rsidRPr="00042A63" w:rsidRDefault="00042A63" w:rsidP="00042A63">
            <w:pPr>
              <w:pStyle w:val="2"/>
              <w:rPr>
                <w:b w:val="0"/>
                <w:bCs w:val="0"/>
                <w:sz w:val="22"/>
                <w:szCs w:val="22"/>
              </w:rPr>
            </w:pPr>
            <w:r w:rsidRPr="00042A63">
              <w:rPr>
                <w:sz w:val="22"/>
                <w:szCs w:val="22"/>
              </w:rPr>
              <w:t xml:space="preserve">  МУНИЦИПАЛЬНÖЙ  РАЙОНСА</w:t>
            </w:r>
          </w:p>
          <w:p w:rsidR="00042A63" w:rsidRPr="00042A63" w:rsidRDefault="00042A63" w:rsidP="00042A63">
            <w:pPr>
              <w:jc w:val="center"/>
              <w:rPr>
                <w:rFonts w:ascii="Times New Roman" w:hAnsi="Times New Roman" w:cs="Times New Roman"/>
                <w:sz w:val="16"/>
              </w:rPr>
            </w:pPr>
            <w:r w:rsidRPr="00042A63">
              <w:rPr>
                <w:rFonts w:ascii="Times New Roman" w:hAnsi="Times New Roman" w:cs="Times New Roman"/>
                <w:b/>
                <w:bCs/>
              </w:rPr>
              <w:t>АДМИНИСТРАЦИЯ</w:t>
            </w:r>
            <w:r w:rsidRPr="00042A63">
              <w:rPr>
                <w:rFonts w:ascii="Times New Roman" w:hAnsi="Times New Roman" w:cs="Times New Roman"/>
                <w:b/>
                <w:bCs/>
                <w:sz w:val="18"/>
              </w:rPr>
              <w:t xml:space="preserve"> </w:t>
            </w:r>
          </w:p>
          <w:p w:rsidR="00042A63" w:rsidRPr="00042A63" w:rsidRDefault="00042A63" w:rsidP="00042A63">
            <w:pPr>
              <w:rPr>
                <w:rFonts w:ascii="Times New Roman" w:hAnsi="Times New Roman" w:cs="Times New Roman"/>
                <w:sz w:val="16"/>
              </w:rPr>
            </w:pPr>
          </w:p>
        </w:tc>
      </w:tr>
      <w:tr w:rsidR="00042A63" w:rsidRPr="00042A63" w:rsidTr="00042A63">
        <w:tc>
          <w:tcPr>
            <w:tcW w:w="9540" w:type="dxa"/>
            <w:gridSpan w:val="3"/>
          </w:tcPr>
          <w:p w:rsidR="00042A63" w:rsidRPr="00042A63" w:rsidRDefault="00042A63" w:rsidP="00BD4E40">
            <w:pPr>
              <w:spacing w:after="0" w:line="240" w:lineRule="auto"/>
              <w:ind w:right="-108"/>
              <w:jc w:val="center"/>
              <w:rPr>
                <w:rFonts w:ascii="Times New Roman" w:hAnsi="Times New Roman" w:cs="Times New Roman"/>
                <w:b/>
                <w:szCs w:val="26"/>
              </w:rPr>
            </w:pPr>
            <w:r w:rsidRPr="00042A63">
              <w:rPr>
                <w:rFonts w:ascii="Times New Roman" w:hAnsi="Times New Roman" w:cs="Times New Roman"/>
                <w:b/>
                <w:szCs w:val="26"/>
              </w:rPr>
              <w:t xml:space="preserve">ПОСТАНОВЛЕНИЕ </w:t>
            </w:r>
          </w:p>
          <w:p w:rsidR="00042A63" w:rsidRPr="00042A63" w:rsidRDefault="00042A63" w:rsidP="00BD4E40">
            <w:pPr>
              <w:spacing w:after="0" w:line="240" w:lineRule="auto"/>
              <w:ind w:right="-108"/>
              <w:jc w:val="center"/>
              <w:rPr>
                <w:rFonts w:ascii="Times New Roman" w:hAnsi="Times New Roman" w:cs="Times New Roman"/>
                <w:b/>
                <w:szCs w:val="26"/>
              </w:rPr>
            </w:pPr>
            <w:proofErr w:type="gramStart"/>
            <w:r w:rsidRPr="00042A63">
              <w:rPr>
                <w:rFonts w:ascii="Times New Roman" w:hAnsi="Times New Roman" w:cs="Times New Roman"/>
                <w:b/>
                <w:szCs w:val="26"/>
              </w:rPr>
              <w:t>ШУÖМ</w:t>
            </w:r>
            <w:proofErr w:type="gramEnd"/>
          </w:p>
          <w:p w:rsidR="00042A63" w:rsidRPr="00042A63" w:rsidRDefault="00042A63" w:rsidP="00BD4E40">
            <w:pPr>
              <w:spacing w:after="0" w:line="240" w:lineRule="auto"/>
              <w:ind w:right="-108"/>
              <w:jc w:val="center"/>
              <w:rPr>
                <w:rFonts w:ascii="Times New Roman" w:hAnsi="Times New Roman" w:cs="Times New Roman"/>
                <w:b/>
                <w:szCs w:val="26"/>
              </w:rPr>
            </w:pPr>
          </w:p>
          <w:p w:rsidR="00042A63" w:rsidRPr="00042A63" w:rsidRDefault="00042A63" w:rsidP="00BD4E40">
            <w:pPr>
              <w:spacing w:after="0" w:line="240" w:lineRule="auto"/>
              <w:jc w:val="center"/>
              <w:rPr>
                <w:rFonts w:ascii="Times New Roman" w:hAnsi="Times New Roman" w:cs="Times New Roman"/>
                <w:b/>
                <w:szCs w:val="26"/>
              </w:rPr>
            </w:pPr>
            <w:r w:rsidRPr="00042A63">
              <w:rPr>
                <w:rFonts w:ascii="Times New Roman" w:hAnsi="Times New Roman" w:cs="Times New Roman"/>
                <w:szCs w:val="26"/>
              </w:rPr>
              <w:t xml:space="preserve"> </w:t>
            </w:r>
          </w:p>
        </w:tc>
      </w:tr>
      <w:tr w:rsidR="00042A63" w:rsidRPr="00685D9A" w:rsidTr="00042A63">
        <w:trPr>
          <w:trHeight w:val="565"/>
        </w:trPr>
        <w:tc>
          <w:tcPr>
            <w:tcW w:w="3960" w:type="dxa"/>
          </w:tcPr>
          <w:p w:rsidR="00042A63" w:rsidRPr="00685D9A" w:rsidRDefault="00042A63" w:rsidP="00BD4E40">
            <w:pPr>
              <w:pStyle w:val="3"/>
              <w:tabs>
                <w:tab w:val="left" w:pos="2862"/>
              </w:tabs>
              <w:rPr>
                <w:szCs w:val="24"/>
                <w:u w:val="single"/>
              </w:rPr>
            </w:pPr>
            <w:r w:rsidRPr="00685D9A">
              <w:rPr>
                <w:szCs w:val="24"/>
                <w:u w:val="single"/>
              </w:rPr>
              <w:t>«</w:t>
            </w:r>
            <w:r w:rsidR="002E25B1">
              <w:rPr>
                <w:szCs w:val="24"/>
                <w:u w:val="single"/>
              </w:rPr>
              <w:t xml:space="preserve"> </w:t>
            </w:r>
            <w:r w:rsidR="007E2038">
              <w:rPr>
                <w:szCs w:val="24"/>
                <w:u w:val="single"/>
              </w:rPr>
              <w:t>13</w:t>
            </w:r>
            <w:r w:rsidR="002E25B1">
              <w:rPr>
                <w:szCs w:val="24"/>
                <w:u w:val="single"/>
              </w:rPr>
              <w:t xml:space="preserve"> </w:t>
            </w:r>
            <w:r w:rsidRPr="00685D9A">
              <w:rPr>
                <w:szCs w:val="24"/>
                <w:u w:val="single"/>
              </w:rPr>
              <w:t>»  сентября  2013 г.</w:t>
            </w:r>
          </w:p>
          <w:p w:rsidR="00042A63" w:rsidRPr="002E25B1" w:rsidRDefault="00042A63" w:rsidP="00BD4E40">
            <w:pPr>
              <w:spacing w:after="0" w:line="240" w:lineRule="auto"/>
              <w:jc w:val="both"/>
              <w:rPr>
                <w:rFonts w:ascii="Times New Roman" w:hAnsi="Times New Roman" w:cs="Times New Roman"/>
                <w:b/>
                <w:sz w:val="20"/>
                <w:szCs w:val="20"/>
              </w:rPr>
            </w:pPr>
            <w:r w:rsidRPr="002E25B1">
              <w:rPr>
                <w:rFonts w:ascii="Times New Roman" w:hAnsi="Times New Roman" w:cs="Times New Roman"/>
                <w:sz w:val="20"/>
                <w:szCs w:val="20"/>
              </w:rPr>
              <w:t>г. Печора,  Республика Коми</w:t>
            </w:r>
          </w:p>
        </w:tc>
        <w:tc>
          <w:tcPr>
            <w:tcW w:w="1800" w:type="dxa"/>
          </w:tcPr>
          <w:p w:rsidR="00042A63" w:rsidRPr="00685D9A" w:rsidRDefault="00042A63" w:rsidP="00BD4E40">
            <w:pPr>
              <w:spacing w:after="0" w:line="240" w:lineRule="auto"/>
              <w:jc w:val="both"/>
              <w:rPr>
                <w:rFonts w:ascii="Times New Roman" w:hAnsi="Times New Roman" w:cs="Times New Roman"/>
                <w:b/>
                <w:sz w:val="24"/>
                <w:szCs w:val="24"/>
              </w:rPr>
            </w:pPr>
          </w:p>
        </w:tc>
        <w:tc>
          <w:tcPr>
            <w:tcW w:w="3780" w:type="dxa"/>
          </w:tcPr>
          <w:p w:rsidR="00042A63" w:rsidRPr="00685D9A" w:rsidRDefault="00042A63" w:rsidP="00BD4E40">
            <w:pPr>
              <w:tabs>
                <w:tab w:val="left" w:pos="480"/>
                <w:tab w:val="left" w:pos="2697"/>
                <w:tab w:val="left" w:pos="2952"/>
                <w:tab w:val="right" w:pos="3611"/>
              </w:tabs>
              <w:spacing w:after="0" w:line="240" w:lineRule="auto"/>
              <w:jc w:val="right"/>
              <w:rPr>
                <w:rFonts w:ascii="Times New Roman" w:hAnsi="Times New Roman" w:cs="Times New Roman"/>
                <w:bCs/>
                <w:sz w:val="24"/>
                <w:szCs w:val="24"/>
              </w:rPr>
            </w:pPr>
            <w:r w:rsidRPr="00685D9A">
              <w:rPr>
                <w:rFonts w:ascii="Times New Roman" w:hAnsi="Times New Roman" w:cs="Times New Roman"/>
                <w:bCs/>
                <w:sz w:val="24"/>
                <w:szCs w:val="24"/>
              </w:rPr>
              <w:t xml:space="preserve">№ </w:t>
            </w:r>
            <w:r w:rsidR="007E2038">
              <w:rPr>
                <w:rFonts w:ascii="Times New Roman" w:hAnsi="Times New Roman" w:cs="Times New Roman"/>
                <w:bCs/>
                <w:sz w:val="24"/>
                <w:szCs w:val="24"/>
              </w:rPr>
              <w:t>1753</w:t>
            </w:r>
          </w:p>
          <w:p w:rsidR="00042A63" w:rsidRPr="00685D9A" w:rsidRDefault="00042A63" w:rsidP="00BD4E40">
            <w:pPr>
              <w:tabs>
                <w:tab w:val="left" w:pos="480"/>
                <w:tab w:val="left" w:pos="2697"/>
                <w:tab w:val="left" w:pos="2952"/>
                <w:tab w:val="right" w:pos="3611"/>
              </w:tabs>
              <w:spacing w:after="0" w:line="240" w:lineRule="auto"/>
              <w:jc w:val="right"/>
              <w:rPr>
                <w:rFonts w:ascii="Times New Roman" w:hAnsi="Times New Roman" w:cs="Times New Roman"/>
                <w:bCs/>
                <w:sz w:val="24"/>
                <w:szCs w:val="24"/>
              </w:rPr>
            </w:pPr>
          </w:p>
          <w:p w:rsidR="00042A63" w:rsidRPr="00685D9A" w:rsidRDefault="00042A63" w:rsidP="00BD4E40">
            <w:pPr>
              <w:spacing w:after="0" w:line="240" w:lineRule="auto"/>
              <w:rPr>
                <w:rFonts w:ascii="Times New Roman" w:hAnsi="Times New Roman" w:cs="Times New Roman"/>
                <w:bCs/>
                <w:sz w:val="24"/>
                <w:szCs w:val="24"/>
              </w:rPr>
            </w:pPr>
          </w:p>
        </w:tc>
      </w:tr>
    </w:tbl>
    <w:p w:rsidR="00042A63" w:rsidRPr="00685D9A" w:rsidRDefault="00042A63" w:rsidP="00BD4E40">
      <w:pPr>
        <w:spacing w:after="0" w:line="240" w:lineRule="auto"/>
        <w:jc w:val="both"/>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890"/>
      </w:tblGrid>
      <w:tr w:rsidR="00042A63" w:rsidRPr="00685D9A" w:rsidTr="00042A63">
        <w:tc>
          <w:tcPr>
            <w:tcW w:w="4890" w:type="dxa"/>
            <w:shd w:val="clear" w:color="auto" w:fill="auto"/>
          </w:tcPr>
          <w:p w:rsidR="00042A63" w:rsidRPr="00685D9A" w:rsidRDefault="00042A63" w:rsidP="00BD4E40">
            <w:pPr>
              <w:snapToGrid w:val="0"/>
              <w:spacing w:after="0" w:line="240" w:lineRule="auto"/>
              <w:jc w:val="both"/>
              <w:rPr>
                <w:rFonts w:ascii="Times New Roman" w:hAnsi="Times New Roman" w:cs="Times New Roman"/>
                <w:sz w:val="24"/>
                <w:szCs w:val="24"/>
              </w:rPr>
            </w:pPr>
          </w:p>
          <w:p w:rsidR="00042A63" w:rsidRPr="00685D9A" w:rsidRDefault="00042A63" w:rsidP="00B9625E">
            <w:pPr>
              <w:snapToGrid w:val="0"/>
              <w:spacing w:after="0" w:line="240" w:lineRule="auto"/>
              <w:jc w:val="both"/>
              <w:rPr>
                <w:rFonts w:ascii="Times New Roman" w:hAnsi="Times New Roman" w:cs="Times New Roman"/>
                <w:sz w:val="24"/>
                <w:szCs w:val="24"/>
              </w:rPr>
            </w:pPr>
            <w:r w:rsidRPr="00685D9A">
              <w:rPr>
                <w:rFonts w:ascii="Times New Roman" w:hAnsi="Times New Roman" w:cs="Times New Roman"/>
                <w:sz w:val="24"/>
                <w:szCs w:val="24"/>
              </w:rPr>
              <w:t>Об оплате</w:t>
            </w:r>
            <w:r w:rsidR="00B9625E">
              <w:rPr>
                <w:rFonts w:ascii="Times New Roman" w:hAnsi="Times New Roman" w:cs="Times New Roman"/>
                <w:sz w:val="24"/>
                <w:szCs w:val="24"/>
              </w:rPr>
              <w:t xml:space="preserve"> труда работников муниципальных</w:t>
            </w:r>
            <w:r w:rsidRPr="00685D9A">
              <w:rPr>
                <w:rFonts w:ascii="Times New Roman" w:hAnsi="Times New Roman" w:cs="Times New Roman"/>
                <w:sz w:val="24"/>
                <w:szCs w:val="24"/>
              </w:rPr>
              <w:t xml:space="preserve"> </w:t>
            </w:r>
            <w:r w:rsidR="00B9625E">
              <w:rPr>
                <w:rFonts w:ascii="Times New Roman" w:hAnsi="Times New Roman" w:cs="Times New Roman"/>
                <w:sz w:val="24"/>
                <w:szCs w:val="24"/>
              </w:rPr>
              <w:t>учреждений физической культуры и спорта МО МР «Печора»</w:t>
            </w:r>
          </w:p>
        </w:tc>
      </w:tr>
    </w:tbl>
    <w:p w:rsidR="00042A63" w:rsidRPr="00685D9A" w:rsidRDefault="00851058" w:rsidP="00BD4E40">
      <w:pPr>
        <w:snapToGrid w:val="0"/>
        <w:spacing w:after="0" w:line="240" w:lineRule="auto"/>
        <w:jc w:val="both"/>
        <w:rPr>
          <w:rFonts w:ascii="Times New Roman" w:hAnsi="Times New Roman" w:cs="Times New Roman"/>
          <w:bCs/>
          <w:sz w:val="24"/>
          <w:szCs w:val="24"/>
        </w:rPr>
      </w:pPr>
      <w:r w:rsidRPr="00685D9A">
        <w:rPr>
          <w:rFonts w:ascii="Times New Roman" w:hAnsi="Times New Roman" w:cs="Times New Roman"/>
          <w:sz w:val="24"/>
          <w:szCs w:val="24"/>
        </w:rPr>
        <w:t xml:space="preserve"> </w:t>
      </w:r>
    </w:p>
    <w:p w:rsidR="00042A63" w:rsidRPr="00685D9A" w:rsidRDefault="00042A63" w:rsidP="00BD4E40">
      <w:pPr>
        <w:spacing w:after="0" w:line="240" w:lineRule="auto"/>
        <w:ind w:firstLine="540"/>
        <w:jc w:val="both"/>
        <w:rPr>
          <w:rFonts w:ascii="Times New Roman" w:hAnsi="Times New Roman" w:cs="Times New Roman"/>
          <w:sz w:val="24"/>
          <w:szCs w:val="24"/>
        </w:rPr>
      </w:pPr>
    </w:p>
    <w:p w:rsidR="00042A63" w:rsidRPr="00685D9A" w:rsidRDefault="00042A63" w:rsidP="00BD4E40">
      <w:pPr>
        <w:tabs>
          <w:tab w:val="left" w:pos="900"/>
        </w:tabs>
        <w:spacing w:after="0" w:line="240" w:lineRule="auto"/>
        <w:ind w:firstLine="540"/>
        <w:jc w:val="both"/>
        <w:rPr>
          <w:rFonts w:ascii="Times New Roman" w:hAnsi="Times New Roman" w:cs="Times New Roman"/>
          <w:sz w:val="24"/>
          <w:szCs w:val="24"/>
        </w:rPr>
      </w:pPr>
      <w:r w:rsidRPr="00685D9A">
        <w:rPr>
          <w:rFonts w:ascii="Times New Roman" w:hAnsi="Times New Roman" w:cs="Times New Roman"/>
          <w:sz w:val="24"/>
          <w:szCs w:val="24"/>
        </w:rPr>
        <w:t xml:space="preserve">    </w:t>
      </w:r>
      <w:r w:rsidR="00297E60" w:rsidRPr="00685D9A">
        <w:rPr>
          <w:rFonts w:ascii="Times New Roman" w:hAnsi="Times New Roman" w:cs="Times New Roman"/>
          <w:sz w:val="24"/>
          <w:szCs w:val="24"/>
        </w:rPr>
        <w:t xml:space="preserve">В целях </w:t>
      </w:r>
      <w:r w:rsidR="00CC49BD">
        <w:rPr>
          <w:rFonts w:ascii="Times New Roman" w:hAnsi="Times New Roman" w:cs="Times New Roman"/>
          <w:sz w:val="24"/>
          <w:szCs w:val="24"/>
        </w:rPr>
        <w:t>усиления заинтересованности руководителей и специалистов муниципальных учреждений физической культуры и спорта МО МР «Печора» в повышении эффективности труда, улучшении качества оказываемых ими услуг и росте квалификации специалистов</w:t>
      </w:r>
    </w:p>
    <w:p w:rsidR="00042A63" w:rsidRPr="00685D9A" w:rsidRDefault="00042A63" w:rsidP="00BD4E40">
      <w:pPr>
        <w:tabs>
          <w:tab w:val="left" w:pos="900"/>
        </w:tabs>
        <w:spacing w:after="0" w:line="240" w:lineRule="auto"/>
        <w:ind w:firstLine="540"/>
        <w:jc w:val="both"/>
        <w:rPr>
          <w:rFonts w:ascii="Times New Roman" w:hAnsi="Times New Roman" w:cs="Times New Roman"/>
          <w:sz w:val="24"/>
          <w:szCs w:val="24"/>
        </w:rPr>
      </w:pPr>
    </w:p>
    <w:p w:rsidR="00851058" w:rsidRPr="00685D9A" w:rsidRDefault="00851058" w:rsidP="00BD4E40">
      <w:pPr>
        <w:tabs>
          <w:tab w:val="left" w:pos="900"/>
        </w:tabs>
        <w:spacing w:after="0" w:line="240" w:lineRule="auto"/>
        <w:ind w:firstLine="540"/>
        <w:jc w:val="both"/>
        <w:rPr>
          <w:rFonts w:ascii="Times New Roman" w:hAnsi="Times New Roman" w:cs="Times New Roman"/>
          <w:sz w:val="24"/>
          <w:szCs w:val="24"/>
        </w:rPr>
      </w:pPr>
    </w:p>
    <w:p w:rsidR="00042A63" w:rsidRPr="00685D9A" w:rsidRDefault="00042A63" w:rsidP="00BD4E40">
      <w:pPr>
        <w:tabs>
          <w:tab w:val="left" w:pos="900"/>
        </w:tabs>
        <w:spacing w:after="0" w:line="240" w:lineRule="auto"/>
        <w:ind w:firstLine="540"/>
        <w:jc w:val="both"/>
        <w:rPr>
          <w:rFonts w:ascii="Times New Roman" w:hAnsi="Times New Roman" w:cs="Times New Roman"/>
          <w:sz w:val="24"/>
          <w:szCs w:val="24"/>
        </w:rPr>
      </w:pPr>
      <w:r w:rsidRPr="00685D9A">
        <w:rPr>
          <w:rFonts w:ascii="Times New Roman" w:hAnsi="Times New Roman" w:cs="Times New Roman"/>
          <w:sz w:val="24"/>
          <w:szCs w:val="24"/>
        </w:rPr>
        <w:t xml:space="preserve"> администрация ПОСТАНОВЛЯЕТ:</w:t>
      </w:r>
    </w:p>
    <w:p w:rsidR="00CE0DB3" w:rsidRPr="00685D9A" w:rsidRDefault="00CE0DB3" w:rsidP="00BD4E40">
      <w:pPr>
        <w:tabs>
          <w:tab w:val="left" w:pos="900"/>
        </w:tabs>
        <w:spacing w:after="0" w:line="240" w:lineRule="auto"/>
        <w:ind w:firstLine="540"/>
        <w:jc w:val="both"/>
        <w:rPr>
          <w:rFonts w:ascii="Times New Roman" w:hAnsi="Times New Roman" w:cs="Times New Roman"/>
          <w:sz w:val="24"/>
          <w:szCs w:val="24"/>
        </w:rPr>
      </w:pPr>
    </w:p>
    <w:p w:rsidR="00DC1A1E" w:rsidRPr="00685D9A" w:rsidRDefault="00DC1A1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7"/>
      <w:bookmarkEnd w:id="0"/>
      <w:r w:rsidRPr="00685D9A">
        <w:rPr>
          <w:rFonts w:ascii="Times New Roman" w:hAnsi="Times New Roman" w:cs="Times New Roman"/>
          <w:sz w:val="24"/>
          <w:szCs w:val="24"/>
        </w:rPr>
        <w:t>1. Утвердить:</w:t>
      </w:r>
    </w:p>
    <w:p w:rsidR="00B9625E" w:rsidRPr="0075195D" w:rsidRDefault="00B9625E" w:rsidP="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55" w:history="1">
        <w:r w:rsidRPr="0075195D">
          <w:rPr>
            <w:rFonts w:ascii="Times New Roman" w:hAnsi="Times New Roman" w:cs="Times New Roman"/>
            <w:sz w:val="24"/>
            <w:szCs w:val="24"/>
          </w:rPr>
          <w:t>должностные оклады</w:t>
        </w:r>
      </w:hyperlink>
      <w:r w:rsidRPr="0075195D">
        <w:rPr>
          <w:rFonts w:ascii="Times New Roman" w:hAnsi="Times New Roman" w:cs="Times New Roman"/>
          <w:sz w:val="24"/>
          <w:szCs w:val="24"/>
        </w:rPr>
        <w:t xml:space="preserve"> руководителей, специалистов и служащих муниципальных учреждений физической культуры и спорта МО МР «Печора» согласно приложению  1;</w:t>
      </w:r>
    </w:p>
    <w:p w:rsidR="00B9625E" w:rsidRPr="0075195D" w:rsidRDefault="00B9625E" w:rsidP="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2) </w:t>
      </w:r>
      <w:hyperlink w:anchor="Par281" w:history="1">
        <w:r w:rsidRPr="0075195D">
          <w:rPr>
            <w:rFonts w:ascii="Times New Roman" w:hAnsi="Times New Roman" w:cs="Times New Roman"/>
            <w:sz w:val="24"/>
            <w:szCs w:val="24"/>
          </w:rPr>
          <w:t>размеры</w:t>
        </w:r>
      </w:hyperlink>
      <w:r w:rsidRPr="0075195D">
        <w:rPr>
          <w:rFonts w:ascii="Times New Roman" w:hAnsi="Times New Roman" w:cs="Times New Roman"/>
          <w:sz w:val="24"/>
          <w:szCs w:val="24"/>
        </w:rPr>
        <w:t xml:space="preserve"> повышения должностных окладов, окладов, тарифных ставок работников </w:t>
      </w:r>
      <w:r w:rsidR="007E0E49" w:rsidRPr="0075195D">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7E0E49" w:rsidRPr="0075195D">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согласно приложению  2;</w:t>
      </w:r>
    </w:p>
    <w:p w:rsidR="00B9625E" w:rsidRPr="0075195D" w:rsidRDefault="00B9625E" w:rsidP="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3) </w:t>
      </w:r>
      <w:hyperlink w:anchor="Par370" w:history="1">
        <w:r w:rsidRPr="0075195D">
          <w:rPr>
            <w:rFonts w:ascii="Times New Roman" w:hAnsi="Times New Roman" w:cs="Times New Roman"/>
            <w:sz w:val="24"/>
            <w:szCs w:val="24"/>
          </w:rPr>
          <w:t>выплаты</w:t>
        </w:r>
      </w:hyperlink>
      <w:r w:rsidRPr="0075195D">
        <w:rPr>
          <w:rFonts w:ascii="Times New Roman" w:hAnsi="Times New Roman" w:cs="Times New Roman"/>
          <w:sz w:val="24"/>
          <w:szCs w:val="24"/>
        </w:rPr>
        <w:t xml:space="preserve"> компенсационного характера работникам </w:t>
      </w:r>
      <w:r w:rsidR="007E0E49" w:rsidRPr="0075195D">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7E0E49" w:rsidRPr="0075195D">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согласно приложению  3;</w:t>
      </w:r>
    </w:p>
    <w:p w:rsidR="00B9625E" w:rsidRPr="0075195D" w:rsidRDefault="00B9625E" w:rsidP="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4) </w:t>
      </w:r>
      <w:hyperlink w:anchor="Par438" w:history="1">
        <w:r w:rsidRPr="0075195D">
          <w:rPr>
            <w:rFonts w:ascii="Times New Roman" w:hAnsi="Times New Roman" w:cs="Times New Roman"/>
            <w:sz w:val="24"/>
            <w:szCs w:val="24"/>
          </w:rPr>
          <w:t>выплаты</w:t>
        </w:r>
      </w:hyperlink>
      <w:r w:rsidRPr="0075195D">
        <w:rPr>
          <w:rFonts w:ascii="Times New Roman" w:hAnsi="Times New Roman" w:cs="Times New Roman"/>
          <w:sz w:val="24"/>
          <w:szCs w:val="24"/>
        </w:rPr>
        <w:t xml:space="preserve"> стимулирующего характера работникам </w:t>
      </w:r>
      <w:r w:rsidR="007E0E49" w:rsidRPr="0075195D">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7E0E49" w:rsidRPr="0075195D">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согласно приложению  4;</w:t>
      </w:r>
    </w:p>
    <w:p w:rsidR="00B9625E" w:rsidRPr="0075195D" w:rsidRDefault="00B9625E" w:rsidP="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5) </w:t>
      </w:r>
      <w:hyperlink w:anchor="Par534" w:history="1">
        <w:r w:rsidRPr="0075195D">
          <w:rPr>
            <w:rFonts w:ascii="Times New Roman" w:hAnsi="Times New Roman" w:cs="Times New Roman"/>
            <w:sz w:val="24"/>
            <w:szCs w:val="24"/>
          </w:rPr>
          <w:t>порядок</w:t>
        </w:r>
      </w:hyperlink>
      <w:r w:rsidRPr="0075195D">
        <w:rPr>
          <w:rFonts w:ascii="Times New Roman" w:hAnsi="Times New Roman" w:cs="Times New Roman"/>
          <w:sz w:val="24"/>
          <w:szCs w:val="24"/>
        </w:rPr>
        <w:t xml:space="preserve"> отнесения </w:t>
      </w:r>
      <w:r w:rsidR="007E0E49" w:rsidRPr="0075195D">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7E0E49" w:rsidRPr="0075195D">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к группам по оплате труда руководителей согласно приложению  5;</w:t>
      </w:r>
    </w:p>
    <w:p w:rsidR="00B9625E" w:rsidRPr="0075195D" w:rsidRDefault="00B9625E" w:rsidP="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6) </w:t>
      </w:r>
      <w:hyperlink w:anchor="Par968" w:history="1">
        <w:r w:rsidRPr="0075195D">
          <w:rPr>
            <w:rFonts w:ascii="Times New Roman" w:hAnsi="Times New Roman" w:cs="Times New Roman"/>
            <w:sz w:val="24"/>
            <w:szCs w:val="24"/>
          </w:rPr>
          <w:t>порядок</w:t>
        </w:r>
      </w:hyperlink>
      <w:r w:rsidRPr="0075195D">
        <w:rPr>
          <w:rFonts w:ascii="Times New Roman" w:hAnsi="Times New Roman" w:cs="Times New Roman"/>
          <w:sz w:val="24"/>
          <w:szCs w:val="24"/>
        </w:rPr>
        <w:t xml:space="preserve"> регулирования уровня заработной платы руководителя и заместителей руководителя </w:t>
      </w:r>
      <w:r w:rsidR="007E0E49" w:rsidRPr="0075195D">
        <w:rPr>
          <w:rFonts w:ascii="Times New Roman" w:hAnsi="Times New Roman" w:cs="Times New Roman"/>
          <w:sz w:val="24"/>
          <w:szCs w:val="24"/>
        </w:rPr>
        <w:t>муниципального</w:t>
      </w:r>
      <w:r w:rsidRPr="0075195D">
        <w:rPr>
          <w:rFonts w:ascii="Times New Roman" w:hAnsi="Times New Roman" w:cs="Times New Roman"/>
          <w:sz w:val="24"/>
          <w:szCs w:val="24"/>
        </w:rPr>
        <w:t xml:space="preserve"> учреждения физической культуры и спорта </w:t>
      </w:r>
      <w:r w:rsidR="007E0E49" w:rsidRPr="0075195D">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 xml:space="preserve"> согласно приложению  6;</w:t>
      </w:r>
    </w:p>
    <w:p w:rsidR="007E0E49" w:rsidRPr="0075195D" w:rsidRDefault="002E25B1" w:rsidP="00B9625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B9625E" w:rsidRPr="0075195D">
          <w:rPr>
            <w:rFonts w:ascii="Times New Roman" w:hAnsi="Times New Roman" w:cs="Times New Roman"/>
            <w:sz w:val="24"/>
            <w:szCs w:val="24"/>
          </w:rPr>
          <w:t>7</w:t>
        </w:r>
      </w:hyperlink>
      <w:r w:rsidR="00B9625E" w:rsidRPr="0075195D">
        <w:rPr>
          <w:rFonts w:ascii="Times New Roman" w:hAnsi="Times New Roman" w:cs="Times New Roman"/>
          <w:sz w:val="24"/>
          <w:szCs w:val="24"/>
        </w:rPr>
        <w:t xml:space="preserve">) </w:t>
      </w:r>
      <w:hyperlink w:anchor="Par1014" w:history="1">
        <w:r w:rsidR="00B9625E" w:rsidRPr="0075195D">
          <w:rPr>
            <w:rFonts w:ascii="Times New Roman" w:hAnsi="Times New Roman" w:cs="Times New Roman"/>
            <w:sz w:val="24"/>
            <w:szCs w:val="24"/>
          </w:rPr>
          <w:t>порядок</w:t>
        </w:r>
      </w:hyperlink>
      <w:r w:rsidR="00B9625E" w:rsidRPr="0075195D">
        <w:rPr>
          <w:rFonts w:ascii="Times New Roman" w:hAnsi="Times New Roman" w:cs="Times New Roman"/>
          <w:sz w:val="24"/>
          <w:szCs w:val="24"/>
        </w:rPr>
        <w:t xml:space="preserve"> </w:t>
      </w:r>
      <w:proofErr w:type="gramStart"/>
      <w:r w:rsidR="00B9625E" w:rsidRPr="0075195D">
        <w:rPr>
          <w:rFonts w:ascii="Times New Roman" w:hAnsi="Times New Roman" w:cs="Times New Roman"/>
          <w:sz w:val="24"/>
          <w:szCs w:val="24"/>
        </w:rPr>
        <w:t xml:space="preserve">формирования планового фонда оплаты труда </w:t>
      </w:r>
      <w:r w:rsidR="007E0E49" w:rsidRPr="0075195D">
        <w:rPr>
          <w:rFonts w:ascii="Times New Roman" w:hAnsi="Times New Roman" w:cs="Times New Roman"/>
          <w:sz w:val="24"/>
          <w:szCs w:val="24"/>
        </w:rPr>
        <w:t>муниципальных</w:t>
      </w:r>
      <w:r w:rsidR="00B9625E" w:rsidRPr="0075195D">
        <w:rPr>
          <w:rFonts w:ascii="Times New Roman" w:hAnsi="Times New Roman" w:cs="Times New Roman"/>
          <w:sz w:val="24"/>
          <w:szCs w:val="24"/>
        </w:rPr>
        <w:t xml:space="preserve"> учреждений физической культуры</w:t>
      </w:r>
      <w:proofErr w:type="gramEnd"/>
      <w:r w:rsidR="00B9625E" w:rsidRPr="0075195D">
        <w:rPr>
          <w:rFonts w:ascii="Times New Roman" w:hAnsi="Times New Roman" w:cs="Times New Roman"/>
          <w:sz w:val="24"/>
          <w:szCs w:val="24"/>
        </w:rPr>
        <w:t xml:space="preserve"> и спорта </w:t>
      </w:r>
      <w:r w:rsidR="007E0E49" w:rsidRPr="0075195D">
        <w:rPr>
          <w:rFonts w:ascii="Times New Roman" w:hAnsi="Times New Roman" w:cs="Times New Roman"/>
          <w:sz w:val="24"/>
          <w:szCs w:val="24"/>
        </w:rPr>
        <w:t xml:space="preserve">МО МР «Печора» </w:t>
      </w:r>
      <w:r w:rsidR="00B9625E" w:rsidRPr="0075195D">
        <w:rPr>
          <w:rFonts w:ascii="Times New Roman" w:hAnsi="Times New Roman" w:cs="Times New Roman"/>
          <w:sz w:val="24"/>
          <w:szCs w:val="24"/>
        </w:rPr>
        <w:t xml:space="preserve">согласно приложению  </w:t>
      </w:r>
      <w:r w:rsidR="007E0E49" w:rsidRPr="0075195D">
        <w:rPr>
          <w:rFonts w:ascii="Times New Roman" w:hAnsi="Times New Roman" w:cs="Times New Roman"/>
          <w:sz w:val="24"/>
          <w:szCs w:val="24"/>
        </w:rPr>
        <w:t>7</w:t>
      </w:r>
      <w:r w:rsidR="00800AE9" w:rsidRPr="0075195D">
        <w:rPr>
          <w:rFonts w:ascii="Times New Roman" w:hAnsi="Times New Roman" w:cs="Times New Roman"/>
          <w:sz w:val="24"/>
          <w:szCs w:val="24"/>
        </w:rPr>
        <w:t>;</w:t>
      </w:r>
    </w:p>
    <w:tbl>
      <w:tblPr>
        <w:tblW w:w="9847" w:type="dxa"/>
        <w:tblInd w:w="108" w:type="dxa"/>
        <w:tblLook w:val="01E0" w:firstRow="1" w:lastRow="1" w:firstColumn="1" w:lastColumn="1" w:noHBand="0" w:noVBand="0"/>
      </w:tblPr>
      <w:tblGrid>
        <w:gridCol w:w="9611"/>
        <w:gridCol w:w="236"/>
      </w:tblGrid>
      <w:tr w:rsidR="0075195D" w:rsidRPr="0075195D" w:rsidTr="005D48A4">
        <w:tc>
          <w:tcPr>
            <w:tcW w:w="9611" w:type="dxa"/>
            <w:shd w:val="clear" w:color="auto" w:fill="auto"/>
          </w:tcPr>
          <w:p w:rsidR="009E01B3" w:rsidRPr="0075195D" w:rsidRDefault="00861D1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28"/>
            <w:bookmarkStart w:id="2" w:name="Par29"/>
            <w:bookmarkEnd w:id="1"/>
            <w:bookmarkEnd w:id="2"/>
            <w:r w:rsidRPr="0075195D">
              <w:rPr>
                <w:rFonts w:ascii="Times New Roman" w:hAnsi="Times New Roman" w:cs="Times New Roman"/>
                <w:sz w:val="24"/>
                <w:szCs w:val="24"/>
              </w:rPr>
              <w:t>2</w:t>
            </w:r>
            <w:r w:rsidR="00B9625E" w:rsidRPr="0075195D">
              <w:rPr>
                <w:rFonts w:ascii="Times New Roman" w:hAnsi="Times New Roman" w:cs="Times New Roman"/>
                <w:sz w:val="24"/>
                <w:szCs w:val="24"/>
              </w:rPr>
              <w:t xml:space="preserve">. Установить, что должностные оклады, оклады, тарифные ставки работников </w:t>
            </w:r>
            <w:r w:rsidR="009E01B3" w:rsidRPr="0075195D">
              <w:rPr>
                <w:rFonts w:ascii="Times New Roman" w:hAnsi="Times New Roman" w:cs="Times New Roman"/>
                <w:sz w:val="24"/>
                <w:szCs w:val="24"/>
              </w:rPr>
              <w:t>муниципальных</w:t>
            </w:r>
            <w:r w:rsidR="00B9625E" w:rsidRPr="0075195D">
              <w:rPr>
                <w:rFonts w:ascii="Times New Roman" w:hAnsi="Times New Roman" w:cs="Times New Roman"/>
                <w:sz w:val="24"/>
                <w:szCs w:val="24"/>
              </w:rPr>
              <w:t xml:space="preserve"> учреждений физической культуры и спорта </w:t>
            </w:r>
            <w:r w:rsidR="009E01B3" w:rsidRPr="0075195D">
              <w:rPr>
                <w:rFonts w:ascii="Times New Roman" w:hAnsi="Times New Roman" w:cs="Times New Roman"/>
                <w:sz w:val="24"/>
                <w:szCs w:val="24"/>
              </w:rPr>
              <w:t>МО МР «Печора»</w:t>
            </w:r>
            <w:r w:rsidR="00B9625E" w:rsidRPr="0075195D">
              <w:rPr>
                <w:rFonts w:ascii="Times New Roman" w:hAnsi="Times New Roman" w:cs="Times New Roman"/>
                <w:sz w:val="24"/>
                <w:szCs w:val="24"/>
              </w:rPr>
              <w:t xml:space="preserve">, относящихся по своим функциональным обязанностям к работникам здравоохранения, определяются согласно размерам должностных окладов, окладов, тарифных ставок, предусмотренным условиями </w:t>
            </w:r>
            <w:proofErr w:type="gramStart"/>
            <w:r w:rsidR="00B9625E" w:rsidRPr="0075195D">
              <w:rPr>
                <w:rFonts w:ascii="Times New Roman" w:hAnsi="Times New Roman" w:cs="Times New Roman"/>
                <w:sz w:val="24"/>
                <w:szCs w:val="24"/>
              </w:rPr>
              <w:t xml:space="preserve">оплаты труда работников государственных учреждений </w:t>
            </w:r>
            <w:r w:rsidR="00B9625E" w:rsidRPr="0075195D">
              <w:rPr>
                <w:rFonts w:ascii="Times New Roman" w:hAnsi="Times New Roman" w:cs="Times New Roman"/>
                <w:sz w:val="24"/>
                <w:szCs w:val="24"/>
              </w:rPr>
              <w:lastRenderedPageBreak/>
              <w:t xml:space="preserve">Республики Коми </w:t>
            </w:r>
            <w:r w:rsidR="00E57328" w:rsidRPr="0075195D">
              <w:rPr>
                <w:rFonts w:ascii="Times New Roman" w:hAnsi="Times New Roman" w:cs="Times New Roman"/>
                <w:sz w:val="24"/>
                <w:szCs w:val="24"/>
              </w:rPr>
              <w:t xml:space="preserve">отрасли </w:t>
            </w:r>
            <w:r w:rsidR="00B9625E" w:rsidRPr="0075195D">
              <w:rPr>
                <w:rFonts w:ascii="Times New Roman" w:hAnsi="Times New Roman" w:cs="Times New Roman"/>
                <w:sz w:val="24"/>
                <w:szCs w:val="24"/>
              </w:rPr>
              <w:t>здравоохранения</w:t>
            </w:r>
            <w:proofErr w:type="gramEnd"/>
            <w:r w:rsidR="009E01B3" w:rsidRPr="0075195D">
              <w:rPr>
                <w:rFonts w:ascii="Times New Roman" w:hAnsi="Times New Roman" w:cs="Times New Roman"/>
                <w:sz w:val="24"/>
                <w:szCs w:val="24"/>
              </w:rPr>
              <w:t>.</w:t>
            </w:r>
          </w:p>
          <w:p w:rsidR="00861D15" w:rsidRPr="0075195D" w:rsidRDefault="00861D15" w:rsidP="00861D15">
            <w:pPr>
              <w:spacing w:after="0" w:line="240" w:lineRule="auto"/>
              <w:ind w:right="140" w:firstLine="540"/>
              <w:jc w:val="both"/>
              <w:rPr>
                <w:rFonts w:ascii="Times New Roman" w:hAnsi="Times New Roman" w:cs="Times New Roman"/>
                <w:sz w:val="24"/>
                <w:szCs w:val="24"/>
              </w:rPr>
            </w:pPr>
            <w:r w:rsidRPr="0075195D">
              <w:rPr>
                <w:rFonts w:ascii="Times New Roman" w:hAnsi="Times New Roman" w:cs="Times New Roman"/>
                <w:sz w:val="24"/>
                <w:szCs w:val="24"/>
              </w:rPr>
              <w:t>3</w:t>
            </w:r>
            <w:r w:rsidR="00B9625E" w:rsidRPr="0075195D">
              <w:rPr>
                <w:rFonts w:ascii="Times New Roman" w:hAnsi="Times New Roman" w:cs="Times New Roman"/>
                <w:sz w:val="24"/>
                <w:szCs w:val="24"/>
              </w:rPr>
              <w:t xml:space="preserve">. </w:t>
            </w:r>
            <w:proofErr w:type="gramStart"/>
            <w:r w:rsidR="00B9625E" w:rsidRPr="0075195D">
              <w:rPr>
                <w:rFonts w:ascii="Times New Roman" w:hAnsi="Times New Roman" w:cs="Times New Roman"/>
                <w:sz w:val="24"/>
                <w:szCs w:val="24"/>
              </w:rPr>
              <w:t xml:space="preserve">Размеры должностных окладов, окладов, тарифных ставок по должностям руководителей, специалистов, служащих и рабочих </w:t>
            </w:r>
            <w:r w:rsidRPr="0075195D">
              <w:rPr>
                <w:rFonts w:ascii="Times New Roman" w:hAnsi="Times New Roman" w:cs="Times New Roman"/>
                <w:sz w:val="24"/>
                <w:szCs w:val="24"/>
              </w:rPr>
              <w:t>муниципальных</w:t>
            </w:r>
            <w:r w:rsidR="00B9625E" w:rsidRPr="0075195D">
              <w:rPr>
                <w:rFonts w:ascii="Times New Roman" w:hAnsi="Times New Roman" w:cs="Times New Roman"/>
                <w:sz w:val="24"/>
                <w:szCs w:val="24"/>
              </w:rPr>
              <w:t xml:space="preserve"> учреждений физической культуры и спорта </w:t>
            </w:r>
            <w:r w:rsidRPr="0075195D">
              <w:rPr>
                <w:rFonts w:ascii="Times New Roman" w:hAnsi="Times New Roman" w:cs="Times New Roman"/>
                <w:sz w:val="24"/>
                <w:szCs w:val="24"/>
              </w:rPr>
              <w:t>МО МР «Печора»</w:t>
            </w:r>
            <w:r w:rsidR="00B9625E" w:rsidRPr="0075195D">
              <w:rPr>
                <w:rFonts w:ascii="Times New Roman" w:hAnsi="Times New Roman" w:cs="Times New Roman"/>
                <w:sz w:val="24"/>
                <w:szCs w:val="24"/>
              </w:rPr>
              <w:t xml:space="preserve">, не перечисленных в </w:t>
            </w:r>
            <w:hyperlink w:anchor="Par55" w:history="1">
              <w:r w:rsidR="00B9625E" w:rsidRPr="0075195D">
                <w:rPr>
                  <w:rFonts w:ascii="Times New Roman" w:hAnsi="Times New Roman" w:cs="Times New Roman"/>
                  <w:sz w:val="24"/>
                  <w:szCs w:val="24"/>
                </w:rPr>
                <w:t>приложении N 1</w:t>
              </w:r>
            </w:hyperlink>
            <w:r w:rsidR="00B9625E" w:rsidRPr="0075195D">
              <w:rPr>
                <w:rFonts w:ascii="Times New Roman" w:hAnsi="Times New Roman" w:cs="Times New Roman"/>
                <w:sz w:val="24"/>
                <w:szCs w:val="24"/>
              </w:rPr>
              <w:t xml:space="preserve"> к настоящему постановлению</w:t>
            </w:r>
            <w:r w:rsidR="005D4A16">
              <w:rPr>
                <w:rFonts w:ascii="Times New Roman" w:hAnsi="Times New Roman" w:cs="Times New Roman"/>
                <w:sz w:val="24"/>
                <w:szCs w:val="24"/>
              </w:rPr>
              <w:t xml:space="preserve"> и</w:t>
            </w:r>
            <w:r w:rsidR="00B9625E" w:rsidRPr="0075195D">
              <w:rPr>
                <w:rFonts w:ascii="Times New Roman" w:hAnsi="Times New Roman" w:cs="Times New Roman"/>
                <w:sz w:val="24"/>
                <w:szCs w:val="24"/>
              </w:rPr>
              <w:t xml:space="preserve"> на которых не распространяются положения </w:t>
            </w:r>
            <w:hyperlink w:anchor="Par28" w:history="1">
              <w:r w:rsidR="00B9625E" w:rsidRPr="0075195D">
                <w:rPr>
                  <w:rFonts w:ascii="Times New Roman" w:hAnsi="Times New Roman" w:cs="Times New Roman"/>
                  <w:sz w:val="24"/>
                  <w:szCs w:val="24"/>
                </w:rPr>
                <w:t xml:space="preserve">пункта </w:t>
              </w:r>
            </w:hyperlink>
            <w:r w:rsidRPr="0075195D">
              <w:rPr>
                <w:rFonts w:ascii="Times New Roman" w:hAnsi="Times New Roman" w:cs="Times New Roman"/>
                <w:sz w:val="24"/>
                <w:szCs w:val="24"/>
              </w:rPr>
              <w:t>2</w:t>
            </w:r>
            <w:r w:rsidR="00B9625E" w:rsidRPr="0075195D">
              <w:rPr>
                <w:rFonts w:ascii="Times New Roman" w:hAnsi="Times New Roman" w:cs="Times New Roman"/>
                <w:sz w:val="24"/>
                <w:szCs w:val="24"/>
              </w:rPr>
              <w:t xml:space="preserve"> настоящего постановления, устанавливаются в соответствии с </w:t>
            </w:r>
            <w:r w:rsidRPr="0075195D">
              <w:rPr>
                <w:rFonts w:ascii="Times New Roman" w:hAnsi="Times New Roman" w:cs="Times New Roman"/>
                <w:sz w:val="24"/>
                <w:szCs w:val="24"/>
              </w:rPr>
              <w:t>постановлением  главы муниципального района – руководителя администрации от 23.09.2008 г. № 1219 «О некоторых   вопросах оплаты труда</w:t>
            </w:r>
            <w:proofErr w:type="gramEnd"/>
            <w:r w:rsidRPr="0075195D">
              <w:rPr>
                <w:rFonts w:ascii="Times New Roman" w:hAnsi="Times New Roman" w:cs="Times New Roman"/>
                <w:sz w:val="24"/>
                <w:szCs w:val="24"/>
              </w:rPr>
              <w:t xml:space="preserve"> работников муниципальных учреждений   муниципального района «Печора».</w:t>
            </w:r>
          </w:p>
          <w:p w:rsidR="00B9625E" w:rsidRPr="0075195D" w:rsidRDefault="008B49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w:t>
            </w:r>
            <w:r w:rsidR="00B9625E" w:rsidRPr="0075195D">
              <w:rPr>
                <w:rFonts w:ascii="Times New Roman" w:hAnsi="Times New Roman" w:cs="Times New Roman"/>
                <w:sz w:val="24"/>
                <w:szCs w:val="24"/>
              </w:rPr>
              <w:t xml:space="preserve">. Должностные оклады, оклады, тарифные ставки, установленные в соответствии с </w:t>
            </w:r>
            <w:hyperlink w:anchor="Par28" w:history="1">
              <w:r w:rsidR="00B9625E" w:rsidRPr="0075195D">
                <w:rPr>
                  <w:rFonts w:ascii="Times New Roman" w:hAnsi="Times New Roman" w:cs="Times New Roman"/>
                  <w:sz w:val="24"/>
                  <w:szCs w:val="24"/>
                </w:rPr>
                <w:t xml:space="preserve">пунктами </w:t>
              </w:r>
            </w:hyperlink>
            <w:r w:rsidRPr="0075195D">
              <w:rPr>
                <w:rFonts w:ascii="Times New Roman" w:hAnsi="Times New Roman" w:cs="Times New Roman"/>
                <w:sz w:val="24"/>
                <w:szCs w:val="24"/>
              </w:rPr>
              <w:t>2</w:t>
            </w:r>
            <w:r w:rsidR="00B9625E" w:rsidRPr="0075195D">
              <w:rPr>
                <w:rFonts w:ascii="Times New Roman" w:hAnsi="Times New Roman" w:cs="Times New Roman"/>
                <w:sz w:val="24"/>
                <w:szCs w:val="24"/>
              </w:rPr>
              <w:t xml:space="preserve"> и </w:t>
            </w:r>
            <w:hyperlink w:anchor="Par29" w:history="1">
              <w:r w:rsidRPr="0075195D">
                <w:rPr>
                  <w:rFonts w:ascii="Times New Roman" w:hAnsi="Times New Roman" w:cs="Times New Roman"/>
                  <w:sz w:val="24"/>
                  <w:szCs w:val="24"/>
                </w:rPr>
                <w:t>3</w:t>
              </w:r>
            </w:hyperlink>
            <w:r w:rsidR="00B9625E" w:rsidRPr="0075195D">
              <w:rPr>
                <w:rFonts w:ascii="Times New Roman" w:hAnsi="Times New Roman" w:cs="Times New Roman"/>
                <w:sz w:val="24"/>
                <w:szCs w:val="24"/>
              </w:rPr>
              <w:t xml:space="preserve"> настоящего постановления, повышаются в размерах согласно </w:t>
            </w:r>
            <w:hyperlink w:anchor="Par19" w:history="1">
              <w:r w:rsidR="00B9625E" w:rsidRPr="0075195D">
                <w:rPr>
                  <w:rFonts w:ascii="Times New Roman" w:hAnsi="Times New Roman" w:cs="Times New Roman"/>
                  <w:sz w:val="24"/>
                  <w:szCs w:val="24"/>
                </w:rPr>
                <w:t>подпункту 2 пункта 1</w:t>
              </w:r>
            </w:hyperlink>
            <w:r w:rsidR="00B9625E" w:rsidRPr="0075195D">
              <w:rPr>
                <w:rFonts w:ascii="Times New Roman" w:hAnsi="Times New Roman" w:cs="Times New Roman"/>
                <w:sz w:val="24"/>
                <w:szCs w:val="24"/>
              </w:rPr>
              <w:t xml:space="preserve"> настоящего постановления.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Выплаты компенсационного и стимулирующего характера работникам, указанным в </w:t>
            </w:r>
            <w:hyperlink w:anchor="Par28" w:history="1">
              <w:r w:rsidRPr="0075195D">
                <w:rPr>
                  <w:rFonts w:ascii="Times New Roman" w:hAnsi="Times New Roman" w:cs="Times New Roman"/>
                  <w:sz w:val="24"/>
                  <w:szCs w:val="24"/>
                </w:rPr>
                <w:t xml:space="preserve">пунктах </w:t>
              </w:r>
              <w:r w:rsidR="008B490A" w:rsidRPr="0075195D">
                <w:rPr>
                  <w:rFonts w:ascii="Times New Roman" w:hAnsi="Times New Roman" w:cs="Times New Roman"/>
                  <w:sz w:val="24"/>
                  <w:szCs w:val="24"/>
                </w:rPr>
                <w:t xml:space="preserve">2 и </w:t>
              </w:r>
              <w:r w:rsidRPr="0075195D">
                <w:rPr>
                  <w:rFonts w:ascii="Times New Roman" w:hAnsi="Times New Roman" w:cs="Times New Roman"/>
                  <w:sz w:val="24"/>
                  <w:szCs w:val="24"/>
                </w:rPr>
                <w:t>3</w:t>
              </w:r>
            </w:hyperlink>
            <w:r w:rsidRPr="0075195D">
              <w:rPr>
                <w:rFonts w:ascii="Times New Roman" w:hAnsi="Times New Roman" w:cs="Times New Roman"/>
                <w:sz w:val="24"/>
                <w:szCs w:val="24"/>
              </w:rPr>
              <w:t xml:space="preserve"> настоящего постановления, осуществлять в соответствии с </w:t>
            </w:r>
            <w:hyperlink w:anchor="Par20" w:history="1">
              <w:r w:rsidRPr="0075195D">
                <w:rPr>
                  <w:rFonts w:ascii="Times New Roman" w:hAnsi="Times New Roman" w:cs="Times New Roman"/>
                  <w:sz w:val="24"/>
                  <w:szCs w:val="24"/>
                </w:rPr>
                <w:t>подпунктами 3</w:t>
              </w:r>
            </w:hyperlink>
            <w:r w:rsidRPr="0075195D">
              <w:rPr>
                <w:rFonts w:ascii="Times New Roman" w:hAnsi="Times New Roman" w:cs="Times New Roman"/>
                <w:sz w:val="24"/>
                <w:szCs w:val="24"/>
              </w:rPr>
              <w:t xml:space="preserve"> и </w:t>
            </w:r>
            <w:hyperlink w:anchor="Par21" w:history="1">
              <w:r w:rsidRPr="0075195D">
                <w:rPr>
                  <w:rFonts w:ascii="Times New Roman" w:hAnsi="Times New Roman" w:cs="Times New Roman"/>
                  <w:sz w:val="24"/>
                  <w:szCs w:val="24"/>
                </w:rPr>
                <w:t>4 пункта 1</w:t>
              </w:r>
            </w:hyperlink>
            <w:r w:rsidRPr="0075195D">
              <w:rPr>
                <w:rFonts w:ascii="Times New Roman" w:hAnsi="Times New Roman" w:cs="Times New Roman"/>
                <w:sz w:val="24"/>
                <w:szCs w:val="24"/>
              </w:rPr>
              <w:t xml:space="preserve"> настоящего постановления.</w:t>
            </w:r>
          </w:p>
          <w:p w:rsidR="00CC49BD" w:rsidRPr="0075195D" w:rsidRDefault="00CC49BD" w:rsidP="00CC49BD">
            <w:pPr>
              <w:widowControl w:val="0"/>
              <w:spacing w:after="0"/>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5. </w:t>
            </w:r>
            <w:r w:rsidR="00A47754" w:rsidRPr="0075195D">
              <w:rPr>
                <w:rFonts w:ascii="Times New Roman" w:hAnsi="Times New Roman" w:cs="Times New Roman"/>
                <w:sz w:val="24"/>
                <w:szCs w:val="24"/>
              </w:rPr>
              <w:t>Н</w:t>
            </w:r>
            <w:r w:rsidR="00A47754" w:rsidRPr="0075195D">
              <w:rPr>
                <w:rStyle w:val="rvts7"/>
                <w:rFonts w:ascii="Times New Roman" w:hAnsi="Times New Roman" w:cs="Times New Roman"/>
                <w:sz w:val="24"/>
                <w:szCs w:val="24"/>
              </w:rPr>
              <w:t>астоящее постановление вступает в силу с момента  опубликования и распространяется на правоотношения, возникшие с 01 сентября 2013 года, подлежит размещению на официальном сайте муниципального района «Печора».</w:t>
            </w:r>
          </w:p>
          <w:p w:rsidR="00F97692" w:rsidRPr="0075195D" w:rsidRDefault="00CC49BD" w:rsidP="00F97692">
            <w:pPr>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6. </w:t>
            </w:r>
            <w:proofErr w:type="gramStart"/>
            <w:r w:rsidRPr="0075195D">
              <w:rPr>
                <w:rFonts w:ascii="Times New Roman" w:hAnsi="Times New Roman" w:cs="Times New Roman"/>
                <w:sz w:val="24"/>
                <w:szCs w:val="24"/>
              </w:rPr>
              <w:t>Контроль за</w:t>
            </w:r>
            <w:proofErr w:type="gramEnd"/>
            <w:r w:rsidRPr="0075195D">
              <w:rPr>
                <w:rFonts w:ascii="Times New Roman" w:hAnsi="Times New Roman" w:cs="Times New Roman"/>
                <w:sz w:val="24"/>
                <w:szCs w:val="24"/>
              </w:rPr>
              <w:t xml:space="preserve"> исполнением настоящего постановления </w:t>
            </w:r>
            <w:r w:rsidR="00F97692" w:rsidRPr="0075195D">
              <w:rPr>
                <w:rFonts w:ascii="Times New Roman" w:hAnsi="Times New Roman" w:cs="Times New Roman"/>
                <w:sz w:val="24"/>
                <w:szCs w:val="24"/>
              </w:rPr>
              <w:t xml:space="preserve">возложить на первого заместителя главы администрации МР «Печора»  </w:t>
            </w:r>
            <w:proofErr w:type="spellStart"/>
            <w:r w:rsidR="00F97692" w:rsidRPr="0075195D">
              <w:rPr>
                <w:rFonts w:ascii="Times New Roman" w:hAnsi="Times New Roman" w:cs="Times New Roman"/>
                <w:sz w:val="24"/>
                <w:szCs w:val="24"/>
              </w:rPr>
              <w:t>Менникова</w:t>
            </w:r>
            <w:proofErr w:type="spellEnd"/>
            <w:r w:rsidR="00F97692" w:rsidRPr="0075195D">
              <w:rPr>
                <w:rFonts w:ascii="Times New Roman" w:hAnsi="Times New Roman" w:cs="Times New Roman"/>
                <w:sz w:val="24"/>
                <w:szCs w:val="24"/>
              </w:rPr>
              <w:t xml:space="preserve"> В.</w:t>
            </w:r>
            <w:r w:rsidR="00F67833" w:rsidRPr="0075195D">
              <w:rPr>
                <w:rFonts w:ascii="Times New Roman" w:hAnsi="Times New Roman" w:cs="Times New Roman"/>
                <w:sz w:val="24"/>
                <w:szCs w:val="24"/>
              </w:rPr>
              <w:t xml:space="preserve"> </w:t>
            </w:r>
            <w:r w:rsidR="00F97692" w:rsidRPr="0075195D">
              <w:rPr>
                <w:rFonts w:ascii="Times New Roman" w:hAnsi="Times New Roman" w:cs="Times New Roman"/>
                <w:sz w:val="24"/>
                <w:szCs w:val="24"/>
              </w:rPr>
              <w:t>Е.</w:t>
            </w:r>
          </w:p>
          <w:p w:rsidR="00CC49BD" w:rsidRPr="0075195D" w:rsidRDefault="00CC49BD" w:rsidP="00CC49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9BD" w:rsidRPr="0075195D" w:rsidRDefault="00CC49BD" w:rsidP="00CC49BD">
            <w:pPr>
              <w:widowControl w:val="0"/>
              <w:autoSpaceDE w:val="0"/>
              <w:autoSpaceDN w:val="0"/>
              <w:adjustRightInd w:val="0"/>
              <w:spacing w:after="0" w:line="240" w:lineRule="auto"/>
              <w:rPr>
                <w:rFonts w:ascii="Times New Roman" w:hAnsi="Times New Roman" w:cs="Times New Roman"/>
                <w:sz w:val="24"/>
                <w:szCs w:val="24"/>
              </w:rPr>
            </w:pPr>
          </w:p>
          <w:p w:rsidR="00464BFA" w:rsidRPr="0075195D" w:rsidRDefault="00464BFA" w:rsidP="00CC49BD">
            <w:pPr>
              <w:widowControl w:val="0"/>
              <w:autoSpaceDE w:val="0"/>
              <w:autoSpaceDN w:val="0"/>
              <w:adjustRightInd w:val="0"/>
              <w:spacing w:after="0" w:line="240" w:lineRule="auto"/>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494"/>
            </w:tblGrid>
            <w:tr w:rsidR="0075195D" w:rsidRPr="0075195D" w:rsidTr="00464BFA">
              <w:tc>
                <w:tcPr>
                  <w:tcW w:w="4493" w:type="dxa"/>
                </w:tcPr>
                <w:p w:rsidR="00464BFA" w:rsidRPr="0075195D" w:rsidRDefault="00464BFA" w:rsidP="00CC49BD">
                  <w:pPr>
                    <w:widowControl w:val="0"/>
                    <w:autoSpaceDE w:val="0"/>
                    <w:autoSpaceDN w:val="0"/>
                    <w:adjustRightInd w:val="0"/>
                    <w:rPr>
                      <w:rFonts w:ascii="Times New Roman" w:hAnsi="Times New Roman" w:cs="Times New Roman"/>
                      <w:sz w:val="24"/>
                      <w:szCs w:val="24"/>
                    </w:rPr>
                  </w:pPr>
                  <w:r w:rsidRPr="0075195D">
                    <w:rPr>
                      <w:rFonts w:ascii="Times New Roman" w:hAnsi="Times New Roman" w:cs="Times New Roman"/>
                      <w:sz w:val="24"/>
                      <w:szCs w:val="24"/>
                    </w:rPr>
                    <w:t>Глава администрации</w:t>
                  </w:r>
                </w:p>
              </w:tc>
              <w:tc>
                <w:tcPr>
                  <w:tcW w:w="4494" w:type="dxa"/>
                </w:tcPr>
                <w:p w:rsidR="00464BFA" w:rsidRPr="0075195D" w:rsidRDefault="004770A7" w:rsidP="00464BFA">
                  <w:pPr>
                    <w:widowControl w:val="0"/>
                    <w:autoSpaceDE w:val="0"/>
                    <w:autoSpaceDN w:val="0"/>
                    <w:adjustRightInd w:val="0"/>
                    <w:jc w:val="right"/>
                    <w:rPr>
                      <w:rFonts w:ascii="Times New Roman" w:hAnsi="Times New Roman" w:cs="Times New Roman"/>
                      <w:sz w:val="24"/>
                      <w:szCs w:val="24"/>
                    </w:rPr>
                  </w:pPr>
                  <w:r w:rsidRPr="0076721D">
                    <w:rPr>
                      <w:rFonts w:ascii="Times New Roman" w:hAnsi="Times New Roman" w:cs="Times New Roman"/>
                      <w:sz w:val="24"/>
                      <w:szCs w:val="24"/>
                    </w:rPr>
                    <w:t xml:space="preserve">  </w:t>
                  </w:r>
                  <w:r w:rsidR="00464BFA" w:rsidRPr="0075195D">
                    <w:rPr>
                      <w:rFonts w:ascii="Times New Roman" w:hAnsi="Times New Roman" w:cs="Times New Roman"/>
                      <w:sz w:val="24"/>
                      <w:szCs w:val="24"/>
                    </w:rPr>
                    <w:t>В. А. Николаев</w:t>
                  </w:r>
                </w:p>
              </w:tc>
            </w:tr>
          </w:tbl>
          <w:p w:rsidR="00B9625E" w:rsidRPr="0075195D" w:rsidRDefault="00B9625E" w:rsidP="00CC49BD">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64BFA" w:rsidRPr="0075195D" w:rsidRDefault="00464BF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100E8" w:rsidRDefault="006100E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3636D" w:rsidRDefault="0093636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3636D" w:rsidRDefault="0093636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3636D" w:rsidRDefault="0093636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6143" w:rsidRDefault="00B66143" w:rsidP="0093636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54152" w:rsidRDefault="0093636D" w:rsidP="0093636D">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93636D" w:rsidRDefault="0093636D"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464BFA" w:rsidRPr="0075195D">
              <w:rPr>
                <w:rFonts w:ascii="Times New Roman" w:hAnsi="Times New Roman" w:cs="Times New Roman"/>
                <w:sz w:val="24"/>
                <w:szCs w:val="24"/>
              </w:rPr>
              <w:t>п</w:t>
            </w:r>
            <w:r w:rsidR="00B9625E" w:rsidRPr="0075195D">
              <w:rPr>
                <w:rFonts w:ascii="Times New Roman" w:hAnsi="Times New Roman" w:cs="Times New Roman"/>
                <w:sz w:val="24"/>
                <w:szCs w:val="24"/>
              </w:rPr>
              <w:t>остановлени</w:t>
            </w:r>
            <w:r>
              <w:rPr>
                <w:rFonts w:ascii="Times New Roman" w:hAnsi="Times New Roman" w:cs="Times New Roman"/>
                <w:sz w:val="24"/>
                <w:szCs w:val="24"/>
              </w:rPr>
              <w:t>ю администрации</w:t>
            </w:r>
            <w:r w:rsidR="002E25B1">
              <w:rPr>
                <w:rFonts w:ascii="Times New Roman" w:hAnsi="Times New Roman" w:cs="Times New Roman"/>
                <w:sz w:val="24"/>
                <w:szCs w:val="24"/>
              </w:rPr>
              <w:t xml:space="preserve"> </w:t>
            </w:r>
            <w:r w:rsidR="00464BFA" w:rsidRPr="0075195D">
              <w:rPr>
                <w:rFonts w:ascii="Times New Roman" w:hAnsi="Times New Roman" w:cs="Times New Roman"/>
                <w:sz w:val="24"/>
                <w:szCs w:val="24"/>
              </w:rPr>
              <w:t>МР «Печора»</w:t>
            </w:r>
            <w:r>
              <w:rPr>
                <w:rFonts w:ascii="Times New Roman" w:hAnsi="Times New Roman" w:cs="Times New Roman"/>
                <w:sz w:val="24"/>
                <w:szCs w:val="24"/>
              </w:rPr>
              <w:t xml:space="preserve"> </w:t>
            </w:r>
          </w:p>
          <w:p w:rsidR="00B9625E" w:rsidRPr="0075195D" w:rsidRDefault="00B9625E" w:rsidP="0093636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195D">
              <w:rPr>
                <w:rFonts w:ascii="Times New Roman" w:hAnsi="Times New Roman" w:cs="Times New Roman"/>
                <w:sz w:val="24"/>
                <w:szCs w:val="24"/>
              </w:rPr>
              <w:t xml:space="preserve">от </w:t>
            </w:r>
            <w:r w:rsidR="002E25B1">
              <w:rPr>
                <w:rFonts w:ascii="Times New Roman" w:hAnsi="Times New Roman" w:cs="Times New Roman"/>
                <w:sz w:val="24"/>
                <w:szCs w:val="24"/>
              </w:rPr>
              <w:t>13</w:t>
            </w:r>
            <w:r w:rsidRPr="0075195D">
              <w:rPr>
                <w:rFonts w:ascii="Times New Roman" w:hAnsi="Times New Roman" w:cs="Times New Roman"/>
                <w:sz w:val="24"/>
                <w:szCs w:val="24"/>
              </w:rPr>
              <w:t xml:space="preserve"> сентября 20</w:t>
            </w:r>
            <w:r w:rsidR="00464BFA" w:rsidRPr="0075195D">
              <w:rPr>
                <w:rFonts w:ascii="Times New Roman" w:hAnsi="Times New Roman" w:cs="Times New Roman"/>
                <w:sz w:val="24"/>
                <w:szCs w:val="24"/>
              </w:rPr>
              <w:t>13</w:t>
            </w:r>
            <w:r w:rsidRPr="0075195D">
              <w:rPr>
                <w:rFonts w:ascii="Times New Roman" w:hAnsi="Times New Roman" w:cs="Times New Roman"/>
                <w:sz w:val="24"/>
                <w:szCs w:val="24"/>
              </w:rPr>
              <w:t xml:space="preserve"> г. </w:t>
            </w:r>
            <w:r w:rsidR="002E25B1">
              <w:rPr>
                <w:rFonts w:ascii="Times New Roman" w:hAnsi="Times New Roman" w:cs="Times New Roman"/>
                <w:sz w:val="24"/>
                <w:szCs w:val="24"/>
              </w:rPr>
              <w:t>№ 1753</w:t>
            </w:r>
          </w:p>
          <w:p w:rsidR="00394D5C" w:rsidRPr="0075195D" w:rsidRDefault="00394D5C">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ДОЛЖНОСТНЫЕ ОКЛАДЫ</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РУКОВОДИТЕЛЕЙ, СПЕЦИАЛИСТОВ И СЛУЖАЩИХ </w:t>
            </w:r>
            <w:r w:rsidR="00220A6D">
              <w:rPr>
                <w:rFonts w:ascii="Times New Roman" w:hAnsi="Times New Roman" w:cs="Times New Roman"/>
                <w:sz w:val="24"/>
                <w:szCs w:val="24"/>
              </w:rPr>
              <w:t>МУНИЦИПАЛЬНЫХ</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УЧРЕЖДЕНИЙ ФИЗИЧЕСКОЙ КУЛЬТУРЫ И СПОРТА </w:t>
            </w:r>
            <w:r w:rsidR="00220A6D">
              <w:rPr>
                <w:rFonts w:ascii="Times New Roman" w:hAnsi="Times New Roman" w:cs="Times New Roman"/>
                <w:sz w:val="24"/>
                <w:szCs w:val="24"/>
              </w:rPr>
              <w:t>МО МР «ПЕЧОРА»</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p>
          <w:p w:rsidR="00B9625E" w:rsidRPr="006F727E" w:rsidRDefault="006F727E" w:rsidP="006F727E">
            <w:pPr>
              <w:widowControl w:val="0"/>
              <w:autoSpaceDE w:val="0"/>
              <w:autoSpaceDN w:val="0"/>
              <w:adjustRightInd w:val="0"/>
              <w:spacing w:after="0" w:line="240" w:lineRule="auto"/>
              <w:outlineLvl w:val="1"/>
              <w:rPr>
                <w:rFonts w:ascii="Times New Roman" w:hAnsi="Times New Roman" w:cs="Times New Roman"/>
                <w:sz w:val="24"/>
                <w:szCs w:val="24"/>
              </w:rPr>
            </w:pPr>
            <w:bookmarkStart w:id="3" w:name="Par61"/>
            <w:bookmarkEnd w:id="3"/>
            <w:r w:rsidRPr="006F727E">
              <w:rPr>
                <w:rFonts w:ascii="Times New Roman" w:hAnsi="Times New Roman" w:cs="Times New Roman"/>
                <w:sz w:val="24"/>
                <w:szCs w:val="24"/>
              </w:rPr>
              <w:t xml:space="preserve">                              </w:t>
            </w:r>
            <w:r>
              <w:rPr>
                <w:rFonts w:ascii="Times New Roman" w:hAnsi="Times New Roman" w:cs="Times New Roman"/>
                <w:sz w:val="24"/>
                <w:szCs w:val="24"/>
                <w:lang w:val="en-US"/>
              </w:rPr>
              <w:t>I</w:t>
            </w:r>
            <w:r w:rsidRPr="006F727E">
              <w:rPr>
                <w:rFonts w:ascii="Times New Roman" w:hAnsi="Times New Roman" w:cs="Times New Roman"/>
                <w:sz w:val="24"/>
                <w:szCs w:val="24"/>
              </w:rPr>
              <w:t>.</w:t>
            </w:r>
            <w:r w:rsidRPr="0076721D">
              <w:rPr>
                <w:rFonts w:ascii="Times New Roman" w:hAnsi="Times New Roman" w:cs="Times New Roman"/>
                <w:sz w:val="24"/>
                <w:szCs w:val="24"/>
              </w:rPr>
              <w:t xml:space="preserve">  </w:t>
            </w:r>
            <w:r w:rsidR="00B9625E" w:rsidRPr="006F727E">
              <w:rPr>
                <w:rFonts w:ascii="Times New Roman" w:hAnsi="Times New Roman" w:cs="Times New Roman"/>
                <w:sz w:val="24"/>
                <w:szCs w:val="24"/>
              </w:rPr>
              <w:t xml:space="preserve">Должностные оклады руководителей </w:t>
            </w:r>
            <w:r w:rsidR="009572AD" w:rsidRPr="006F727E">
              <w:rPr>
                <w:rFonts w:ascii="Times New Roman" w:hAnsi="Times New Roman" w:cs="Times New Roman"/>
                <w:sz w:val="24"/>
                <w:szCs w:val="24"/>
              </w:rPr>
              <w:t>муниципальных</w:t>
            </w:r>
          </w:p>
          <w:p w:rsidR="00B9625E"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учреждений физической культуры и спорта </w:t>
            </w:r>
            <w:r w:rsidR="009572AD">
              <w:rPr>
                <w:rFonts w:ascii="Times New Roman" w:hAnsi="Times New Roman" w:cs="Times New Roman"/>
                <w:sz w:val="24"/>
                <w:szCs w:val="24"/>
              </w:rPr>
              <w:t>МО МР «Печора»</w:t>
            </w:r>
          </w:p>
          <w:tbl>
            <w:tblPr>
              <w:tblStyle w:val="a5"/>
              <w:tblW w:w="0" w:type="auto"/>
              <w:tblLook w:val="04A0" w:firstRow="1" w:lastRow="0" w:firstColumn="1" w:lastColumn="0" w:noHBand="0" w:noVBand="1"/>
            </w:tblPr>
            <w:tblGrid>
              <w:gridCol w:w="799"/>
              <w:gridCol w:w="1715"/>
              <w:gridCol w:w="975"/>
              <w:gridCol w:w="976"/>
              <w:gridCol w:w="976"/>
              <w:gridCol w:w="976"/>
              <w:gridCol w:w="976"/>
              <w:gridCol w:w="976"/>
              <w:gridCol w:w="918"/>
            </w:tblGrid>
            <w:tr w:rsidR="006423F2" w:rsidTr="00983449">
              <w:tc>
                <w:tcPr>
                  <w:tcW w:w="799" w:type="dxa"/>
                </w:tcPr>
                <w:p w:rsidR="006423F2" w:rsidRDefault="006423F2" w:rsidP="009572A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15" w:type="dxa"/>
                </w:tcPr>
                <w:p w:rsidR="006423F2" w:rsidRDefault="006423F2" w:rsidP="009572A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6773" w:type="dxa"/>
                  <w:gridSpan w:val="7"/>
                </w:tcPr>
                <w:p w:rsidR="006423F2" w:rsidRDefault="006423F2" w:rsidP="009572A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Должностной оклад в зависимости от группы по оплате труда руководителей (рублей)</w:t>
                  </w:r>
                </w:p>
              </w:tc>
            </w:tr>
            <w:tr w:rsidR="006423F2" w:rsidTr="00983449">
              <w:tc>
                <w:tcPr>
                  <w:tcW w:w="799" w:type="dxa"/>
                </w:tcPr>
                <w:p w:rsidR="006423F2" w:rsidRDefault="006423F2">
                  <w:pPr>
                    <w:widowControl w:val="0"/>
                    <w:autoSpaceDE w:val="0"/>
                    <w:autoSpaceDN w:val="0"/>
                    <w:adjustRightInd w:val="0"/>
                    <w:rPr>
                      <w:rFonts w:ascii="Times New Roman" w:hAnsi="Times New Roman" w:cs="Times New Roman"/>
                      <w:sz w:val="24"/>
                      <w:szCs w:val="24"/>
                    </w:rPr>
                  </w:pPr>
                </w:p>
              </w:tc>
              <w:tc>
                <w:tcPr>
                  <w:tcW w:w="1715" w:type="dxa"/>
                </w:tcPr>
                <w:p w:rsidR="006423F2" w:rsidRDefault="006423F2">
                  <w:pPr>
                    <w:widowControl w:val="0"/>
                    <w:autoSpaceDE w:val="0"/>
                    <w:autoSpaceDN w:val="0"/>
                    <w:adjustRightInd w:val="0"/>
                    <w:rPr>
                      <w:rFonts w:ascii="Times New Roman" w:hAnsi="Times New Roman" w:cs="Times New Roman"/>
                      <w:sz w:val="24"/>
                      <w:szCs w:val="24"/>
                    </w:rPr>
                  </w:pPr>
                </w:p>
              </w:tc>
              <w:tc>
                <w:tcPr>
                  <w:tcW w:w="975" w:type="dxa"/>
                </w:tcPr>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I</w:t>
                  </w:r>
                </w:p>
                <w:p w:rsidR="006423F2" w:rsidRP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w:t>
                  </w:r>
                </w:p>
              </w:tc>
              <w:tc>
                <w:tcPr>
                  <w:tcW w:w="976" w:type="dxa"/>
                </w:tcPr>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II</w:t>
                  </w:r>
                </w:p>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w:t>
                  </w:r>
                </w:p>
              </w:tc>
              <w:tc>
                <w:tcPr>
                  <w:tcW w:w="976" w:type="dxa"/>
                </w:tcPr>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III</w:t>
                  </w:r>
                </w:p>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w:t>
                  </w:r>
                </w:p>
              </w:tc>
              <w:tc>
                <w:tcPr>
                  <w:tcW w:w="976" w:type="dxa"/>
                </w:tcPr>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IV</w:t>
                  </w:r>
                </w:p>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w:t>
                  </w:r>
                </w:p>
              </w:tc>
              <w:tc>
                <w:tcPr>
                  <w:tcW w:w="976" w:type="dxa"/>
                </w:tcPr>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V</w:t>
                  </w:r>
                </w:p>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w:t>
                  </w:r>
                </w:p>
              </w:tc>
              <w:tc>
                <w:tcPr>
                  <w:tcW w:w="976" w:type="dxa"/>
                </w:tcPr>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VI</w:t>
                  </w:r>
                </w:p>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w:t>
                  </w:r>
                </w:p>
              </w:tc>
              <w:tc>
                <w:tcPr>
                  <w:tcW w:w="918" w:type="dxa"/>
                </w:tcPr>
                <w:p w:rsidR="006423F2"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VII</w:t>
                  </w:r>
                </w:p>
                <w:p w:rsidR="006423F2" w:rsidRPr="005D4A16" w:rsidRDefault="006423F2" w:rsidP="006423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группа</w:t>
                  </w:r>
                </w:p>
              </w:tc>
            </w:tr>
            <w:tr w:rsidR="006423F2" w:rsidTr="00983449">
              <w:tc>
                <w:tcPr>
                  <w:tcW w:w="799"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1</w:t>
                  </w:r>
                </w:p>
              </w:tc>
              <w:tc>
                <w:tcPr>
                  <w:tcW w:w="1715"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2</w:t>
                  </w:r>
                </w:p>
              </w:tc>
              <w:tc>
                <w:tcPr>
                  <w:tcW w:w="975"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3</w:t>
                  </w:r>
                </w:p>
              </w:tc>
              <w:tc>
                <w:tcPr>
                  <w:tcW w:w="976"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4</w:t>
                  </w:r>
                </w:p>
              </w:tc>
              <w:tc>
                <w:tcPr>
                  <w:tcW w:w="976"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5</w:t>
                  </w:r>
                </w:p>
              </w:tc>
              <w:tc>
                <w:tcPr>
                  <w:tcW w:w="976"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6</w:t>
                  </w:r>
                </w:p>
              </w:tc>
              <w:tc>
                <w:tcPr>
                  <w:tcW w:w="976"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7</w:t>
                  </w:r>
                </w:p>
              </w:tc>
              <w:tc>
                <w:tcPr>
                  <w:tcW w:w="976"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8</w:t>
                  </w:r>
                </w:p>
              </w:tc>
              <w:tc>
                <w:tcPr>
                  <w:tcW w:w="918" w:type="dxa"/>
                </w:tcPr>
                <w:p w:rsidR="006423F2" w:rsidRPr="005D4A16" w:rsidRDefault="00FF6D13" w:rsidP="00FF6D13">
                  <w:pPr>
                    <w:widowControl w:val="0"/>
                    <w:autoSpaceDE w:val="0"/>
                    <w:autoSpaceDN w:val="0"/>
                    <w:adjustRightInd w:val="0"/>
                    <w:jc w:val="center"/>
                    <w:rPr>
                      <w:rFonts w:ascii="Times New Roman" w:hAnsi="Times New Roman" w:cs="Times New Roman"/>
                      <w:sz w:val="20"/>
                      <w:szCs w:val="20"/>
                    </w:rPr>
                  </w:pPr>
                  <w:r w:rsidRPr="005D4A16">
                    <w:rPr>
                      <w:rFonts w:ascii="Times New Roman" w:hAnsi="Times New Roman" w:cs="Times New Roman"/>
                      <w:sz w:val="20"/>
                      <w:szCs w:val="20"/>
                    </w:rPr>
                    <w:t>9</w:t>
                  </w:r>
                </w:p>
              </w:tc>
            </w:tr>
            <w:tr w:rsidR="006423F2" w:rsidTr="00983449">
              <w:tc>
                <w:tcPr>
                  <w:tcW w:w="799" w:type="dxa"/>
                </w:tcPr>
                <w:p w:rsidR="006423F2" w:rsidRPr="005D4A16" w:rsidRDefault="00FF6D13" w:rsidP="00FF6D13">
                  <w:pPr>
                    <w:widowControl w:val="0"/>
                    <w:autoSpaceDE w:val="0"/>
                    <w:autoSpaceDN w:val="0"/>
                    <w:adjustRightInd w:val="0"/>
                    <w:jc w:val="center"/>
                    <w:rPr>
                      <w:rFonts w:ascii="Times New Roman" w:hAnsi="Times New Roman" w:cs="Times New Roman"/>
                      <w:sz w:val="24"/>
                      <w:szCs w:val="24"/>
                    </w:rPr>
                  </w:pPr>
                  <w:r w:rsidRPr="005D4A16">
                    <w:rPr>
                      <w:rFonts w:ascii="Times New Roman" w:hAnsi="Times New Roman" w:cs="Times New Roman"/>
                      <w:sz w:val="24"/>
                      <w:szCs w:val="24"/>
                    </w:rPr>
                    <w:t>1.</w:t>
                  </w:r>
                </w:p>
              </w:tc>
              <w:tc>
                <w:tcPr>
                  <w:tcW w:w="1715" w:type="dxa"/>
                </w:tcPr>
                <w:p w:rsidR="006423F2" w:rsidRPr="00FF6D13" w:rsidRDefault="00FF6D1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Руководитель (директор, заведующий)</w:t>
                  </w:r>
                </w:p>
              </w:tc>
              <w:tc>
                <w:tcPr>
                  <w:tcW w:w="975"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6435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6075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5715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5355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5000</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4635</w:t>
                  </w:r>
                </w:p>
              </w:tc>
              <w:tc>
                <w:tcPr>
                  <w:tcW w:w="918"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4330</w:t>
                  </w:r>
                </w:p>
              </w:tc>
            </w:tr>
            <w:tr w:rsidR="006423F2" w:rsidTr="00983449">
              <w:tc>
                <w:tcPr>
                  <w:tcW w:w="799"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Pr>
                <w:p w:rsidR="006423F2" w:rsidRDefault="00FF6D13" w:rsidP="00FF6D1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руководителя (директора, заведующего)</w:t>
                  </w:r>
                </w:p>
              </w:tc>
              <w:tc>
                <w:tcPr>
                  <w:tcW w:w="975"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6075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5715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5355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5000</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4635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4330</w:t>
                  </w:r>
                </w:p>
              </w:tc>
              <w:tc>
                <w:tcPr>
                  <w:tcW w:w="918"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423F2" w:rsidTr="00983449">
              <w:tc>
                <w:tcPr>
                  <w:tcW w:w="799"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tcPr>
                <w:p w:rsidR="00FF6D13" w:rsidRDefault="00FF6D13" w:rsidP="00FF6D1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Главные специалисты:</w:t>
                  </w:r>
                </w:p>
              </w:tc>
              <w:tc>
                <w:tcPr>
                  <w:tcW w:w="975"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c>
                <w:tcPr>
                  <w:tcW w:w="976"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c>
                <w:tcPr>
                  <w:tcW w:w="976"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c>
                <w:tcPr>
                  <w:tcW w:w="976"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c>
                <w:tcPr>
                  <w:tcW w:w="976"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c>
                <w:tcPr>
                  <w:tcW w:w="976"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c>
                <w:tcPr>
                  <w:tcW w:w="918"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r>
            <w:tr w:rsidR="006423F2" w:rsidTr="00983449">
              <w:tc>
                <w:tcPr>
                  <w:tcW w:w="799" w:type="dxa"/>
                </w:tcPr>
                <w:p w:rsidR="006423F2" w:rsidRDefault="006423F2" w:rsidP="00FF6D13">
                  <w:pPr>
                    <w:widowControl w:val="0"/>
                    <w:autoSpaceDE w:val="0"/>
                    <w:autoSpaceDN w:val="0"/>
                    <w:adjustRightInd w:val="0"/>
                    <w:jc w:val="center"/>
                    <w:rPr>
                      <w:rFonts w:ascii="Times New Roman" w:hAnsi="Times New Roman" w:cs="Times New Roman"/>
                      <w:sz w:val="24"/>
                      <w:szCs w:val="24"/>
                    </w:rPr>
                  </w:pPr>
                </w:p>
              </w:tc>
              <w:tc>
                <w:tcPr>
                  <w:tcW w:w="1715" w:type="dxa"/>
                </w:tcPr>
                <w:p w:rsidR="00FF6D13" w:rsidRDefault="00FF6D13" w:rsidP="00FF6D1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главный  бухгалтер, главный инженер</w:t>
                  </w:r>
                </w:p>
                <w:p w:rsidR="006423F2" w:rsidRDefault="006423F2">
                  <w:pPr>
                    <w:widowControl w:val="0"/>
                    <w:autoSpaceDE w:val="0"/>
                    <w:autoSpaceDN w:val="0"/>
                    <w:adjustRightInd w:val="0"/>
                    <w:rPr>
                      <w:rFonts w:ascii="Times New Roman" w:hAnsi="Times New Roman" w:cs="Times New Roman"/>
                      <w:sz w:val="24"/>
                      <w:szCs w:val="24"/>
                    </w:rPr>
                  </w:pPr>
                </w:p>
              </w:tc>
              <w:tc>
                <w:tcPr>
                  <w:tcW w:w="975"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6075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5715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5355</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5000</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6423F2" w:rsidRDefault="00FF6D13" w:rsidP="00FF6D1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rsidR="00B9625E"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14"/>
            <w:bookmarkStart w:id="5" w:name="Par143"/>
            <w:bookmarkEnd w:id="4"/>
            <w:bookmarkEnd w:id="5"/>
            <w:r w:rsidRPr="0075195D">
              <w:rPr>
                <w:rFonts w:ascii="Times New Roman" w:hAnsi="Times New Roman" w:cs="Times New Roman"/>
                <w:sz w:val="24"/>
                <w:szCs w:val="24"/>
              </w:rPr>
              <w:t>II. Должностные оклады руководителей, специалистов</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и служащих </w:t>
            </w:r>
            <w:r w:rsidR="00D45656">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и спорта </w:t>
            </w:r>
            <w:r w:rsidR="00D45656">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 xml:space="preserve"> </w:t>
            </w:r>
            <w:proofErr w:type="gramStart"/>
            <w:r w:rsidRPr="0075195D">
              <w:rPr>
                <w:rFonts w:ascii="Times New Roman" w:hAnsi="Times New Roman" w:cs="Times New Roman"/>
                <w:sz w:val="24"/>
                <w:szCs w:val="24"/>
              </w:rPr>
              <w:t>по</w:t>
            </w:r>
            <w:proofErr w:type="gramEnd"/>
            <w:r w:rsidRPr="0075195D">
              <w:rPr>
                <w:rFonts w:ascii="Times New Roman" w:hAnsi="Times New Roman" w:cs="Times New Roman"/>
                <w:sz w:val="24"/>
                <w:szCs w:val="24"/>
              </w:rPr>
              <w:t xml:space="preserve"> профессиональным</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квалификационным группам</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5D4A16" w:rsidRDefault="00B9625E" w:rsidP="005D4A16">
            <w:pPr>
              <w:pStyle w:val="a6"/>
              <w:widowControl w:val="0"/>
              <w:numPr>
                <w:ilvl w:val="0"/>
                <w:numId w:val="3"/>
              </w:numPr>
              <w:autoSpaceDE w:val="0"/>
              <w:autoSpaceDN w:val="0"/>
              <w:adjustRightInd w:val="0"/>
              <w:spacing w:after="0" w:line="240" w:lineRule="auto"/>
              <w:jc w:val="center"/>
              <w:outlineLvl w:val="2"/>
              <w:rPr>
                <w:rFonts w:ascii="Times New Roman" w:hAnsi="Times New Roman" w:cs="Times New Roman"/>
                <w:sz w:val="24"/>
                <w:szCs w:val="24"/>
              </w:rPr>
            </w:pPr>
            <w:bookmarkStart w:id="6" w:name="Par148"/>
            <w:bookmarkEnd w:id="6"/>
            <w:r w:rsidRPr="005D4A16">
              <w:rPr>
                <w:rFonts w:ascii="Times New Roman" w:hAnsi="Times New Roman" w:cs="Times New Roman"/>
                <w:sz w:val="24"/>
                <w:szCs w:val="24"/>
              </w:rPr>
              <w:t>Профессиональная квалификационная группа должностей</w:t>
            </w:r>
          </w:p>
          <w:p w:rsidR="00B9625E"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работников физической культуры и спорта первого уровня:</w:t>
            </w:r>
          </w:p>
          <w:tbl>
            <w:tblPr>
              <w:tblStyle w:val="a5"/>
              <w:tblW w:w="9101" w:type="dxa"/>
              <w:tblLook w:val="04A0" w:firstRow="1" w:lastRow="0" w:firstColumn="1" w:lastColumn="0" w:noHBand="0" w:noVBand="1"/>
            </w:tblPr>
            <w:tblGrid>
              <w:gridCol w:w="1021"/>
              <w:gridCol w:w="5812"/>
              <w:gridCol w:w="2268"/>
            </w:tblGrid>
            <w:tr w:rsidR="000F5A66" w:rsidTr="00D45656">
              <w:tc>
                <w:tcPr>
                  <w:tcW w:w="1021" w:type="dxa"/>
                </w:tcPr>
                <w:p w:rsidR="000F5A66" w:rsidRDefault="000F5A66"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812" w:type="dxa"/>
                </w:tcPr>
                <w:p w:rsidR="000F5A66" w:rsidRDefault="000F5A66"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268" w:type="dxa"/>
                </w:tcPr>
                <w:p w:rsidR="000F5A66" w:rsidRDefault="000F5A66" w:rsidP="000F5A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Должностной оклад</w:t>
                  </w:r>
                </w:p>
                <w:p w:rsidR="000F5A66" w:rsidRDefault="000F5A66" w:rsidP="000F5A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(рублей)</w:t>
                  </w:r>
                </w:p>
              </w:tc>
            </w:tr>
            <w:tr w:rsidR="005D4A16" w:rsidTr="00D45656">
              <w:tc>
                <w:tcPr>
                  <w:tcW w:w="1021" w:type="dxa"/>
                </w:tcPr>
                <w:p w:rsidR="005D4A16" w:rsidRDefault="005D4A16" w:rsidP="000F5A66">
                  <w:pPr>
                    <w:widowControl w:val="0"/>
                    <w:autoSpaceDE w:val="0"/>
                    <w:autoSpaceDN w:val="0"/>
                    <w:adjustRightInd w:val="0"/>
                    <w:jc w:val="center"/>
                    <w:rPr>
                      <w:rFonts w:ascii="Times New Roman" w:hAnsi="Times New Roman" w:cs="Times New Roman"/>
                      <w:sz w:val="24"/>
                      <w:szCs w:val="24"/>
                    </w:rPr>
                  </w:pPr>
                </w:p>
              </w:tc>
              <w:tc>
                <w:tcPr>
                  <w:tcW w:w="5812" w:type="dxa"/>
                </w:tcPr>
                <w:p w:rsidR="005D4A16" w:rsidRDefault="005D4A16" w:rsidP="005D4A1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5D4A16" w:rsidRDefault="005D4A16" w:rsidP="000F5A66">
                  <w:pPr>
                    <w:widowControl w:val="0"/>
                    <w:autoSpaceDE w:val="0"/>
                    <w:autoSpaceDN w:val="0"/>
                    <w:adjustRightInd w:val="0"/>
                    <w:jc w:val="center"/>
                    <w:rPr>
                      <w:rFonts w:ascii="Times New Roman" w:hAnsi="Times New Roman" w:cs="Times New Roman"/>
                      <w:sz w:val="24"/>
                      <w:szCs w:val="24"/>
                    </w:rPr>
                  </w:pPr>
                </w:p>
              </w:tc>
            </w:tr>
            <w:tr w:rsidR="00D45656" w:rsidTr="00D45656">
              <w:tc>
                <w:tcPr>
                  <w:tcW w:w="1021" w:type="dxa"/>
                </w:tcPr>
                <w:p w:rsidR="00D45656" w:rsidRDefault="000F5A66" w:rsidP="000F5A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D45656" w:rsidRDefault="000F5A6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Дежурный по спортивному залу</w:t>
                  </w:r>
                </w:p>
              </w:tc>
              <w:tc>
                <w:tcPr>
                  <w:tcW w:w="2268" w:type="dxa"/>
                </w:tcPr>
                <w:p w:rsidR="00D45656" w:rsidRDefault="000F5A66" w:rsidP="000F5A6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3190</w:t>
                  </w:r>
                </w:p>
              </w:tc>
            </w:tr>
          </w:tbl>
          <w:p w:rsidR="00E629F0" w:rsidRDefault="00E629F0" w:rsidP="005070C0">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CC60DF" w:rsidRPr="00CC60DF" w:rsidRDefault="00E629F0" w:rsidP="00E629F0">
            <w:pPr>
              <w:pStyle w:val="a6"/>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Профессиональная группа должностей работников </w:t>
            </w:r>
            <w:proofErr w:type="gramStart"/>
            <w:r>
              <w:rPr>
                <w:rFonts w:ascii="Times New Roman" w:hAnsi="Times New Roman" w:cs="Times New Roman"/>
                <w:sz w:val="24"/>
                <w:szCs w:val="24"/>
              </w:rPr>
              <w:t>физической</w:t>
            </w:r>
            <w:proofErr w:type="gramEnd"/>
            <w:r>
              <w:rPr>
                <w:rFonts w:ascii="Times New Roman" w:hAnsi="Times New Roman" w:cs="Times New Roman"/>
                <w:sz w:val="24"/>
                <w:szCs w:val="24"/>
              </w:rPr>
              <w:t xml:space="preserve"> </w:t>
            </w:r>
          </w:p>
          <w:p w:rsidR="00E629F0" w:rsidRDefault="00CC60DF" w:rsidP="00CC60DF">
            <w:pPr>
              <w:pStyle w:val="a6"/>
              <w:widowControl w:val="0"/>
              <w:autoSpaceDE w:val="0"/>
              <w:autoSpaceDN w:val="0"/>
              <w:adjustRightInd w:val="0"/>
              <w:spacing w:after="0" w:line="240" w:lineRule="auto"/>
              <w:rPr>
                <w:rFonts w:ascii="Times New Roman" w:hAnsi="Times New Roman" w:cs="Times New Roman"/>
                <w:sz w:val="24"/>
                <w:szCs w:val="24"/>
              </w:rPr>
            </w:pPr>
            <w:r w:rsidRPr="00CC60DF">
              <w:rPr>
                <w:rFonts w:ascii="Times New Roman" w:hAnsi="Times New Roman" w:cs="Times New Roman"/>
                <w:sz w:val="24"/>
                <w:szCs w:val="24"/>
              </w:rPr>
              <w:t xml:space="preserve">                                    </w:t>
            </w:r>
            <w:r w:rsidR="00E629F0">
              <w:rPr>
                <w:rFonts w:ascii="Times New Roman" w:hAnsi="Times New Roman" w:cs="Times New Roman"/>
                <w:sz w:val="24"/>
                <w:szCs w:val="24"/>
              </w:rPr>
              <w:t>культуры и спорта второго уровня</w:t>
            </w:r>
            <w:r w:rsidR="00CC0B66">
              <w:rPr>
                <w:rFonts w:ascii="Times New Roman" w:hAnsi="Times New Roman" w:cs="Times New Roman"/>
                <w:sz w:val="24"/>
                <w:szCs w:val="24"/>
              </w:rPr>
              <w:t>:</w:t>
            </w:r>
          </w:p>
          <w:tbl>
            <w:tblPr>
              <w:tblStyle w:val="a5"/>
              <w:tblW w:w="9101" w:type="dxa"/>
              <w:tblLook w:val="04A0" w:firstRow="1" w:lastRow="0" w:firstColumn="1" w:lastColumn="0" w:noHBand="0" w:noVBand="1"/>
            </w:tblPr>
            <w:tblGrid>
              <w:gridCol w:w="1021"/>
              <w:gridCol w:w="5812"/>
              <w:gridCol w:w="2268"/>
            </w:tblGrid>
            <w:tr w:rsidR="00390EE9" w:rsidTr="002E25B1">
              <w:tc>
                <w:tcPr>
                  <w:tcW w:w="1021" w:type="dxa"/>
                </w:tcPr>
                <w:p w:rsidR="00390EE9" w:rsidRDefault="00390EE9" w:rsidP="002E25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812" w:type="dxa"/>
                </w:tcPr>
                <w:p w:rsidR="00390EE9" w:rsidRDefault="00390EE9" w:rsidP="002E25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268" w:type="dxa"/>
                </w:tcPr>
                <w:p w:rsidR="00390EE9" w:rsidRDefault="00390EE9" w:rsidP="002E25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Должностной оклад</w:t>
                  </w:r>
                </w:p>
                <w:p w:rsidR="00390EE9" w:rsidRDefault="00390EE9" w:rsidP="002E25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(рублей)</w:t>
                  </w:r>
                </w:p>
              </w:tc>
            </w:tr>
            <w:tr w:rsidR="00390EE9" w:rsidTr="002E25B1">
              <w:tc>
                <w:tcPr>
                  <w:tcW w:w="1021" w:type="dxa"/>
                </w:tcPr>
                <w:p w:rsidR="00390EE9" w:rsidRDefault="00390EE9" w:rsidP="002E25B1">
                  <w:pPr>
                    <w:widowControl w:val="0"/>
                    <w:autoSpaceDE w:val="0"/>
                    <w:autoSpaceDN w:val="0"/>
                    <w:adjustRightInd w:val="0"/>
                    <w:jc w:val="center"/>
                    <w:rPr>
                      <w:rFonts w:ascii="Times New Roman" w:hAnsi="Times New Roman" w:cs="Times New Roman"/>
                      <w:sz w:val="24"/>
                      <w:szCs w:val="24"/>
                    </w:rPr>
                  </w:pPr>
                </w:p>
              </w:tc>
              <w:tc>
                <w:tcPr>
                  <w:tcW w:w="5812" w:type="dxa"/>
                </w:tcPr>
                <w:p w:rsidR="00390EE9" w:rsidRDefault="00390EE9" w:rsidP="002E25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2268" w:type="dxa"/>
                </w:tcPr>
                <w:p w:rsidR="00390EE9" w:rsidRDefault="00390EE9" w:rsidP="002E25B1">
                  <w:pPr>
                    <w:widowControl w:val="0"/>
                    <w:autoSpaceDE w:val="0"/>
                    <w:autoSpaceDN w:val="0"/>
                    <w:adjustRightInd w:val="0"/>
                    <w:jc w:val="center"/>
                    <w:rPr>
                      <w:rFonts w:ascii="Times New Roman" w:hAnsi="Times New Roman" w:cs="Times New Roman"/>
                      <w:sz w:val="24"/>
                      <w:szCs w:val="24"/>
                    </w:rPr>
                  </w:pPr>
                </w:p>
              </w:tc>
            </w:tr>
            <w:tr w:rsidR="00390EE9" w:rsidTr="002E25B1">
              <w:tc>
                <w:tcPr>
                  <w:tcW w:w="1021" w:type="dxa"/>
                </w:tcPr>
                <w:p w:rsidR="00390EE9" w:rsidRDefault="00A9187F" w:rsidP="002E25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390EE9">
                    <w:rPr>
                      <w:rFonts w:ascii="Times New Roman" w:hAnsi="Times New Roman" w:cs="Times New Roman"/>
                      <w:sz w:val="24"/>
                      <w:szCs w:val="24"/>
                    </w:rPr>
                    <w:t>.</w:t>
                  </w:r>
                </w:p>
              </w:tc>
              <w:tc>
                <w:tcPr>
                  <w:tcW w:w="5812" w:type="dxa"/>
                </w:tcPr>
                <w:p w:rsidR="00390EE9" w:rsidRDefault="00390EE9" w:rsidP="002E25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Техник по эксплуатации и ремонту спортивной техники</w:t>
                  </w:r>
                </w:p>
              </w:tc>
              <w:tc>
                <w:tcPr>
                  <w:tcW w:w="2268" w:type="dxa"/>
                </w:tcPr>
                <w:p w:rsidR="00390EE9" w:rsidRDefault="00390EE9" w:rsidP="002E25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3430</w:t>
                  </w:r>
                </w:p>
              </w:tc>
            </w:tr>
          </w:tbl>
          <w:p w:rsidR="00CC0B66" w:rsidRPr="00E629F0" w:rsidRDefault="00CC0B66" w:rsidP="00CC0B66">
            <w:pPr>
              <w:pStyle w:val="a6"/>
              <w:widowControl w:val="0"/>
              <w:autoSpaceDE w:val="0"/>
              <w:autoSpaceDN w:val="0"/>
              <w:adjustRightInd w:val="0"/>
              <w:spacing w:after="0" w:line="240" w:lineRule="auto"/>
              <w:rPr>
                <w:rFonts w:ascii="Times New Roman" w:hAnsi="Times New Roman" w:cs="Times New Roman"/>
                <w:sz w:val="24"/>
                <w:szCs w:val="24"/>
              </w:rPr>
            </w:pPr>
          </w:p>
          <w:p w:rsidR="005070C0" w:rsidRDefault="005070C0" w:rsidP="005070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187FED" w:rsidRDefault="0045001E"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7" w:name="Par165"/>
            <w:bookmarkEnd w:id="7"/>
            <w:r>
              <w:rPr>
                <w:rFonts w:ascii="Times New Roman" w:hAnsi="Times New Roman" w:cs="Times New Roman"/>
                <w:sz w:val="24"/>
                <w:szCs w:val="24"/>
              </w:rPr>
              <w:lastRenderedPageBreak/>
              <w:t xml:space="preserve">Приложение 2 </w:t>
            </w:r>
          </w:p>
          <w:p w:rsidR="002E25B1"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75195D">
              <w:rPr>
                <w:rFonts w:ascii="Times New Roman" w:hAnsi="Times New Roman" w:cs="Times New Roman"/>
                <w:sz w:val="24"/>
                <w:szCs w:val="24"/>
              </w:rPr>
              <w:t>постановлени</w:t>
            </w:r>
            <w:r>
              <w:rPr>
                <w:rFonts w:ascii="Times New Roman" w:hAnsi="Times New Roman" w:cs="Times New Roman"/>
                <w:sz w:val="24"/>
                <w:szCs w:val="24"/>
              </w:rPr>
              <w:t xml:space="preserve">ю администрации </w:t>
            </w:r>
            <w:r w:rsidRPr="0075195D">
              <w:rPr>
                <w:rFonts w:ascii="Times New Roman" w:hAnsi="Times New Roman" w:cs="Times New Roman"/>
                <w:sz w:val="24"/>
                <w:szCs w:val="24"/>
              </w:rPr>
              <w:t>МР «Печора»</w:t>
            </w:r>
            <w:r>
              <w:rPr>
                <w:rFonts w:ascii="Times New Roman" w:hAnsi="Times New Roman" w:cs="Times New Roman"/>
                <w:sz w:val="24"/>
                <w:szCs w:val="24"/>
              </w:rPr>
              <w:t xml:space="preserve"> </w:t>
            </w:r>
          </w:p>
          <w:p w:rsidR="002E25B1" w:rsidRPr="0075195D"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195D">
              <w:rPr>
                <w:rFonts w:ascii="Times New Roman" w:hAnsi="Times New Roman" w:cs="Times New Roman"/>
                <w:sz w:val="24"/>
                <w:szCs w:val="24"/>
              </w:rPr>
              <w:t xml:space="preserve">от </w:t>
            </w:r>
            <w:r>
              <w:rPr>
                <w:rFonts w:ascii="Times New Roman" w:hAnsi="Times New Roman" w:cs="Times New Roman"/>
                <w:sz w:val="24"/>
                <w:szCs w:val="24"/>
              </w:rPr>
              <w:t>13</w:t>
            </w:r>
            <w:r w:rsidRPr="0075195D">
              <w:rPr>
                <w:rFonts w:ascii="Times New Roman" w:hAnsi="Times New Roman" w:cs="Times New Roman"/>
                <w:sz w:val="24"/>
                <w:szCs w:val="24"/>
              </w:rPr>
              <w:t xml:space="preserve"> сентября 2013 г. </w:t>
            </w:r>
            <w:r>
              <w:rPr>
                <w:rFonts w:ascii="Times New Roman" w:hAnsi="Times New Roman" w:cs="Times New Roman"/>
                <w:sz w:val="24"/>
                <w:szCs w:val="24"/>
              </w:rPr>
              <w:t>№ 1753</w:t>
            </w:r>
          </w:p>
          <w:p w:rsidR="0045001E" w:rsidRPr="0075195D" w:rsidRDefault="0045001E" w:rsidP="0045001E">
            <w:pPr>
              <w:widowControl w:val="0"/>
              <w:autoSpaceDE w:val="0"/>
              <w:autoSpaceDN w:val="0"/>
              <w:adjustRightInd w:val="0"/>
              <w:spacing w:after="0" w:line="240" w:lineRule="auto"/>
              <w:rPr>
                <w:rFonts w:ascii="Times New Roman" w:hAnsi="Times New Roman" w:cs="Times New Roman"/>
                <w:sz w:val="24"/>
                <w:szCs w:val="24"/>
              </w:rPr>
            </w:pPr>
          </w:p>
          <w:p w:rsidR="006D5538" w:rsidRDefault="006D5538">
            <w:pPr>
              <w:widowControl w:val="0"/>
              <w:autoSpaceDE w:val="0"/>
              <w:autoSpaceDN w:val="0"/>
              <w:adjustRightInd w:val="0"/>
              <w:spacing w:after="0" w:line="240" w:lineRule="auto"/>
              <w:rPr>
                <w:rFonts w:ascii="Times New Roman" w:hAnsi="Times New Roman" w:cs="Times New Roman"/>
                <w:sz w:val="24"/>
                <w:szCs w:val="24"/>
              </w:rPr>
            </w:pPr>
          </w:p>
          <w:p w:rsidR="0076721D" w:rsidRPr="0075195D" w:rsidRDefault="0076721D">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РАЗМЕРЫ</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ПОВЫШЕНИЯ ДОЛЖНОСТНЫХ ОКЛАДОВ, ОКЛАДОВ, ТАРИФНЫХ СТАВОК</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РАБОТНИКОВ </w:t>
            </w:r>
            <w:r w:rsidR="003A3039">
              <w:rPr>
                <w:rFonts w:ascii="Times New Roman" w:hAnsi="Times New Roman" w:cs="Times New Roman"/>
                <w:sz w:val="24"/>
                <w:szCs w:val="24"/>
              </w:rPr>
              <w:t xml:space="preserve">МУНИЦИПАЛЬНЫХ </w:t>
            </w:r>
            <w:r w:rsidRPr="0075195D">
              <w:rPr>
                <w:rFonts w:ascii="Times New Roman" w:hAnsi="Times New Roman" w:cs="Times New Roman"/>
                <w:sz w:val="24"/>
                <w:szCs w:val="24"/>
              </w:rPr>
              <w:t>УЧРЕЖДЕНИЙ ФИЗИЧЕСКОЙ КУЛЬТУРЫ</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И СПОРТА </w:t>
            </w:r>
            <w:r w:rsidR="003A3039">
              <w:rPr>
                <w:rFonts w:ascii="Times New Roman" w:hAnsi="Times New Roman" w:cs="Times New Roman"/>
                <w:sz w:val="24"/>
                <w:szCs w:val="24"/>
              </w:rPr>
              <w:t>МО МР «ПЕЧОРА»</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p>
          <w:p w:rsidR="00B9625E" w:rsidRPr="002E25B1" w:rsidRDefault="00B9625E" w:rsidP="002E25B1">
            <w:pPr>
              <w:pStyle w:val="a6"/>
              <w:widowControl w:val="0"/>
              <w:numPr>
                <w:ilvl w:val="0"/>
                <w:numId w:val="3"/>
              </w:numPr>
              <w:autoSpaceDE w:val="0"/>
              <w:autoSpaceDN w:val="0"/>
              <w:adjustRightInd w:val="0"/>
              <w:spacing w:after="0" w:line="240" w:lineRule="auto"/>
              <w:jc w:val="center"/>
              <w:outlineLvl w:val="1"/>
              <w:rPr>
                <w:rFonts w:ascii="Times New Roman" w:hAnsi="Times New Roman" w:cs="Times New Roman"/>
                <w:sz w:val="24"/>
                <w:szCs w:val="24"/>
              </w:rPr>
            </w:pPr>
            <w:r w:rsidRPr="002E25B1">
              <w:rPr>
                <w:rFonts w:ascii="Times New Roman" w:hAnsi="Times New Roman" w:cs="Times New Roman"/>
                <w:sz w:val="24"/>
                <w:szCs w:val="24"/>
              </w:rPr>
              <w:t>Перечень оснований для повышения должностных окладов,</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окладов, тарифных ставок работников </w:t>
            </w:r>
            <w:r w:rsidR="003A3039">
              <w:rPr>
                <w:rFonts w:ascii="Times New Roman" w:hAnsi="Times New Roman" w:cs="Times New Roman"/>
                <w:sz w:val="24"/>
                <w:szCs w:val="24"/>
              </w:rPr>
              <w:t>муниципальных</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учреждений физической культуры и спорта </w:t>
            </w:r>
            <w:r w:rsidR="003A3039">
              <w:rPr>
                <w:rFonts w:ascii="Times New Roman" w:hAnsi="Times New Roman" w:cs="Times New Roman"/>
                <w:sz w:val="24"/>
                <w:szCs w:val="24"/>
              </w:rPr>
              <w:t>МО МР «Печора»</w:t>
            </w:r>
          </w:p>
          <w:p w:rsidR="00B9625E"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(далее </w:t>
            </w:r>
            <w:r w:rsidR="002E25B1">
              <w:rPr>
                <w:rFonts w:ascii="Times New Roman" w:hAnsi="Times New Roman" w:cs="Times New Roman"/>
                <w:sz w:val="24"/>
                <w:szCs w:val="24"/>
              </w:rPr>
              <w:t>–</w:t>
            </w:r>
            <w:r w:rsidRPr="0075195D">
              <w:rPr>
                <w:rFonts w:ascii="Times New Roman" w:hAnsi="Times New Roman" w:cs="Times New Roman"/>
                <w:sz w:val="24"/>
                <w:szCs w:val="24"/>
              </w:rPr>
              <w:t xml:space="preserve"> Перечень):</w:t>
            </w:r>
          </w:p>
          <w:p w:rsidR="0076721D" w:rsidRDefault="0076721D">
            <w:pPr>
              <w:widowControl w:val="0"/>
              <w:autoSpaceDE w:val="0"/>
              <w:autoSpaceDN w:val="0"/>
              <w:adjustRightInd w:val="0"/>
              <w:spacing w:after="0" w:line="240" w:lineRule="auto"/>
              <w:jc w:val="center"/>
              <w:rPr>
                <w:rFonts w:ascii="Times New Roman" w:hAnsi="Times New Roman" w:cs="Times New Roman"/>
                <w:sz w:val="24"/>
                <w:szCs w:val="24"/>
              </w:rPr>
            </w:pPr>
          </w:p>
          <w:p w:rsidR="006D5538" w:rsidRPr="0075195D" w:rsidRDefault="006D5538">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666"/>
              <w:gridCol w:w="6087"/>
              <w:gridCol w:w="2348"/>
            </w:tblGrid>
            <w:tr w:rsidR="00552000" w:rsidRPr="00446266" w:rsidTr="00EA0623">
              <w:tc>
                <w:tcPr>
                  <w:tcW w:w="666" w:type="dxa"/>
                </w:tcPr>
                <w:p w:rsidR="00552000" w:rsidRPr="00446266" w:rsidRDefault="00552000" w:rsidP="00AE1B84">
                  <w:pPr>
                    <w:widowControl w:val="0"/>
                    <w:autoSpaceDE w:val="0"/>
                    <w:autoSpaceDN w:val="0"/>
                    <w:adjustRightInd w:val="0"/>
                    <w:jc w:val="center"/>
                    <w:rPr>
                      <w:rFonts w:ascii="Times New Roman" w:hAnsi="Times New Roman" w:cs="Times New Roman"/>
                      <w:sz w:val="24"/>
                      <w:szCs w:val="24"/>
                    </w:rPr>
                  </w:pPr>
                  <w:r w:rsidRPr="00446266">
                    <w:rPr>
                      <w:rFonts w:ascii="Times New Roman" w:hAnsi="Times New Roman" w:cs="Times New Roman"/>
                      <w:sz w:val="24"/>
                      <w:szCs w:val="24"/>
                    </w:rPr>
                    <w:t xml:space="preserve">№ </w:t>
                  </w:r>
                  <w:proofErr w:type="gramStart"/>
                  <w:r w:rsidRPr="00446266">
                    <w:rPr>
                      <w:rFonts w:ascii="Times New Roman" w:hAnsi="Times New Roman" w:cs="Times New Roman"/>
                      <w:sz w:val="24"/>
                      <w:szCs w:val="24"/>
                    </w:rPr>
                    <w:t>п</w:t>
                  </w:r>
                  <w:proofErr w:type="gramEnd"/>
                  <w:r w:rsidRPr="00446266">
                    <w:rPr>
                      <w:rFonts w:ascii="Times New Roman" w:hAnsi="Times New Roman" w:cs="Times New Roman"/>
                      <w:sz w:val="24"/>
                      <w:szCs w:val="24"/>
                    </w:rPr>
                    <w:t>/п</w:t>
                  </w:r>
                </w:p>
              </w:tc>
              <w:tc>
                <w:tcPr>
                  <w:tcW w:w="6087" w:type="dxa"/>
                </w:tcPr>
                <w:p w:rsidR="00552000" w:rsidRPr="00446266" w:rsidRDefault="00552000" w:rsidP="00AE1B84">
                  <w:pPr>
                    <w:widowControl w:val="0"/>
                    <w:autoSpaceDE w:val="0"/>
                    <w:autoSpaceDN w:val="0"/>
                    <w:adjustRightInd w:val="0"/>
                    <w:jc w:val="center"/>
                    <w:rPr>
                      <w:rFonts w:ascii="Times New Roman" w:hAnsi="Times New Roman" w:cs="Times New Roman"/>
                      <w:sz w:val="24"/>
                      <w:szCs w:val="24"/>
                    </w:rPr>
                  </w:pPr>
                  <w:r w:rsidRPr="00446266">
                    <w:rPr>
                      <w:rFonts w:ascii="Times New Roman" w:hAnsi="Times New Roman" w:cs="Times New Roman"/>
                      <w:sz w:val="24"/>
                      <w:szCs w:val="24"/>
                    </w:rPr>
                    <w:t>Перечень оснований для повышения должностных окладов</w:t>
                  </w:r>
                </w:p>
              </w:tc>
              <w:tc>
                <w:tcPr>
                  <w:tcW w:w="2348" w:type="dxa"/>
                </w:tcPr>
                <w:p w:rsidR="00552000" w:rsidRPr="00446266" w:rsidRDefault="00552000" w:rsidP="005D4A16">
                  <w:pPr>
                    <w:widowControl w:val="0"/>
                    <w:autoSpaceDE w:val="0"/>
                    <w:autoSpaceDN w:val="0"/>
                    <w:adjustRightInd w:val="0"/>
                    <w:jc w:val="center"/>
                    <w:rPr>
                      <w:rFonts w:ascii="Times New Roman" w:hAnsi="Times New Roman" w:cs="Times New Roman"/>
                      <w:sz w:val="24"/>
                      <w:szCs w:val="24"/>
                    </w:rPr>
                  </w:pPr>
                  <w:r w:rsidRPr="00446266">
                    <w:rPr>
                      <w:rFonts w:ascii="Times New Roman" w:hAnsi="Times New Roman" w:cs="Times New Roman"/>
                      <w:sz w:val="24"/>
                      <w:szCs w:val="24"/>
                    </w:rPr>
                    <w:t>Размер повышения</w:t>
                  </w:r>
                  <w:r w:rsidR="005D4A16">
                    <w:rPr>
                      <w:rFonts w:ascii="Times New Roman" w:hAnsi="Times New Roman" w:cs="Times New Roman"/>
                      <w:sz w:val="24"/>
                      <w:szCs w:val="24"/>
                    </w:rPr>
                    <w:t xml:space="preserve">, в процентах </w:t>
                  </w:r>
                  <w:r w:rsidRPr="00446266">
                    <w:rPr>
                      <w:rFonts w:ascii="Times New Roman" w:hAnsi="Times New Roman" w:cs="Times New Roman"/>
                      <w:sz w:val="24"/>
                      <w:szCs w:val="24"/>
                    </w:rPr>
                    <w:t xml:space="preserve"> к должностному окладу</w:t>
                  </w:r>
                  <w:r w:rsidR="005D4A16">
                    <w:rPr>
                      <w:rFonts w:ascii="Times New Roman" w:hAnsi="Times New Roman" w:cs="Times New Roman"/>
                      <w:sz w:val="24"/>
                      <w:szCs w:val="24"/>
                    </w:rPr>
                    <w:t>, окладу, тарифной ставке</w:t>
                  </w:r>
                </w:p>
              </w:tc>
            </w:tr>
            <w:tr w:rsidR="005D4A16" w:rsidRPr="005D4A16" w:rsidTr="00EA0623">
              <w:tc>
                <w:tcPr>
                  <w:tcW w:w="666" w:type="dxa"/>
                </w:tcPr>
                <w:p w:rsidR="005D4A16" w:rsidRPr="005D4A16" w:rsidRDefault="005D4A16" w:rsidP="005D4A1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6087" w:type="dxa"/>
                </w:tcPr>
                <w:p w:rsidR="005D4A16" w:rsidRPr="005D4A16" w:rsidRDefault="005D4A16" w:rsidP="005D4A1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348" w:type="dxa"/>
                </w:tcPr>
                <w:p w:rsidR="005D4A16" w:rsidRPr="005D4A16" w:rsidRDefault="005D4A16" w:rsidP="005D4A1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r>
            <w:tr w:rsidR="00552000" w:rsidTr="00EA0623">
              <w:tc>
                <w:tcPr>
                  <w:tcW w:w="666" w:type="dxa"/>
                </w:tcPr>
                <w:p w:rsidR="00552000" w:rsidRDefault="00552000"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6087" w:type="dxa"/>
                </w:tcPr>
                <w:p w:rsidR="00552000" w:rsidRDefault="00552000" w:rsidP="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Работникам</w:t>
                  </w:r>
                  <w:r w:rsidR="00EA0623">
                    <w:rPr>
                      <w:rFonts w:ascii="Times New Roman" w:hAnsi="Times New Roman" w:cs="Times New Roman"/>
                      <w:sz w:val="24"/>
                      <w:szCs w:val="24"/>
                    </w:rPr>
                    <w:t xml:space="preserve"> муниципальных учреждений физической культуры и спорта МО МР «Печора»</w:t>
                  </w:r>
                  <w:r>
                    <w:rPr>
                      <w:rFonts w:ascii="Times New Roman" w:hAnsi="Times New Roman" w:cs="Times New Roman"/>
                      <w:sz w:val="24"/>
                      <w:szCs w:val="24"/>
                    </w:rPr>
                    <w:t>, непосредственно работающим с инвалидами и лицами с ограниченными возможностями здоровья:</w:t>
                  </w:r>
                </w:p>
              </w:tc>
              <w:tc>
                <w:tcPr>
                  <w:tcW w:w="2348" w:type="dxa"/>
                </w:tcPr>
                <w:p w:rsidR="00552000" w:rsidRDefault="00552000" w:rsidP="00AE1B84">
                  <w:pPr>
                    <w:widowControl w:val="0"/>
                    <w:autoSpaceDE w:val="0"/>
                    <w:autoSpaceDN w:val="0"/>
                    <w:adjustRightInd w:val="0"/>
                    <w:jc w:val="center"/>
                    <w:rPr>
                      <w:rFonts w:ascii="Times New Roman" w:hAnsi="Times New Roman" w:cs="Times New Roman"/>
                      <w:sz w:val="24"/>
                      <w:szCs w:val="24"/>
                    </w:rPr>
                  </w:pPr>
                </w:p>
              </w:tc>
            </w:tr>
            <w:tr w:rsidR="00552000" w:rsidTr="00EA0623">
              <w:tc>
                <w:tcPr>
                  <w:tcW w:w="666" w:type="dxa"/>
                </w:tcPr>
                <w:p w:rsidR="00552000" w:rsidRDefault="00552000" w:rsidP="00AE1B84">
                  <w:pPr>
                    <w:widowControl w:val="0"/>
                    <w:autoSpaceDE w:val="0"/>
                    <w:autoSpaceDN w:val="0"/>
                    <w:adjustRightInd w:val="0"/>
                    <w:jc w:val="center"/>
                    <w:rPr>
                      <w:rFonts w:ascii="Times New Roman" w:hAnsi="Times New Roman" w:cs="Times New Roman"/>
                      <w:sz w:val="24"/>
                      <w:szCs w:val="24"/>
                    </w:rPr>
                  </w:pPr>
                </w:p>
              </w:tc>
              <w:tc>
                <w:tcPr>
                  <w:tcW w:w="6087" w:type="dxa"/>
                </w:tcPr>
                <w:p w:rsidR="00552000" w:rsidRDefault="00552000" w:rsidP="00A811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A0623">
                    <w:rPr>
                      <w:rFonts w:ascii="Times New Roman" w:hAnsi="Times New Roman" w:cs="Times New Roman"/>
                      <w:sz w:val="24"/>
                      <w:szCs w:val="24"/>
                    </w:rPr>
                    <w:t xml:space="preserve">инструкторам – методистам </w:t>
                  </w:r>
                </w:p>
              </w:tc>
              <w:tc>
                <w:tcPr>
                  <w:tcW w:w="2348" w:type="dxa"/>
                </w:tcPr>
                <w:p w:rsidR="00552000" w:rsidRDefault="00552000"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552000" w:rsidTr="00EA0623">
              <w:tc>
                <w:tcPr>
                  <w:tcW w:w="666" w:type="dxa"/>
                </w:tcPr>
                <w:p w:rsidR="00552000" w:rsidRDefault="00552000" w:rsidP="00AE1B84">
                  <w:pPr>
                    <w:widowControl w:val="0"/>
                    <w:autoSpaceDE w:val="0"/>
                    <w:autoSpaceDN w:val="0"/>
                    <w:adjustRightInd w:val="0"/>
                    <w:jc w:val="center"/>
                    <w:rPr>
                      <w:rFonts w:ascii="Times New Roman" w:hAnsi="Times New Roman" w:cs="Times New Roman"/>
                      <w:sz w:val="24"/>
                      <w:szCs w:val="24"/>
                    </w:rPr>
                  </w:pPr>
                </w:p>
              </w:tc>
              <w:tc>
                <w:tcPr>
                  <w:tcW w:w="6087" w:type="dxa"/>
                </w:tcPr>
                <w:p w:rsidR="00552000" w:rsidRDefault="00552000" w:rsidP="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другим работникам</w:t>
                  </w:r>
                </w:p>
              </w:tc>
              <w:tc>
                <w:tcPr>
                  <w:tcW w:w="2348" w:type="dxa"/>
                </w:tcPr>
                <w:p w:rsidR="00552000" w:rsidRDefault="00552000"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4052DC" w:rsidTr="00EA0623">
              <w:tc>
                <w:tcPr>
                  <w:tcW w:w="666" w:type="dxa"/>
                </w:tcPr>
                <w:p w:rsidR="004052DC" w:rsidRDefault="004052DC"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6087" w:type="dxa"/>
                </w:tcPr>
                <w:p w:rsidR="004052DC" w:rsidRDefault="004052DC" w:rsidP="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Руководителям и специалистам, имеющим ученую степень доктора наук по отрасли науки согласно номенклатуре специальностей научных работников, соответствующую профилю учреждения физической культуры и спорта</w:t>
                  </w:r>
                </w:p>
              </w:tc>
              <w:tc>
                <w:tcPr>
                  <w:tcW w:w="2348" w:type="dxa"/>
                </w:tcPr>
                <w:p w:rsidR="004052DC" w:rsidRDefault="004052DC"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4052DC" w:rsidTr="00EA0623">
              <w:tc>
                <w:tcPr>
                  <w:tcW w:w="666" w:type="dxa"/>
                </w:tcPr>
                <w:p w:rsidR="004052DC" w:rsidRDefault="004052DC"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6087" w:type="dxa"/>
                </w:tcPr>
                <w:p w:rsidR="004052DC" w:rsidRDefault="004052DC" w:rsidP="004052D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Руководителям и специалистам, имеющим ученую степень кандидата наук по отрасли науки согласно номенклатуре специальностей научных работников, соответствующую профилю учреждения физической культуры и спорта</w:t>
                  </w:r>
                </w:p>
              </w:tc>
              <w:tc>
                <w:tcPr>
                  <w:tcW w:w="2348" w:type="dxa"/>
                </w:tcPr>
                <w:p w:rsidR="004052DC" w:rsidRDefault="004052DC"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552000" w:rsidTr="00EA0623">
              <w:tc>
                <w:tcPr>
                  <w:tcW w:w="666" w:type="dxa"/>
                </w:tcPr>
                <w:p w:rsidR="00552000" w:rsidRDefault="004052DC"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552000">
                    <w:rPr>
                      <w:rFonts w:ascii="Times New Roman" w:hAnsi="Times New Roman" w:cs="Times New Roman"/>
                      <w:sz w:val="24"/>
                      <w:szCs w:val="24"/>
                    </w:rPr>
                    <w:t>.</w:t>
                  </w:r>
                </w:p>
              </w:tc>
              <w:tc>
                <w:tcPr>
                  <w:tcW w:w="6087" w:type="dxa"/>
                </w:tcPr>
                <w:p w:rsidR="00552000" w:rsidRDefault="00552000" w:rsidP="00AE1B84">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Руководителям и специалистам</w:t>
                  </w:r>
                  <w:r w:rsidR="009F69A3">
                    <w:rPr>
                      <w:rFonts w:ascii="Times New Roman" w:hAnsi="Times New Roman" w:cs="Times New Roman"/>
                      <w:sz w:val="24"/>
                      <w:szCs w:val="24"/>
                    </w:rPr>
                    <w:t xml:space="preserve"> муниципальных учреждений физической культуры и спорта</w:t>
                  </w:r>
                  <w:r>
                    <w:rPr>
                      <w:rFonts w:ascii="Times New Roman" w:hAnsi="Times New Roman" w:cs="Times New Roman"/>
                      <w:sz w:val="24"/>
                      <w:szCs w:val="24"/>
                    </w:rPr>
                    <w:t>, имеющим почетные звания,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«Мастер спорта СССР международного класса», «Мастер спорта России международного класса», «Мастер спорта СССР», «Мастер спорта России», «Гроссмейстер России», «Заслуженный работник физической культуры РСФСР»,  «Заслуженный работник культуры Коми АССР», «Заслуженный работник</w:t>
                  </w:r>
                  <w:proofErr w:type="gramEnd"/>
                  <w:r>
                    <w:rPr>
                      <w:rFonts w:ascii="Times New Roman" w:hAnsi="Times New Roman" w:cs="Times New Roman"/>
                      <w:sz w:val="24"/>
                      <w:szCs w:val="24"/>
                    </w:rPr>
                    <w:t xml:space="preserve"> Республики Коми»  (по вновь присужденным званиям должностной оклад </w:t>
                  </w:r>
                  <w:r>
                    <w:rPr>
                      <w:rFonts w:ascii="Times New Roman" w:hAnsi="Times New Roman" w:cs="Times New Roman"/>
                      <w:sz w:val="24"/>
                      <w:szCs w:val="24"/>
                    </w:rPr>
                    <w:lastRenderedPageBreak/>
                    <w:t>повышается со дня представления документов, подтверждающих присвоения почетного звания)</w:t>
                  </w:r>
                </w:p>
              </w:tc>
              <w:tc>
                <w:tcPr>
                  <w:tcW w:w="2348" w:type="dxa"/>
                </w:tcPr>
                <w:p w:rsidR="00552000" w:rsidRDefault="00552000" w:rsidP="00AE1B8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bl>
          <w:p w:rsidR="006100E8" w:rsidRDefault="006100E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2. Работникам, имеющим почетное звание, почетное спортивное звание, спортивное звание и ученую степень, повышение должностных окладов, окладов, тарифных </w:t>
            </w:r>
            <w:r w:rsidR="00C217FD">
              <w:rPr>
                <w:rFonts w:ascii="Times New Roman" w:hAnsi="Times New Roman" w:cs="Times New Roman"/>
                <w:sz w:val="24"/>
                <w:szCs w:val="24"/>
              </w:rPr>
              <w:t xml:space="preserve"> </w:t>
            </w:r>
            <w:r w:rsidRPr="0075195D">
              <w:rPr>
                <w:rFonts w:ascii="Times New Roman" w:hAnsi="Times New Roman" w:cs="Times New Roman"/>
                <w:sz w:val="24"/>
                <w:szCs w:val="24"/>
              </w:rPr>
              <w:t>ставок</w:t>
            </w:r>
            <w:r w:rsidR="00C217FD">
              <w:rPr>
                <w:rFonts w:ascii="Times New Roman" w:hAnsi="Times New Roman" w:cs="Times New Roman"/>
                <w:sz w:val="24"/>
                <w:szCs w:val="24"/>
              </w:rPr>
              <w:t xml:space="preserve"> </w:t>
            </w:r>
            <w:r w:rsidRPr="0075195D">
              <w:rPr>
                <w:rFonts w:ascii="Times New Roman" w:hAnsi="Times New Roman" w:cs="Times New Roman"/>
                <w:sz w:val="24"/>
                <w:szCs w:val="24"/>
              </w:rPr>
              <w:t xml:space="preserve"> производится </w:t>
            </w:r>
            <w:r w:rsidR="00C217FD">
              <w:rPr>
                <w:rFonts w:ascii="Times New Roman" w:hAnsi="Times New Roman" w:cs="Times New Roman"/>
                <w:sz w:val="24"/>
                <w:szCs w:val="24"/>
              </w:rPr>
              <w:t xml:space="preserve"> </w:t>
            </w:r>
            <w:r w:rsidRPr="0075195D">
              <w:rPr>
                <w:rFonts w:ascii="Times New Roman" w:hAnsi="Times New Roman" w:cs="Times New Roman"/>
                <w:sz w:val="24"/>
                <w:szCs w:val="24"/>
              </w:rPr>
              <w:t xml:space="preserve">только </w:t>
            </w:r>
            <w:r w:rsidR="00C217FD">
              <w:rPr>
                <w:rFonts w:ascii="Times New Roman" w:hAnsi="Times New Roman" w:cs="Times New Roman"/>
                <w:sz w:val="24"/>
                <w:szCs w:val="24"/>
              </w:rPr>
              <w:t xml:space="preserve"> </w:t>
            </w:r>
            <w:r w:rsidRPr="0075195D">
              <w:rPr>
                <w:rFonts w:ascii="Times New Roman" w:hAnsi="Times New Roman" w:cs="Times New Roman"/>
                <w:sz w:val="24"/>
                <w:szCs w:val="24"/>
              </w:rPr>
              <w:t xml:space="preserve">по одному основанию, указанному в </w:t>
            </w:r>
            <w:hyperlink w:anchor="Par322" w:history="1">
              <w:r w:rsidRPr="0075195D">
                <w:rPr>
                  <w:rFonts w:ascii="Times New Roman" w:hAnsi="Times New Roman" w:cs="Times New Roman"/>
                  <w:sz w:val="24"/>
                  <w:szCs w:val="24"/>
                </w:rPr>
                <w:t xml:space="preserve">позициях </w:t>
              </w:r>
            </w:hyperlink>
            <w:r w:rsidR="002933A7">
              <w:rPr>
                <w:rFonts w:ascii="Times New Roman" w:hAnsi="Times New Roman" w:cs="Times New Roman"/>
                <w:sz w:val="24"/>
                <w:szCs w:val="24"/>
              </w:rPr>
              <w:t>2</w:t>
            </w:r>
            <w:r w:rsidRPr="0075195D">
              <w:rPr>
                <w:rFonts w:ascii="Times New Roman" w:hAnsi="Times New Roman" w:cs="Times New Roman"/>
                <w:sz w:val="24"/>
                <w:szCs w:val="24"/>
              </w:rPr>
              <w:t xml:space="preserve"> </w:t>
            </w:r>
            <w:r w:rsidR="002E25B1">
              <w:rPr>
                <w:rFonts w:ascii="Times New Roman" w:hAnsi="Times New Roman" w:cs="Times New Roman"/>
                <w:sz w:val="24"/>
                <w:szCs w:val="24"/>
              </w:rPr>
              <w:t>–</w:t>
            </w:r>
            <w:r w:rsidRPr="0075195D">
              <w:rPr>
                <w:rFonts w:ascii="Times New Roman" w:hAnsi="Times New Roman" w:cs="Times New Roman"/>
                <w:sz w:val="24"/>
                <w:szCs w:val="24"/>
              </w:rPr>
              <w:t xml:space="preserve"> </w:t>
            </w:r>
            <w:hyperlink w:anchor="Par332" w:history="1">
              <w:r w:rsidR="002933A7">
                <w:rPr>
                  <w:rFonts w:ascii="Times New Roman" w:hAnsi="Times New Roman" w:cs="Times New Roman"/>
                  <w:sz w:val="24"/>
                  <w:szCs w:val="24"/>
                </w:rPr>
                <w:t>4</w:t>
              </w:r>
            </w:hyperlink>
            <w:r w:rsidRPr="0075195D">
              <w:rPr>
                <w:rFonts w:ascii="Times New Roman" w:hAnsi="Times New Roman" w:cs="Times New Roman"/>
                <w:sz w:val="24"/>
                <w:szCs w:val="24"/>
              </w:rPr>
              <w:t xml:space="preserve"> Перечня, на основании письменного заявления работника.</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3. В случаях, когда работникам предусмотрено повышение должностного оклада, оклада, тарифной ставки по двум и более основаниям, то абсолютный размер каждого повышения, установленного в процентах, исчисляется от должностного оклада, оклада, тарифной ставки без учета повышения по другим основаниям.</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 Повышенные должностные оклады, оклады, тарифные ставки по основаниям, предусмотренным в Перечне, образуют новые размеры должностных окладов.</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2E25B1" w:rsidP="002E25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2E25B1" w:rsidRDefault="002E25B1"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87FED" w:rsidRDefault="0045001E"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2E25B1"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75195D">
              <w:rPr>
                <w:rFonts w:ascii="Times New Roman" w:hAnsi="Times New Roman" w:cs="Times New Roman"/>
                <w:sz w:val="24"/>
                <w:szCs w:val="24"/>
              </w:rPr>
              <w:t>постановлени</w:t>
            </w:r>
            <w:r>
              <w:rPr>
                <w:rFonts w:ascii="Times New Roman" w:hAnsi="Times New Roman" w:cs="Times New Roman"/>
                <w:sz w:val="24"/>
                <w:szCs w:val="24"/>
              </w:rPr>
              <w:t xml:space="preserve">ю администрации </w:t>
            </w:r>
            <w:r w:rsidRPr="0075195D">
              <w:rPr>
                <w:rFonts w:ascii="Times New Roman" w:hAnsi="Times New Roman" w:cs="Times New Roman"/>
                <w:sz w:val="24"/>
                <w:szCs w:val="24"/>
              </w:rPr>
              <w:t>МР «Печора»</w:t>
            </w:r>
            <w:r>
              <w:rPr>
                <w:rFonts w:ascii="Times New Roman" w:hAnsi="Times New Roman" w:cs="Times New Roman"/>
                <w:sz w:val="24"/>
                <w:szCs w:val="24"/>
              </w:rPr>
              <w:t xml:space="preserve"> </w:t>
            </w:r>
          </w:p>
          <w:p w:rsidR="002E25B1" w:rsidRPr="0075195D"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195D">
              <w:rPr>
                <w:rFonts w:ascii="Times New Roman" w:hAnsi="Times New Roman" w:cs="Times New Roman"/>
                <w:sz w:val="24"/>
                <w:szCs w:val="24"/>
              </w:rPr>
              <w:t xml:space="preserve">от </w:t>
            </w:r>
            <w:r>
              <w:rPr>
                <w:rFonts w:ascii="Times New Roman" w:hAnsi="Times New Roman" w:cs="Times New Roman"/>
                <w:sz w:val="24"/>
                <w:szCs w:val="24"/>
              </w:rPr>
              <w:t>13</w:t>
            </w:r>
            <w:r w:rsidRPr="0075195D">
              <w:rPr>
                <w:rFonts w:ascii="Times New Roman" w:hAnsi="Times New Roman" w:cs="Times New Roman"/>
                <w:sz w:val="24"/>
                <w:szCs w:val="24"/>
              </w:rPr>
              <w:t xml:space="preserve"> сентября 2013 г. </w:t>
            </w:r>
            <w:r>
              <w:rPr>
                <w:rFonts w:ascii="Times New Roman" w:hAnsi="Times New Roman" w:cs="Times New Roman"/>
                <w:sz w:val="24"/>
                <w:szCs w:val="24"/>
              </w:rPr>
              <w:t>№ 1753</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ВЫПЛАТЫ</w:t>
            </w:r>
          </w:p>
          <w:p w:rsidR="00B9625E" w:rsidRPr="00A874C3"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КОМПЕНСАЦИОННОГО ХАРАКТЕРА РАБОТНИКАМ </w:t>
            </w:r>
            <w:proofErr w:type="gramStart"/>
            <w:r w:rsidR="00A874C3">
              <w:rPr>
                <w:rFonts w:ascii="Times New Roman" w:hAnsi="Times New Roman" w:cs="Times New Roman"/>
                <w:sz w:val="24"/>
                <w:szCs w:val="24"/>
              </w:rPr>
              <w:t>МУНИЦИПАЛЬНЫХ</w:t>
            </w:r>
            <w:proofErr w:type="gramEnd"/>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УЧРЕЖДЕНИЙ ФИЗИЧЕСКОЙ КУЛЬТУРЫ И СПОРТА </w:t>
            </w:r>
            <w:r w:rsidR="00A874C3">
              <w:rPr>
                <w:rFonts w:ascii="Times New Roman" w:hAnsi="Times New Roman" w:cs="Times New Roman"/>
                <w:sz w:val="24"/>
                <w:szCs w:val="24"/>
              </w:rPr>
              <w:t>МО МР «ПЕЧОРА»</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p>
          <w:p w:rsidR="00B9625E" w:rsidRPr="0075195D" w:rsidRDefault="00A40DEA" w:rsidP="00A40D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625E" w:rsidRPr="0075195D">
              <w:rPr>
                <w:rFonts w:ascii="Times New Roman" w:hAnsi="Times New Roman" w:cs="Times New Roman"/>
                <w:sz w:val="24"/>
                <w:szCs w:val="24"/>
              </w:rPr>
              <w:t>1</w:t>
            </w:r>
            <w:r w:rsidR="00B9625E" w:rsidRPr="00A40DEA">
              <w:rPr>
                <w:rFonts w:ascii="Times New Roman" w:hAnsi="Times New Roman" w:cs="Times New Roman"/>
                <w:sz w:val="24"/>
                <w:szCs w:val="24"/>
                <w:u w:val="single"/>
              </w:rPr>
              <w:t>. Выплатами компенсационного характера являются</w:t>
            </w:r>
            <w:r w:rsidR="00B9625E" w:rsidRPr="0075195D">
              <w:rPr>
                <w:rFonts w:ascii="Times New Roman" w:hAnsi="Times New Roman" w:cs="Times New Roman"/>
                <w:sz w:val="24"/>
                <w:szCs w:val="24"/>
              </w:rPr>
              <w:t>:</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195D">
              <w:rPr>
                <w:rFonts w:ascii="Times New Roman" w:hAnsi="Times New Roman" w:cs="Times New Roman"/>
                <w:sz w:val="24"/>
                <w:szCs w:val="24"/>
              </w:rPr>
              <w:t>1) доплаты работникам, занятым на тяжелых работах, работах с вредными и (или) опасными и иными особыми условиями труда;</w:t>
            </w:r>
            <w:proofErr w:type="gramEnd"/>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2)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3) доплаты молодым специалистам.</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2. </w:t>
            </w:r>
            <w:proofErr w:type="gramStart"/>
            <w:r w:rsidRPr="0075195D">
              <w:rPr>
                <w:rFonts w:ascii="Times New Roman" w:hAnsi="Times New Roman" w:cs="Times New Roman"/>
                <w:sz w:val="24"/>
                <w:szCs w:val="24"/>
              </w:rPr>
              <w:t xml:space="preserve">Доплаты работникам </w:t>
            </w:r>
            <w:r w:rsidR="00E1640A">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за работу в условиях, отклоняющихся от нормальных, устанавливаются в соответствии с Трудовым </w:t>
            </w:r>
            <w:hyperlink r:id="rId9" w:history="1">
              <w:r w:rsidRPr="0075195D">
                <w:rPr>
                  <w:rFonts w:ascii="Times New Roman" w:hAnsi="Times New Roman" w:cs="Times New Roman"/>
                  <w:sz w:val="24"/>
                  <w:szCs w:val="24"/>
                </w:rPr>
                <w:t>кодексом</w:t>
              </w:r>
            </w:hyperlink>
            <w:r w:rsidRPr="0075195D">
              <w:rPr>
                <w:rFonts w:ascii="Times New Roman" w:hAnsi="Times New Roman" w:cs="Times New Roman"/>
                <w:sz w:val="24"/>
                <w:szCs w:val="24"/>
              </w:rPr>
              <w:t xml:space="preserve"> Российской Федерации.</w:t>
            </w:r>
            <w:proofErr w:type="gramEnd"/>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3. Доплаты работникам </w:t>
            </w:r>
            <w:r w:rsidR="00E1640A">
              <w:rPr>
                <w:rFonts w:ascii="Times New Roman" w:hAnsi="Times New Roman" w:cs="Times New Roman"/>
                <w:sz w:val="24"/>
                <w:szCs w:val="24"/>
              </w:rPr>
              <w:t xml:space="preserve">муниципальных </w:t>
            </w:r>
            <w:r w:rsidRPr="0075195D">
              <w:rPr>
                <w:rFonts w:ascii="Times New Roman" w:hAnsi="Times New Roman" w:cs="Times New Roman"/>
                <w:sz w:val="24"/>
                <w:szCs w:val="24"/>
              </w:rPr>
              <w:t xml:space="preserve">учреждений физической культуры и спорта, занятым на тяжелых работах, работах с вредными и (или) опасными и иными особыми условиями труда, устанавливаются по результатам аттестации рабочих мест по условиям труда в размерах и на условиях, определенных в соответствии с Трудовым </w:t>
            </w:r>
            <w:hyperlink r:id="rId10" w:history="1">
              <w:r w:rsidRPr="0075195D">
                <w:rPr>
                  <w:rFonts w:ascii="Times New Roman" w:hAnsi="Times New Roman" w:cs="Times New Roman"/>
                  <w:sz w:val="24"/>
                  <w:szCs w:val="24"/>
                </w:rPr>
                <w:t>кодексом</w:t>
              </w:r>
            </w:hyperlink>
            <w:r w:rsidRPr="0075195D">
              <w:rPr>
                <w:rFonts w:ascii="Times New Roman" w:hAnsi="Times New Roman" w:cs="Times New Roman"/>
                <w:sz w:val="24"/>
                <w:szCs w:val="24"/>
              </w:rPr>
              <w:t xml:space="preserve"> Российской Федерации.</w:t>
            </w:r>
          </w:p>
          <w:p w:rsidR="00B9625E" w:rsidRDefault="002E25B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B9625E" w:rsidRPr="0075195D">
                <w:rPr>
                  <w:rFonts w:ascii="Times New Roman" w:hAnsi="Times New Roman" w:cs="Times New Roman"/>
                  <w:sz w:val="24"/>
                  <w:szCs w:val="24"/>
                </w:rPr>
                <w:t>4</w:t>
              </w:r>
            </w:hyperlink>
            <w:r w:rsidR="00B9625E" w:rsidRPr="0075195D">
              <w:rPr>
                <w:rFonts w:ascii="Times New Roman" w:hAnsi="Times New Roman" w:cs="Times New Roman"/>
                <w:sz w:val="24"/>
                <w:szCs w:val="24"/>
              </w:rPr>
              <w:t xml:space="preserve">. Молодым специалистам, прибывшим в год окончания или в период первых трех лет после окончания образовательных учреждений высшего профессионального и среднего профессионального образования, имеющих государственную аккредитацию, на работу в </w:t>
            </w:r>
            <w:r w:rsidR="00BC6A9B">
              <w:rPr>
                <w:rFonts w:ascii="Times New Roman" w:hAnsi="Times New Roman" w:cs="Times New Roman"/>
                <w:sz w:val="24"/>
                <w:szCs w:val="24"/>
              </w:rPr>
              <w:t>муниципальные</w:t>
            </w:r>
            <w:r w:rsidR="00B9625E" w:rsidRPr="0075195D">
              <w:rPr>
                <w:rFonts w:ascii="Times New Roman" w:hAnsi="Times New Roman" w:cs="Times New Roman"/>
                <w:sz w:val="24"/>
                <w:szCs w:val="24"/>
              </w:rPr>
              <w:t xml:space="preserve"> учреждения физической культуры и спорта, устанавливаются доплаты к должностному окладу в следующих размерах:</w:t>
            </w:r>
          </w:p>
          <w:tbl>
            <w:tblPr>
              <w:tblStyle w:val="a5"/>
              <w:tblW w:w="9385" w:type="dxa"/>
              <w:tblLook w:val="04A0" w:firstRow="1" w:lastRow="0" w:firstColumn="1" w:lastColumn="0" w:noHBand="0" w:noVBand="1"/>
            </w:tblPr>
            <w:tblGrid>
              <w:gridCol w:w="6691"/>
              <w:gridCol w:w="2694"/>
            </w:tblGrid>
            <w:tr w:rsidR="00620D3D" w:rsidTr="00620D3D">
              <w:tc>
                <w:tcPr>
                  <w:tcW w:w="6691" w:type="dxa"/>
                </w:tcPr>
                <w:p w:rsidR="00620D3D" w:rsidRDefault="00620D3D" w:rsidP="00620D3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Категории молодых специалистов</w:t>
                  </w:r>
                </w:p>
              </w:tc>
              <w:tc>
                <w:tcPr>
                  <w:tcW w:w="2694" w:type="dxa"/>
                </w:tcPr>
                <w:p w:rsidR="00620D3D" w:rsidRDefault="00620D3D" w:rsidP="00620D3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Размер доплат,</w:t>
                  </w:r>
                </w:p>
                <w:p w:rsidR="00620D3D" w:rsidRDefault="00620D3D" w:rsidP="00620D3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процентах к должностному окладу</w:t>
                  </w:r>
                </w:p>
              </w:tc>
            </w:tr>
            <w:tr w:rsidR="00620D3D" w:rsidTr="00620D3D">
              <w:tc>
                <w:tcPr>
                  <w:tcW w:w="6691" w:type="dxa"/>
                </w:tcPr>
                <w:p w:rsidR="00620D3D" w:rsidRPr="00C44B19" w:rsidRDefault="00C44B19" w:rsidP="00C44B1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694" w:type="dxa"/>
                </w:tcPr>
                <w:p w:rsidR="00620D3D" w:rsidRPr="00C44B19" w:rsidRDefault="00C44B19" w:rsidP="00C44B1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r>
            <w:tr w:rsidR="00620D3D" w:rsidTr="00620D3D">
              <w:tc>
                <w:tcPr>
                  <w:tcW w:w="6691" w:type="dxa"/>
                </w:tcPr>
                <w:p w:rsidR="00620D3D" w:rsidRDefault="00C44B1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Молодым специалистам:</w:t>
                  </w:r>
                </w:p>
              </w:tc>
              <w:tc>
                <w:tcPr>
                  <w:tcW w:w="2694" w:type="dxa"/>
                </w:tcPr>
                <w:p w:rsidR="00620D3D" w:rsidRDefault="00620D3D">
                  <w:pPr>
                    <w:widowControl w:val="0"/>
                    <w:autoSpaceDE w:val="0"/>
                    <w:autoSpaceDN w:val="0"/>
                    <w:adjustRightInd w:val="0"/>
                    <w:jc w:val="both"/>
                    <w:rPr>
                      <w:rFonts w:ascii="Times New Roman" w:hAnsi="Times New Roman" w:cs="Times New Roman"/>
                      <w:sz w:val="24"/>
                      <w:szCs w:val="24"/>
                    </w:rPr>
                  </w:pPr>
                </w:p>
              </w:tc>
            </w:tr>
            <w:tr w:rsidR="00620D3D" w:rsidTr="00620D3D">
              <w:tc>
                <w:tcPr>
                  <w:tcW w:w="6691" w:type="dxa"/>
                </w:tcPr>
                <w:p w:rsidR="00620D3D" w:rsidRDefault="00C44B19">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диплом о высшем профессиональном или среднем </w:t>
                  </w:r>
                  <w:r>
                    <w:rPr>
                      <w:rFonts w:ascii="Times New Roman" w:hAnsi="Times New Roman" w:cs="Times New Roman"/>
                      <w:sz w:val="24"/>
                      <w:szCs w:val="24"/>
                    </w:rPr>
                    <w:lastRenderedPageBreak/>
                    <w:t>профессиональном образовании и прибывшим на работу в учреждения физической культуры и спорта, расположенные в городах и поселках городского типа</w:t>
                  </w:r>
                </w:p>
              </w:tc>
              <w:tc>
                <w:tcPr>
                  <w:tcW w:w="2694" w:type="dxa"/>
                </w:tcPr>
                <w:p w:rsidR="00620D3D" w:rsidRDefault="00C44B19" w:rsidP="00C44B1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r w:rsidR="00620D3D" w:rsidTr="00620D3D">
              <w:tc>
                <w:tcPr>
                  <w:tcW w:w="6691" w:type="dxa"/>
                </w:tcPr>
                <w:p w:rsidR="00620D3D" w:rsidRDefault="004A64A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имеющим диплом о высшем профессиональном или </w:t>
                  </w:r>
                  <w:proofErr w:type="gramStart"/>
                  <w:r>
                    <w:rPr>
                      <w:rFonts w:ascii="Times New Roman" w:hAnsi="Times New Roman" w:cs="Times New Roman"/>
                      <w:sz w:val="24"/>
                      <w:szCs w:val="24"/>
                    </w:rPr>
                    <w:t>среднем</w:t>
                  </w:r>
                  <w:proofErr w:type="gramEnd"/>
                  <w:r>
                    <w:rPr>
                      <w:rFonts w:ascii="Times New Roman" w:hAnsi="Times New Roman" w:cs="Times New Roman"/>
                      <w:sz w:val="24"/>
                      <w:szCs w:val="24"/>
                    </w:rPr>
                    <w:t xml:space="preserve"> профессиональном образовании с отличием и прибывшим на работу в учреждения физической культуры и спорта, расположенные в городах и поселках городского типа</w:t>
                  </w:r>
                </w:p>
              </w:tc>
              <w:tc>
                <w:tcPr>
                  <w:tcW w:w="2694" w:type="dxa"/>
                </w:tcPr>
                <w:p w:rsidR="00620D3D" w:rsidRDefault="004A64AD" w:rsidP="004A64A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620D3D" w:rsidTr="00620D3D">
              <w:tc>
                <w:tcPr>
                  <w:tcW w:w="6691" w:type="dxa"/>
                </w:tcPr>
                <w:p w:rsidR="00620D3D" w:rsidRDefault="004A64AD" w:rsidP="004A64AD">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диплом о высшем профессиональном или среднем профессиональном образовании и прибывшим на работу в учреждения физической культуры и спорта, расположенные в сельских населенных пунктах</w:t>
                  </w:r>
                </w:p>
              </w:tc>
              <w:tc>
                <w:tcPr>
                  <w:tcW w:w="2694" w:type="dxa"/>
                </w:tcPr>
                <w:p w:rsidR="00620D3D" w:rsidRDefault="004A64AD" w:rsidP="004A64A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r w:rsidR="00620D3D" w:rsidTr="00620D3D">
              <w:tc>
                <w:tcPr>
                  <w:tcW w:w="6691" w:type="dxa"/>
                </w:tcPr>
                <w:p w:rsidR="00620D3D" w:rsidRDefault="004A64A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имеющим диплом о высшем профессиональном или </w:t>
                  </w:r>
                  <w:proofErr w:type="gramStart"/>
                  <w:r>
                    <w:rPr>
                      <w:rFonts w:ascii="Times New Roman" w:hAnsi="Times New Roman" w:cs="Times New Roman"/>
                      <w:sz w:val="24"/>
                      <w:szCs w:val="24"/>
                    </w:rPr>
                    <w:t>среднем</w:t>
                  </w:r>
                  <w:proofErr w:type="gramEnd"/>
                  <w:r>
                    <w:rPr>
                      <w:rFonts w:ascii="Times New Roman" w:hAnsi="Times New Roman" w:cs="Times New Roman"/>
                      <w:sz w:val="24"/>
                      <w:szCs w:val="24"/>
                    </w:rPr>
                    <w:t xml:space="preserve"> профессиональном образовании с отличием и прибывшим на работу в учреждения физической культуры и спорта, расположенные в сельских населенных пунктах</w:t>
                  </w:r>
                </w:p>
              </w:tc>
              <w:tc>
                <w:tcPr>
                  <w:tcW w:w="2694" w:type="dxa"/>
                </w:tcPr>
                <w:p w:rsidR="00620D3D" w:rsidRDefault="004A64AD" w:rsidP="004A64A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bl>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учреждениях физической культуры и спорта по профилю полученного образования.</w:t>
            </w:r>
          </w:p>
          <w:p w:rsidR="00B9625E" w:rsidRPr="0075195D" w:rsidRDefault="002E25B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B9625E" w:rsidRPr="0075195D">
                <w:rPr>
                  <w:rFonts w:ascii="Times New Roman" w:hAnsi="Times New Roman" w:cs="Times New Roman"/>
                  <w:sz w:val="24"/>
                  <w:szCs w:val="24"/>
                </w:rPr>
                <w:t>5</w:t>
              </w:r>
            </w:hyperlink>
            <w:r w:rsidR="00B9625E" w:rsidRPr="0075195D">
              <w:rPr>
                <w:rFonts w:ascii="Times New Roman" w:hAnsi="Times New Roman" w:cs="Times New Roman"/>
                <w:sz w:val="24"/>
                <w:szCs w:val="24"/>
              </w:rPr>
              <w:t xml:space="preserve">.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w:t>
            </w:r>
            <w:hyperlink w:anchor="Par422" w:history="1">
              <w:r w:rsidR="00B9625E" w:rsidRPr="0075195D">
                <w:rPr>
                  <w:rFonts w:ascii="Times New Roman" w:hAnsi="Times New Roman" w:cs="Times New Roman"/>
                  <w:sz w:val="24"/>
                  <w:szCs w:val="24"/>
                </w:rPr>
                <w:t>пунктах 6</w:t>
              </w:r>
            </w:hyperlink>
            <w:r w:rsidR="00B9625E" w:rsidRPr="0075195D">
              <w:rPr>
                <w:rFonts w:ascii="Times New Roman" w:hAnsi="Times New Roman" w:cs="Times New Roman"/>
                <w:sz w:val="24"/>
                <w:szCs w:val="24"/>
              </w:rPr>
              <w:t xml:space="preserve"> и </w:t>
            </w:r>
            <w:hyperlink w:anchor="Par424" w:history="1">
              <w:r w:rsidR="00B9625E" w:rsidRPr="0075195D">
                <w:rPr>
                  <w:rFonts w:ascii="Times New Roman" w:hAnsi="Times New Roman" w:cs="Times New Roman"/>
                  <w:sz w:val="24"/>
                  <w:szCs w:val="24"/>
                </w:rPr>
                <w:t>7</w:t>
              </w:r>
            </w:hyperlink>
            <w:r w:rsidR="00B9625E" w:rsidRPr="0075195D">
              <w:rPr>
                <w:rFonts w:ascii="Times New Roman" w:hAnsi="Times New Roman" w:cs="Times New Roman"/>
                <w:sz w:val="24"/>
                <w:szCs w:val="24"/>
              </w:rPr>
              <w:t xml:space="preserve"> настоящего приложения.</w:t>
            </w:r>
          </w:p>
          <w:bookmarkStart w:id="8" w:name="Par422"/>
          <w:bookmarkEnd w:id="8"/>
          <w:p w:rsidR="00B9625E" w:rsidRPr="0075195D" w:rsidRDefault="00B9625E" w:rsidP="002249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fldChar w:fldCharType="begin"/>
            </w:r>
            <w:r w:rsidRPr="0075195D">
              <w:rPr>
                <w:rFonts w:ascii="Times New Roman" w:hAnsi="Times New Roman" w:cs="Times New Roman"/>
                <w:sz w:val="24"/>
                <w:szCs w:val="24"/>
              </w:rPr>
              <w:instrText xml:space="preserve">HYPERLINK consultantplus://offline/ref=580C5B3F6BF1EB571336785FD9422FE299473DF7A9ADB92DCEC978A3F0BDAE7E92AC06AE52281F4607523AG3WDF </w:instrText>
            </w:r>
            <w:r w:rsidRPr="0075195D">
              <w:rPr>
                <w:rFonts w:ascii="Times New Roman" w:hAnsi="Times New Roman" w:cs="Times New Roman"/>
                <w:sz w:val="24"/>
                <w:szCs w:val="24"/>
              </w:rPr>
              <w:fldChar w:fldCharType="separate"/>
            </w:r>
            <w:r w:rsidRPr="0075195D">
              <w:rPr>
                <w:rFonts w:ascii="Times New Roman" w:hAnsi="Times New Roman" w:cs="Times New Roman"/>
                <w:sz w:val="24"/>
                <w:szCs w:val="24"/>
              </w:rPr>
              <w:t>6</w:t>
            </w:r>
            <w:r w:rsidRPr="0075195D">
              <w:rPr>
                <w:rFonts w:ascii="Times New Roman" w:hAnsi="Times New Roman" w:cs="Times New Roman"/>
                <w:sz w:val="24"/>
                <w:szCs w:val="24"/>
              </w:rPr>
              <w:fldChar w:fldCharType="end"/>
            </w:r>
            <w:r w:rsidRPr="0075195D">
              <w:rPr>
                <w:rFonts w:ascii="Times New Roman" w:hAnsi="Times New Roman" w:cs="Times New Roman"/>
                <w:sz w:val="24"/>
                <w:szCs w:val="24"/>
              </w:rPr>
              <w:t xml:space="preserve">. Доплаты молодым специалистам, не приступившим к работе в год окончания образовательного учреждения, устанавливаются </w:t>
            </w:r>
            <w:proofErr w:type="gramStart"/>
            <w:r w:rsidRPr="0075195D">
              <w:rPr>
                <w:rFonts w:ascii="Times New Roman" w:hAnsi="Times New Roman" w:cs="Times New Roman"/>
                <w:sz w:val="24"/>
                <w:szCs w:val="24"/>
              </w:rPr>
              <w:t>с даты трудоустройства</w:t>
            </w:r>
            <w:proofErr w:type="gramEnd"/>
            <w:r w:rsidRPr="0075195D">
              <w:rPr>
                <w:rFonts w:ascii="Times New Roman" w:hAnsi="Times New Roman" w:cs="Times New Roman"/>
                <w:sz w:val="24"/>
                <w:szCs w:val="24"/>
              </w:rPr>
              <w:t xml:space="preserve"> в учреждение физической культуры и спорта, началом исчисления трехлетнего периода в этом случае является дата окончания учебного заведения, за исключением случаев, указанных в </w:t>
            </w:r>
            <w:hyperlink w:anchor="Par424" w:history="1">
              <w:r w:rsidRPr="0075195D">
                <w:rPr>
                  <w:rFonts w:ascii="Times New Roman" w:hAnsi="Times New Roman" w:cs="Times New Roman"/>
                  <w:sz w:val="24"/>
                  <w:szCs w:val="24"/>
                </w:rPr>
                <w:t>пункте 7</w:t>
              </w:r>
            </w:hyperlink>
            <w:r w:rsidR="002249CB">
              <w:rPr>
                <w:rFonts w:ascii="Times New Roman" w:hAnsi="Times New Roman" w:cs="Times New Roman"/>
                <w:sz w:val="24"/>
                <w:szCs w:val="24"/>
              </w:rPr>
              <w:t xml:space="preserve"> настоящего приложения</w:t>
            </w:r>
          </w:p>
          <w:bookmarkStart w:id="9" w:name="Par424"/>
          <w:bookmarkEnd w:id="9"/>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fldChar w:fldCharType="begin"/>
            </w:r>
            <w:r w:rsidRPr="0075195D">
              <w:rPr>
                <w:rFonts w:ascii="Times New Roman" w:hAnsi="Times New Roman" w:cs="Times New Roman"/>
                <w:sz w:val="24"/>
                <w:szCs w:val="24"/>
              </w:rPr>
              <w:instrText xml:space="preserve">HYPERLINK consultantplus://offline/ref=580C5B3F6BF1EB571336785FD9422FE299473DF7A9ADB92DCEC978A3F0BDAE7E92AC06AE52281F4607523AG3WAF </w:instrText>
            </w:r>
            <w:r w:rsidRPr="0075195D">
              <w:rPr>
                <w:rFonts w:ascii="Times New Roman" w:hAnsi="Times New Roman" w:cs="Times New Roman"/>
                <w:sz w:val="24"/>
                <w:szCs w:val="24"/>
              </w:rPr>
              <w:fldChar w:fldCharType="separate"/>
            </w:r>
            <w:proofErr w:type="gramStart"/>
            <w:r w:rsidRPr="0075195D">
              <w:rPr>
                <w:rFonts w:ascii="Times New Roman" w:hAnsi="Times New Roman" w:cs="Times New Roman"/>
                <w:sz w:val="24"/>
                <w:szCs w:val="24"/>
              </w:rPr>
              <w:t>7</w:t>
            </w:r>
            <w:r w:rsidRPr="0075195D">
              <w:rPr>
                <w:rFonts w:ascii="Times New Roman" w:hAnsi="Times New Roman" w:cs="Times New Roman"/>
                <w:sz w:val="24"/>
                <w:szCs w:val="24"/>
              </w:rPr>
              <w:fldChar w:fldCharType="end"/>
            </w:r>
            <w:r w:rsidRPr="0075195D">
              <w:rPr>
                <w:rFonts w:ascii="Times New Roman" w:hAnsi="Times New Roman" w:cs="Times New Roman"/>
                <w:sz w:val="24"/>
                <w:szCs w:val="24"/>
              </w:rPr>
              <w:t>.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w:t>
            </w:r>
            <w:proofErr w:type="gramEnd"/>
            <w:r w:rsidRPr="0075195D">
              <w:rPr>
                <w:rFonts w:ascii="Times New Roman" w:hAnsi="Times New Roman" w:cs="Times New Roman"/>
                <w:sz w:val="24"/>
                <w:szCs w:val="24"/>
              </w:rPr>
              <w:t xml:space="preserve"> три года </w:t>
            </w:r>
            <w:proofErr w:type="gramStart"/>
            <w:r w:rsidRPr="0075195D">
              <w:rPr>
                <w:rFonts w:ascii="Times New Roman" w:hAnsi="Times New Roman" w:cs="Times New Roman"/>
                <w:sz w:val="24"/>
                <w:szCs w:val="24"/>
              </w:rPr>
              <w:t>с даты трудоустройства</w:t>
            </w:r>
            <w:proofErr w:type="gramEnd"/>
            <w:r w:rsidRPr="0075195D">
              <w:rPr>
                <w:rFonts w:ascii="Times New Roman" w:hAnsi="Times New Roman" w:cs="Times New Roman"/>
                <w:sz w:val="24"/>
                <w:szCs w:val="24"/>
              </w:rPr>
              <w:t xml:space="preserve"> в учреждение физической культуры и спорта в качестве специалистов по окончании указанных событий и при представлении подтверждающих документов.</w:t>
            </w:r>
          </w:p>
          <w:p w:rsidR="00B9625E" w:rsidRDefault="002E25B1">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B9625E" w:rsidRPr="0075195D">
                <w:rPr>
                  <w:rFonts w:ascii="Times New Roman" w:hAnsi="Times New Roman" w:cs="Times New Roman"/>
                  <w:sz w:val="24"/>
                  <w:szCs w:val="24"/>
                </w:rPr>
                <w:t>8</w:t>
              </w:r>
            </w:hyperlink>
            <w:r w:rsidR="00B9625E" w:rsidRPr="0075195D">
              <w:rPr>
                <w:rFonts w:ascii="Times New Roman" w:hAnsi="Times New Roman" w:cs="Times New Roman"/>
                <w:sz w:val="24"/>
                <w:szCs w:val="24"/>
              </w:rPr>
              <w:t xml:space="preserve">. Молодым специалистам, совмещавшим обучение в образовательном учреждении с работой в учреждении физической культуры и спорта (при наличии соответствующих записей в трудовой книжке) и продолжившим работу в учреждениях физической культуры и спорта в качестве специалистов, доплаты устанавливаются на три года </w:t>
            </w:r>
            <w:proofErr w:type="gramStart"/>
            <w:r w:rsidR="00B9625E" w:rsidRPr="0075195D">
              <w:rPr>
                <w:rFonts w:ascii="Times New Roman" w:hAnsi="Times New Roman" w:cs="Times New Roman"/>
                <w:sz w:val="24"/>
                <w:szCs w:val="24"/>
              </w:rPr>
              <w:t>с даты окончания</w:t>
            </w:r>
            <w:proofErr w:type="gramEnd"/>
            <w:r w:rsidR="00B9625E" w:rsidRPr="0075195D">
              <w:rPr>
                <w:rFonts w:ascii="Times New Roman" w:hAnsi="Times New Roman" w:cs="Times New Roman"/>
                <w:sz w:val="24"/>
                <w:szCs w:val="24"/>
              </w:rPr>
              <w:t xml:space="preserve"> образовательного учреждения.</w:t>
            </w:r>
          </w:p>
          <w:p w:rsidR="005070C0" w:rsidRDefault="005070C0" w:rsidP="005070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070C0" w:rsidRPr="0075195D" w:rsidRDefault="005070C0" w:rsidP="005070C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2E25B1" w:rsidRDefault="002E25B1"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6143" w:rsidRDefault="00B66143"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6143" w:rsidRDefault="00B66143"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6143" w:rsidRDefault="00B66143"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6143" w:rsidRDefault="00B66143"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6143" w:rsidRDefault="00B66143"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43AC6" w:rsidRDefault="0045001E"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4 </w:t>
            </w:r>
          </w:p>
          <w:p w:rsidR="002E25B1"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75195D">
              <w:rPr>
                <w:rFonts w:ascii="Times New Roman" w:hAnsi="Times New Roman" w:cs="Times New Roman"/>
                <w:sz w:val="24"/>
                <w:szCs w:val="24"/>
              </w:rPr>
              <w:t>постановлени</w:t>
            </w:r>
            <w:r>
              <w:rPr>
                <w:rFonts w:ascii="Times New Roman" w:hAnsi="Times New Roman" w:cs="Times New Roman"/>
                <w:sz w:val="24"/>
                <w:szCs w:val="24"/>
              </w:rPr>
              <w:t xml:space="preserve">ю администрации </w:t>
            </w:r>
            <w:r w:rsidRPr="0075195D">
              <w:rPr>
                <w:rFonts w:ascii="Times New Roman" w:hAnsi="Times New Roman" w:cs="Times New Roman"/>
                <w:sz w:val="24"/>
                <w:szCs w:val="24"/>
              </w:rPr>
              <w:t>МР «Печора»</w:t>
            </w:r>
            <w:r>
              <w:rPr>
                <w:rFonts w:ascii="Times New Roman" w:hAnsi="Times New Roman" w:cs="Times New Roman"/>
                <w:sz w:val="24"/>
                <w:szCs w:val="24"/>
              </w:rPr>
              <w:t xml:space="preserve"> </w:t>
            </w:r>
          </w:p>
          <w:p w:rsidR="002E25B1" w:rsidRPr="0075195D"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195D">
              <w:rPr>
                <w:rFonts w:ascii="Times New Roman" w:hAnsi="Times New Roman" w:cs="Times New Roman"/>
                <w:sz w:val="24"/>
                <w:szCs w:val="24"/>
              </w:rPr>
              <w:t xml:space="preserve">от </w:t>
            </w:r>
            <w:r>
              <w:rPr>
                <w:rFonts w:ascii="Times New Roman" w:hAnsi="Times New Roman" w:cs="Times New Roman"/>
                <w:sz w:val="24"/>
                <w:szCs w:val="24"/>
              </w:rPr>
              <w:t>13</w:t>
            </w:r>
            <w:r w:rsidRPr="0075195D">
              <w:rPr>
                <w:rFonts w:ascii="Times New Roman" w:hAnsi="Times New Roman" w:cs="Times New Roman"/>
                <w:sz w:val="24"/>
                <w:szCs w:val="24"/>
              </w:rPr>
              <w:t xml:space="preserve"> сентября 2013 г. </w:t>
            </w:r>
            <w:r>
              <w:rPr>
                <w:rFonts w:ascii="Times New Roman" w:hAnsi="Times New Roman" w:cs="Times New Roman"/>
                <w:sz w:val="24"/>
                <w:szCs w:val="24"/>
              </w:rPr>
              <w:t>№ 1753</w:t>
            </w:r>
          </w:p>
          <w:p w:rsidR="0045001E" w:rsidRPr="0075195D" w:rsidRDefault="0045001E" w:rsidP="0045001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bookmarkStart w:id="10" w:name="Par438"/>
            <w:bookmarkEnd w:id="10"/>
            <w:r w:rsidRPr="0075195D">
              <w:rPr>
                <w:rFonts w:ascii="Times New Roman" w:hAnsi="Times New Roman" w:cs="Times New Roman"/>
                <w:sz w:val="24"/>
                <w:szCs w:val="24"/>
              </w:rPr>
              <w:t>ВЫПЛАТЫ</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СТИМУЛИРУЮЩЕГО ХАРАКТЕРА РАБОТНИКАМ </w:t>
            </w:r>
            <w:proofErr w:type="gramStart"/>
            <w:r w:rsidR="00680A88">
              <w:rPr>
                <w:rFonts w:ascii="Times New Roman" w:hAnsi="Times New Roman" w:cs="Times New Roman"/>
                <w:sz w:val="24"/>
                <w:szCs w:val="24"/>
              </w:rPr>
              <w:t>МУНИЦИПАЛЬНЫХ</w:t>
            </w:r>
            <w:proofErr w:type="gramEnd"/>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r w:rsidRPr="0075195D">
              <w:rPr>
                <w:rFonts w:ascii="Times New Roman" w:hAnsi="Times New Roman" w:cs="Times New Roman"/>
                <w:sz w:val="24"/>
                <w:szCs w:val="24"/>
              </w:rPr>
              <w:t xml:space="preserve">УЧРЕЖДЕНИЙ ФИЗИЧЕСКОЙ КУЛЬТУРЫ И СПОРТА </w:t>
            </w:r>
            <w:r w:rsidR="00680A88">
              <w:rPr>
                <w:rFonts w:ascii="Times New Roman" w:hAnsi="Times New Roman" w:cs="Times New Roman"/>
                <w:sz w:val="24"/>
                <w:szCs w:val="24"/>
              </w:rPr>
              <w:t>МО МР «ПЕЧОРА»</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1. </w:t>
            </w:r>
            <w:r w:rsidRPr="00652EB3">
              <w:rPr>
                <w:rFonts w:ascii="Times New Roman" w:hAnsi="Times New Roman" w:cs="Times New Roman"/>
                <w:sz w:val="24"/>
                <w:szCs w:val="24"/>
                <w:u w:val="single"/>
              </w:rPr>
              <w:t>Выплатами стимулирующего характера являются</w:t>
            </w:r>
            <w:r w:rsidRPr="0075195D">
              <w:rPr>
                <w:rFonts w:ascii="Times New Roman" w:hAnsi="Times New Roman" w:cs="Times New Roman"/>
                <w:sz w:val="24"/>
                <w:szCs w:val="24"/>
              </w:rPr>
              <w:t>:</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1) надбавки за интенсивность и высокие результаты работы;</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2) надбавки за качество выполняемых работ;</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3) надбавки за выслугу лет;</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 премиальные выплаты по итогам работы.</w:t>
            </w:r>
          </w:p>
          <w:p w:rsidR="00B9625E"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2. Надбавки за интенсивность и высокие результаты работы работникам </w:t>
            </w:r>
            <w:r w:rsidR="008122A7">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8122A7">
              <w:rPr>
                <w:rFonts w:ascii="Times New Roman" w:hAnsi="Times New Roman" w:cs="Times New Roman"/>
                <w:sz w:val="24"/>
                <w:szCs w:val="24"/>
              </w:rPr>
              <w:t>МО МР «Печора»</w:t>
            </w:r>
            <w:r w:rsidRPr="0075195D">
              <w:rPr>
                <w:rFonts w:ascii="Times New Roman" w:hAnsi="Times New Roman" w:cs="Times New Roman"/>
                <w:sz w:val="24"/>
                <w:szCs w:val="24"/>
              </w:rPr>
              <w:t xml:space="preserve"> устанавливаются в следующих размерах:</w:t>
            </w:r>
          </w:p>
          <w:p w:rsidR="00470EBB" w:rsidRPr="0075195D" w:rsidRDefault="00470EB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5"/>
              <w:tblW w:w="9385" w:type="dxa"/>
              <w:tblLook w:val="04A0" w:firstRow="1" w:lastRow="0" w:firstColumn="1" w:lastColumn="0" w:noHBand="0" w:noVBand="1"/>
            </w:tblPr>
            <w:tblGrid>
              <w:gridCol w:w="880"/>
              <w:gridCol w:w="5670"/>
              <w:gridCol w:w="2835"/>
            </w:tblGrid>
            <w:tr w:rsidR="00BB37B8" w:rsidTr="00CD636E">
              <w:tc>
                <w:tcPr>
                  <w:tcW w:w="880" w:type="dxa"/>
                </w:tcPr>
                <w:p w:rsidR="00BB37B8" w:rsidRDefault="00BB37B8"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670" w:type="dxa"/>
                </w:tcPr>
                <w:p w:rsidR="00BB37B8" w:rsidRDefault="00BB37B8"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2835" w:type="dxa"/>
                </w:tcPr>
                <w:p w:rsidR="00BB37B8" w:rsidRDefault="00BB37B8"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Размер надбавок, </w:t>
                  </w:r>
                </w:p>
                <w:p w:rsidR="00BB37B8" w:rsidRDefault="00BB37B8"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процентах к должностному окладу, окладу, тарифной ставке</w:t>
                  </w:r>
                </w:p>
                <w:p w:rsidR="00470EBB" w:rsidRDefault="00470EBB" w:rsidP="00BB37B8">
                  <w:pPr>
                    <w:widowControl w:val="0"/>
                    <w:autoSpaceDE w:val="0"/>
                    <w:autoSpaceDN w:val="0"/>
                    <w:adjustRightInd w:val="0"/>
                    <w:jc w:val="center"/>
                    <w:rPr>
                      <w:rFonts w:ascii="Times New Roman" w:hAnsi="Times New Roman" w:cs="Times New Roman"/>
                      <w:sz w:val="24"/>
                      <w:szCs w:val="24"/>
                    </w:rPr>
                  </w:pPr>
                </w:p>
              </w:tc>
            </w:tr>
            <w:tr w:rsidR="00BB37B8" w:rsidTr="00CD636E">
              <w:tc>
                <w:tcPr>
                  <w:tcW w:w="880" w:type="dxa"/>
                </w:tcPr>
                <w:p w:rsidR="00BB37B8" w:rsidRDefault="00CE6901"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BB37B8" w:rsidRDefault="00CE690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Руководитель (директор, начальник, заведующий)</w:t>
                  </w:r>
                </w:p>
              </w:tc>
              <w:tc>
                <w:tcPr>
                  <w:tcW w:w="2835" w:type="dxa"/>
                </w:tcPr>
                <w:p w:rsidR="00BB37B8" w:rsidRDefault="00CD636E"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 200</w:t>
                  </w:r>
                </w:p>
              </w:tc>
            </w:tr>
            <w:tr w:rsidR="00BB37B8" w:rsidTr="00CD636E">
              <w:tc>
                <w:tcPr>
                  <w:tcW w:w="880" w:type="dxa"/>
                </w:tcPr>
                <w:p w:rsidR="00BB37B8" w:rsidRDefault="00CE6901"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BB37B8" w:rsidRDefault="00CD636E" w:rsidP="00CD63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руководителя (директора, начальника,  заведующего) учреждения физической культуры и спорта, главный бухгалтер</w:t>
                  </w:r>
                </w:p>
              </w:tc>
              <w:tc>
                <w:tcPr>
                  <w:tcW w:w="2835" w:type="dxa"/>
                </w:tcPr>
                <w:p w:rsidR="00BB37B8" w:rsidRDefault="00CD636E"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 180</w:t>
                  </w:r>
                </w:p>
              </w:tc>
            </w:tr>
            <w:tr w:rsidR="00BB37B8" w:rsidTr="00CD636E">
              <w:tc>
                <w:tcPr>
                  <w:tcW w:w="880" w:type="dxa"/>
                </w:tcPr>
                <w:p w:rsidR="00BB37B8" w:rsidRDefault="00CE6901"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BB37B8" w:rsidRDefault="00CD63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работники</w:t>
                  </w:r>
                  <w:r w:rsidR="00176388">
                    <w:rPr>
                      <w:rFonts w:ascii="Times New Roman" w:hAnsi="Times New Roman" w:cs="Times New Roman"/>
                      <w:sz w:val="24"/>
                      <w:szCs w:val="24"/>
                    </w:rPr>
                    <w:t xml:space="preserve"> </w:t>
                  </w:r>
                  <w:r w:rsidR="00176388" w:rsidRPr="0075195D">
                    <w:rPr>
                      <w:rFonts w:ascii="Times New Roman" w:hAnsi="Times New Roman" w:cs="Times New Roman"/>
                      <w:sz w:val="24"/>
                      <w:szCs w:val="24"/>
                    </w:rPr>
                    <w:t>&lt;*&gt;</w:t>
                  </w:r>
                </w:p>
              </w:tc>
              <w:tc>
                <w:tcPr>
                  <w:tcW w:w="2835" w:type="dxa"/>
                </w:tcPr>
                <w:p w:rsidR="00BB37B8" w:rsidRDefault="00CD636E" w:rsidP="00BB37B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 150</w:t>
                  </w:r>
                </w:p>
              </w:tc>
            </w:tr>
          </w:tbl>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1193">
              <w:rPr>
                <w:rFonts w:ascii="Times New Roman" w:hAnsi="Times New Roman" w:cs="Times New Roman"/>
                <w:sz w:val="24"/>
                <w:szCs w:val="24"/>
                <w:u w:val="single"/>
              </w:rPr>
              <w:t>Примечание</w:t>
            </w:r>
            <w:r w:rsidRPr="0075195D">
              <w:rPr>
                <w:rFonts w:ascii="Times New Roman" w:hAnsi="Times New Roman" w:cs="Times New Roman"/>
                <w:sz w:val="24"/>
                <w:szCs w:val="24"/>
              </w:rPr>
              <w:t>:</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471"/>
            <w:bookmarkEnd w:id="11"/>
            <w:r w:rsidRPr="0075195D">
              <w:rPr>
                <w:rFonts w:ascii="Times New Roman" w:hAnsi="Times New Roman" w:cs="Times New Roman"/>
                <w:sz w:val="24"/>
                <w:szCs w:val="24"/>
              </w:rPr>
              <w:t>&lt;*&gt; Старшим инструкторам-методистам по адаптивной физической культуре устанавливается надбавка за интенсивность и высокие результаты работы в размере не менее 5 процентов к должностному окладу в случае осуществления ими руководства подчиненными работниками.</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3. Работникам </w:t>
            </w:r>
            <w:r w:rsidR="00386397">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386397">
              <w:rPr>
                <w:rFonts w:ascii="Times New Roman" w:hAnsi="Times New Roman" w:cs="Times New Roman"/>
                <w:sz w:val="24"/>
                <w:szCs w:val="24"/>
              </w:rPr>
              <w:t>МО МР «Печора»</w:t>
            </w:r>
            <w:r w:rsidRPr="0075195D">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w:t>
            </w:r>
            <w:r w:rsidRPr="00386397">
              <w:rPr>
                <w:rFonts w:ascii="Times New Roman" w:hAnsi="Times New Roman" w:cs="Times New Roman"/>
                <w:b/>
                <w:sz w:val="24"/>
                <w:szCs w:val="24"/>
              </w:rPr>
              <w:t>за качество выполняемых работ</w:t>
            </w:r>
            <w:r w:rsidRPr="0075195D">
              <w:rPr>
                <w:rFonts w:ascii="Times New Roman" w:hAnsi="Times New Roman" w:cs="Times New Roman"/>
                <w:sz w:val="24"/>
                <w:szCs w:val="24"/>
              </w:rPr>
              <w:t>, в том числе:</w:t>
            </w:r>
          </w:p>
          <w:p w:rsidR="00B9625E"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учреждения;</w:t>
            </w:r>
          </w:p>
          <w:p w:rsidR="00B9625E" w:rsidRPr="0075195D" w:rsidRDefault="005A0BC6" w:rsidP="005A0B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217">
              <w:rPr>
                <w:rFonts w:ascii="Times New Roman" w:hAnsi="Times New Roman" w:cs="Times New Roman"/>
                <w:sz w:val="24"/>
                <w:szCs w:val="24"/>
              </w:rPr>
              <w:t>2</w:t>
            </w:r>
            <w:r w:rsidR="00B9625E" w:rsidRPr="0075195D">
              <w:rPr>
                <w:rFonts w:ascii="Times New Roman" w:hAnsi="Times New Roman" w:cs="Times New Roman"/>
                <w:sz w:val="24"/>
                <w:szCs w:val="24"/>
              </w:rPr>
              <w:t xml:space="preserve">) водителям автотранспортных средств, имеющим 1-й класс, - 25 процентов, 2-й класс - 10 процентов к окладу, тарифной ставке за фактически отработанное время в качестве водителя. </w:t>
            </w:r>
            <w:proofErr w:type="gramStart"/>
            <w:r w:rsidR="00B9625E" w:rsidRPr="0075195D">
              <w:rPr>
                <w:rFonts w:ascii="Times New Roman" w:hAnsi="Times New Roman" w:cs="Times New Roman"/>
                <w:sz w:val="24"/>
                <w:szCs w:val="24"/>
              </w:rPr>
              <w:t xml:space="preserve">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постоянно занятых на особо сложных и ответственных работах, к качеству исполнения которых предъявляются специальные требования, в соответствии с </w:t>
            </w:r>
            <w:hyperlink r:id="rId14" w:history="1">
              <w:r w:rsidR="00B9625E" w:rsidRPr="0075195D">
                <w:rPr>
                  <w:rFonts w:ascii="Times New Roman" w:hAnsi="Times New Roman" w:cs="Times New Roman"/>
                  <w:sz w:val="24"/>
                  <w:szCs w:val="24"/>
                </w:rPr>
                <w:t>разделом</w:t>
              </w:r>
            </w:hyperlink>
            <w:r w:rsidR="00B9625E" w:rsidRPr="0075195D">
              <w:rPr>
                <w:rFonts w:ascii="Times New Roman" w:hAnsi="Times New Roman" w:cs="Times New Roman"/>
                <w:sz w:val="24"/>
                <w:szCs w:val="24"/>
              </w:rPr>
              <w:t xml:space="preserve"> </w:t>
            </w:r>
            <w:r w:rsidR="009D0E3A">
              <w:rPr>
                <w:rFonts w:ascii="Times New Roman" w:hAnsi="Times New Roman" w:cs="Times New Roman"/>
                <w:sz w:val="24"/>
                <w:szCs w:val="24"/>
              </w:rPr>
              <w:t>«4 квалификационный уровень»</w:t>
            </w:r>
            <w:r w:rsidR="00B9625E" w:rsidRPr="0075195D">
              <w:rPr>
                <w:rFonts w:ascii="Times New Roman" w:hAnsi="Times New Roman" w:cs="Times New Roman"/>
                <w:sz w:val="24"/>
                <w:szCs w:val="24"/>
              </w:rPr>
              <w:t xml:space="preserve"> профессион</w:t>
            </w:r>
            <w:r w:rsidR="00FB5857">
              <w:rPr>
                <w:rFonts w:ascii="Times New Roman" w:hAnsi="Times New Roman" w:cs="Times New Roman"/>
                <w:sz w:val="24"/>
                <w:szCs w:val="24"/>
              </w:rPr>
              <w:t>альной квалификационной группы «</w:t>
            </w:r>
            <w:r w:rsidR="00B9625E" w:rsidRPr="0075195D">
              <w:rPr>
                <w:rFonts w:ascii="Times New Roman" w:hAnsi="Times New Roman" w:cs="Times New Roman"/>
                <w:sz w:val="24"/>
                <w:szCs w:val="24"/>
              </w:rPr>
              <w:t>Общеотраслевые п</w:t>
            </w:r>
            <w:r w:rsidR="00FB5857">
              <w:rPr>
                <w:rFonts w:ascii="Times New Roman" w:hAnsi="Times New Roman" w:cs="Times New Roman"/>
                <w:sz w:val="24"/>
                <w:szCs w:val="24"/>
              </w:rPr>
              <w:t>рофессии рабочих второго уровня»</w:t>
            </w:r>
            <w:r w:rsidR="00B9625E" w:rsidRPr="0075195D">
              <w:rPr>
                <w:rFonts w:ascii="Times New Roman" w:hAnsi="Times New Roman" w:cs="Times New Roman"/>
                <w:sz w:val="24"/>
                <w:szCs w:val="24"/>
              </w:rPr>
              <w:t xml:space="preserve"> приложения  2, утвержденного постановлением </w:t>
            </w:r>
            <w:r w:rsidR="009D0E3A">
              <w:rPr>
                <w:rFonts w:ascii="Times New Roman" w:hAnsi="Times New Roman" w:cs="Times New Roman"/>
                <w:sz w:val="24"/>
                <w:szCs w:val="24"/>
              </w:rPr>
              <w:t xml:space="preserve">главы муниципального района </w:t>
            </w:r>
            <w:r w:rsidR="00F46894">
              <w:rPr>
                <w:rFonts w:ascii="Times New Roman" w:hAnsi="Times New Roman" w:cs="Times New Roman"/>
                <w:sz w:val="24"/>
                <w:szCs w:val="24"/>
              </w:rPr>
              <w:t>– руководителя администрации</w:t>
            </w:r>
            <w:r w:rsidR="009D0E3A">
              <w:rPr>
                <w:rFonts w:ascii="Times New Roman" w:hAnsi="Times New Roman" w:cs="Times New Roman"/>
                <w:sz w:val="24"/>
                <w:szCs w:val="24"/>
              </w:rPr>
              <w:t xml:space="preserve"> от 23.09.2008 N 1219 «О некоторых вопросах</w:t>
            </w:r>
            <w:proofErr w:type="gramEnd"/>
            <w:r w:rsidR="009D0E3A">
              <w:rPr>
                <w:rFonts w:ascii="Times New Roman" w:hAnsi="Times New Roman" w:cs="Times New Roman"/>
                <w:sz w:val="24"/>
                <w:szCs w:val="24"/>
              </w:rPr>
              <w:t xml:space="preserve"> оплаты труда </w:t>
            </w:r>
            <w:r w:rsidR="009D0E3A">
              <w:rPr>
                <w:rFonts w:ascii="Times New Roman" w:hAnsi="Times New Roman" w:cs="Times New Roman"/>
                <w:sz w:val="24"/>
                <w:szCs w:val="24"/>
              </w:rPr>
              <w:lastRenderedPageBreak/>
              <w:t>работников муниципальных учреждений муниципального района «Печора»</w:t>
            </w:r>
            <w:r w:rsidR="00B9625E" w:rsidRPr="0075195D">
              <w:rPr>
                <w:rFonts w:ascii="Times New Roman" w:hAnsi="Times New Roman" w:cs="Times New Roman"/>
                <w:sz w:val="24"/>
                <w:szCs w:val="24"/>
              </w:rPr>
              <w:t>;</w:t>
            </w:r>
          </w:p>
          <w:p w:rsidR="00B9625E" w:rsidRPr="0075195D" w:rsidRDefault="00EA00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B9625E" w:rsidRPr="0075195D">
              <w:rPr>
                <w:rFonts w:ascii="Times New Roman" w:hAnsi="Times New Roman" w:cs="Times New Roman"/>
                <w:sz w:val="24"/>
                <w:szCs w:val="24"/>
              </w:rPr>
              <w:t>) водителям автотранспортных средств за ремонт и техническое обслуживание автотранспортных средств - в размере до 50 процентов к окладу, тарифной ставке (доплата производится при условии отсутствия в штате учреждения должности механика, слесаря по ремонту автомобилей);</w:t>
            </w:r>
          </w:p>
          <w:p w:rsidR="00B9625E" w:rsidRPr="0075195D" w:rsidRDefault="00EA00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9625E" w:rsidRPr="0075195D">
              <w:rPr>
                <w:rFonts w:ascii="Times New Roman" w:hAnsi="Times New Roman" w:cs="Times New Roman"/>
                <w:sz w:val="24"/>
                <w:szCs w:val="24"/>
              </w:rPr>
              <w:t>) работникам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4. </w:t>
            </w:r>
            <w:proofErr w:type="gramStart"/>
            <w:r w:rsidRPr="0075195D">
              <w:rPr>
                <w:rFonts w:ascii="Times New Roman" w:hAnsi="Times New Roman" w:cs="Times New Roman"/>
                <w:sz w:val="24"/>
                <w:szCs w:val="24"/>
              </w:rPr>
              <w:t xml:space="preserve">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w:t>
            </w:r>
            <w:r w:rsidR="00EA00E3">
              <w:rPr>
                <w:rFonts w:ascii="Times New Roman" w:hAnsi="Times New Roman" w:cs="Times New Roman"/>
                <w:sz w:val="24"/>
                <w:szCs w:val="24"/>
              </w:rPr>
              <w:t>муниципальными</w:t>
            </w:r>
            <w:r w:rsidRPr="0075195D">
              <w:rPr>
                <w:rFonts w:ascii="Times New Roman" w:hAnsi="Times New Roman" w:cs="Times New Roman"/>
                <w:sz w:val="24"/>
                <w:szCs w:val="24"/>
              </w:rPr>
              <w:t xml:space="preserve"> учреждениями физической культуры и спорта </w:t>
            </w:r>
            <w:r w:rsidR="00EA00E3">
              <w:rPr>
                <w:rFonts w:ascii="Times New Roman" w:hAnsi="Times New Roman" w:cs="Times New Roman"/>
                <w:sz w:val="24"/>
                <w:szCs w:val="24"/>
              </w:rPr>
              <w:t>МО МР «Печора»</w:t>
            </w:r>
            <w:r w:rsidRPr="0075195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w:t>
            </w:r>
            <w:proofErr w:type="gramEnd"/>
            <w:r w:rsidRPr="0075195D">
              <w:rPr>
                <w:rFonts w:ascii="Times New Roman" w:hAnsi="Times New Roman" w:cs="Times New Roman"/>
                <w:sz w:val="24"/>
                <w:szCs w:val="24"/>
              </w:rPr>
              <w:t xml:space="preserve"> представительного органа работников.</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w:t>
            </w:r>
            <w:r w:rsidR="00850B16">
              <w:rPr>
                <w:rFonts w:ascii="Times New Roman" w:hAnsi="Times New Roman" w:cs="Times New Roman"/>
                <w:sz w:val="24"/>
                <w:szCs w:val="24"/>
              </w:rPr>
              <w:t>алтерам и остальным работникам муниципальных</w:t>
            </w:r>
            <w:r w:rsidRPr="0075195D">
              <w:rPr>
                <w:rFonts w:ascii="Times New Roman" w:hAnsi="Times New Roman" w:cs="Times New Roman"/>
                <w:sz w:val="24"/>
                <w:szCs w:val="24"/>
              </w:rPr>
              <w:t xml:space="preserve"> учреждений физической культуры и спорта </w:t>
            </w:r>
            <w:r w:rsidR="00850B16">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 xml:space="preserve"> устанавливаются приказом руководителя учреждения.</w:t>
            </w:r>
          </w:p>
          <w:p w:rsidR="00B9625E" w:rsidRPr="0075195D" w:rsidRDefault="00B9625E" w:rsidP="00A57112">
            <w:pPr>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Выплаты стимулирующего характера руководителям </w:t>
            </w:r>
            <w:r w:rsidR="00850B16">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850B16">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 xml:space="preserve"> устанавливаются </w:t>
            </w:r>
            <w:r w:rsidR="00A57112">
              <w:rPr>
                <w:rFonts w:ascii="Times New Roman" w:hAnsi="Times New Roman" w:cs="Times New Roman"/>
                <w:sz w:val="24"/>
                <w:szCs w:val="24"/>
              </w:rPr>
              <w:t xml:space="preserve">приказом по учреждению по согласованию с администрацией муниципального района «Печора» </w:t>
            </w:r>
            <w:r w:rsidRPr="0075195D">
              <w:rPr>
                <w:rFonts w:ascii="Times New Roman" w:hAnsi="Times New Roman" w:cs="Times New Roman"/>
                <w:sz w:val="24"/>
                <w:szCs w:val="24"/>
              </w:rPr>
              <w:t>с учетом результатов деятельности учреждения в пределах утвержденного планового фонда оплаты труда учреждения.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Показатели результативности работы учреждения, в соответствии с которыми устанавливаются выплаты стимулирующего характера руководителям </w:t>
            </w:r>
            <w:r w:rsidR="00A57112">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A57112">
              <w:rPr>
                <w:rFonts w:ascii="Times New Roman" w:hAnsi="Times New Roman" w:cs="Times New Roman"/>
                <w:sz w:val="24"/>
                <w:szCs w:val="24"/>
              </w:rPr>
              <w:t>МО МР «Печора»</w:t>
            </w:r>
            <w:r w:rsidRPr="0075195D">
              <w:rPr>
                <w:rFonts w:ascii="Times New Roman" w:hAnsi="Times New Roman" w:cs="Times New Roman"/>
                <w:sz w:val="24"/>
                <w:szCs w:val="24"/>
              </w:rPr>
              <w:t xml:space="preserve">, определяются </w:t>
            </w:r>
            <w:r w:rsidR="00A57112">
              <w:rPr>
                <w:rFonts w:ascii="Times New Roman" w:hAnsi="Times New Roman" w:cs="Times New Roman"/>
                <w:sz w:val="24"/>
                <w:szCs w:val="24"/>
              </w:rPr>
              <w:t>учреждением по согласованию с администрацией муниципального района «Печора»</w:t>
            </w:r>
            <w:r w:rsidRPr="0075195D">
              <w:rPr>
                <w:rFonts w:ascii="Times New Roman" w:hAnsi="Times New Roman" w:cs="Times New Roman"/>
                <w:sz w:val="24"/>
                <w:szCs w:val="24"/>
              </w:rPr>
              <w:t>.</w:t>
            </w:r>
          </w:p>
          <w:p w:rsidR="00B9625E"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5. Надбавки </w:t>
            </w:r>
            <w:r w:rsidRPr="00323EB9">
              <w:rPr>
                <w:rFonts w:ascii="Times New Roman" w:hAnsi="Times New Roman" w:cs="Times New Roman"/>
                <w:b/>
                <w:sz w:val="24"/>
                <w:szCs w:val="24"/>
              </w:rPr>
              <w:t>за выслугу лет</w:t>
            </w:r>
            <w:r w:rsidRPr="0075195D">
              <w:rPr>
                <w:rFonts w:ascii="Times New Roman" w:hAnsi="Times New Roman" w:cs="Times New Roman"/>
                <w:sz w:val="24"/>
                <w:szCs w:val="24"/>
              </w:rPr>
              <w:t xml:space="preserve"> устанавливаются руководителям, специалистам, служащим и высококвалифицированным рабочим </w:t>
            </w:r>
            <w:r w:rsidR="00024730">
              <w:rPr>
                <w:rFonts w:ascii="Times New Roman" w:hAnsi="Times New Roman" w:cs="Times New Roman"/>
                <w:sz w:val="24"/>
                <w:szCs w:val="24"/>
              </w:rPr>
              <w:t xml:space="preserve">муниципальных </w:t>
            </w:r>
            <w:r w:rsidRPr="0075195D">
              <w:rPr>
                <w:rFonts w:ascii="Times New Roman" w:hAnsi="Times New Roman" w:cs="Times New Roman"/>
                <w:sz w:val="24"/>
                <w:szCs w:val="24"/>
              </w:rPr>
              <w:t xml:space="preserve">учреждений физической культуры и спорта </w:t>
            </w:r>
            <w:r w:rsidR="00024730">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 xml:space="preserve"> в следующих размерах:</w:t>
            </w:r>
          </w:p>
          <w:p w:rsidR="00024730" w:rsidRDefault="0002473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690"/>
              <w:gridCol w:w="4690"/>
            </w:tblGrid>
            <w:tr w:rsidR="007A21E2" w:rsidTr="007A21E2">
              <w:tc>
                <w:tcPr>
                  <w:tcW w:w="4690" w:type="dxa"/>
                </w:tcPr>
                <w:p w:rsidR="007A21E2" w:rsidRDefault="007A21E2" w:rsidP="007A21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Стаж работы</w:t>
                  </w:r>
                </w:p>
              </w:tc>
              <w:tc>
                <w:tcPr>
                  <w:tcW w:w="4690" w:type="dxa"/>
                </w:tcPr>
                <w:p w:rsidR="007A21E2" w:rsidRDefault="007A21E2" w:rsidP="007A21E2">
                  <w:pPr>
                    <w:widowControl w:val="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Размер надбавки, в процентах к должностному окладу, окладу,</w:t>
                  </w:r>
                  <w:r w:rsidR="00323EB9">
                    <w:rPr>
                      <w:rFonts w:ascii="Times New Roman" w:hAnsi="Times New Roman" w:cs="Times New Roman"/>
                      <w:sz w:val="24"/>
                      <w:szCs w:val="24"/>
                    </w:rPr>
                    <w:t xml:space="preserve"> ставке заработной платы, </w:t>
                  </w:r>
                  <w:r>
                    <w:rPr>
                      <w:rFonts w:ascii="Times New Roman" w:hAnsi="Times New Roman" w:cs="Times New Roman"/>
                      <w:sz w:val="24"/>
                      <w:szCs w:val="24"/>
                    </w:rPr>
                    <w:t xml:space="preserve"> тарифной ставке)</w:t>
                  </w:r>
                  <w:proofErr w:type="gramEnd"/>
                </w:p>
              </w:tc>
            </w:tr>
            <w:tr w:rsidR="007A21E2" w:rsidTr="007A21E2">
              <w:tc>
                <w:tcPr>
                  <w:tcW w:w="4690" w:type="dxa"/>
                </w:tcPr>
                <w:p w:rsidR="007A21E2" w:rsidRDefault="007A21E2" w:rsidP="007A21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1 до 5</w:t>
                  </w:r>
                  <w:r w:rsidR="00323EB9">
                    <w:rPr>
                      <w:rFonts w:ascii="Times New Roman" w:hAnsi="Times New Roman" w:cs="Times New Roman"/>
                      <w:sz w:val="24"/>
                      <w:szCs w:val="24"/>
                    </w:rPr>
                    <w:t xml:space="preserve"> </w:t>
                  </w:r>
                  <w:r>
                    <w:rPr>
                      <w:rFonts w:ascii="Times New Roman" w:hAnsi="Times New Roman" w:cs="Times New Roman"/>
                      <w:sz w:val="24"/>
                      <w:szCs w:val="24"/>
                    </w:rPr>
                    <w:t>лет</w:t>
                  </w:r>
                </w:p>
                <w:p w:rsidR="007A21E2" w:rsidRDefault="007A21E2" w:rsidP="007A21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 до 10 лет</w:t>
                  </w:r>
                </w:p>
                <w:p w:rsidR="007A21E2" w:rsidRDefault="007A21E2" w:rsidP="007A21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10 до 15 лет</w:t>
                  </w:r>
                </w:p>
                <w:p w:rsidR="007A21E2" w:rsidRDefault="007A21E2" w:rsidP="007A21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 15 лет</w:t>
                  </w:r>
                </w:p>
                <w:p w:rsidR="007A21E2" w:rsidRDefault="007A21E2" w:rsidP="007A21E2">
                  <w:pPr>
                    <w:widowControl w:val="0"/>
                    <w:autoSpaceDE w:val="0"/>
                    <w:autoSpaceDN w:val="0"/>
                    <w:adjustRightInd w:val="0"/>
                    <w:jc w:val="center"/>
                    <w:rPr>
                      <w:rFonts w:ascii="Times New Roman" w:hAnsi="Times New Roman" w:cs="Times New Roman"/>
                      <w:sz w:val="24"/>
                      <w:szCs w:val="24"/>
                    </w:rPr>
                  </w:pPr>
                </w:p>
              </w:tc>
              <w:tc>
                <w:tcPr>
                  <w:tcW w:w="4690" w:type="dxa"/>
                </w:tcPr>
                <w:p w:rsidR="007A21E2" w:rsidRDefault="007A21E2" w:rsidP="007A21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p w:rsidR="007A21E2" w:rsidRDefault="007A21E2" w:rsidP="007A21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p w:rsidR="007A21E2" w:rsidRDefault="007A21E2" w:rsidP="007A21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p w:rsidR="007A21E2" w:rsidRDefault="007A21E2" w:rsidP="007A21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bl>
          <w:p w:rsidR="00024730" w:rsidRDefault="0002473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5.1. Надбавки за выслугу лет устанавливаются также работникам, работающим по совместительству в учреждениях физической культуры и спорта.</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ar384" w:history="1">
              <w:r w:rsidRPr="0075195D">
                <w:rPr>
                  <w:rFonts w:ascii="Times New Roman" w:hAnsi="Times New Roman" w:cs="Times New Roman"/>
                  <w:sz w:val="24"/>
                  <w:szCs w:val="24"/>
                </w:rPr>
                <w:t>пунктом 4</w:t>
              </w:r>
            </w:hyperlink>
            <w:r w:rsidRPr="0075195D">
              <w:rPr>
                <w:rFonts w:ascii="Times New Roman" w:hAnsi="Times New Roman" w:cs="Times New Roman"/>
                <w:sz w:val="24"/>
                <w:szCs w:val="24"/>
              </w:rPr>
              <w:t xml:space="preserve"> приложения  3 к настоящему постановлению.</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5.2. В стаж работы, дающий право на получение ежемесячной надбавки за выслугу лет, включаются следующие периоды:</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1) период работы в государственных и муниципальных учреждениях на руководящих должностях, должностях специалистов и других служащих;</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lastRenderedPageBreak/>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 период работы на государственной гражданской и муниципальной службе;</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195D">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w:t>
            </w:r>
            <w:proofErr w:type="gramEnd"/>
            <w:r w:rsidRPr="0075195D">
              <w:rPr>
                <w:rFonts w:ascii="Times New Roman" w:hAnsi="Times New Roman" w:cs="Times New Roman"/>
                <w:sz w:val="24"/>
                <w:szCs w:val="24"/>
              </w:rPr>
              <w:t xml:space="preserve"> продолжительности перерыва.</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5.3.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B9625E"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w:t>
            </w:r>
            <w:proofErr w:type="gramStart"/>
            <w:r w:rsidRPr="0075195D">
              <w:rPr>
                <w:rFonts w:ascii="Times New Roman" w:hAnsi="Times New Roman" w:cs="Times New Roman"/>
                <w:sz w:val="24"/>
                <w:szCs w:val="24"/>
              </w:rPr>
              <w:t>предоставляться справки</w:t>
            </w:r>
            <w:proofErr w:type="gramEnd"/>
            <w:r w:rsidRPr="0075195D">
              <w:rPr>
                <w:rFonts w:ascii="Times New Roman" w:hAnsi="Times New Roman" w:cs="Times New Roman"/>
                <w:sz w:val="24"/>
                <w:szCs w:val="24"/>
              </w:rPr>
              <w:t xml:space="preserve">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5070C0" w:rsidRDefault="005070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70C0" w:rsidRDefault="005070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70C0" w:rsidRDefault="005070C0" w:rsidP="005070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070C0" w:rsidRPr="0075195D" w:rsidRDefault="005070C0" w:rsidP="005070C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E6DDC" w:rsidRDefault="001E6DD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E25B1" w:rsidRDefault="002E25B1" w:rsidP="00BB03D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43AC6" w:rsidRDefault="00BB03D5" w:rsidP="00BB03D5">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5 </w:t>
            </w:r>
          </w:p>
          <w:p w:rsidR="002E25B1"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75195D">
              <w:rPr>
                <w:rFonts w:ascii="Times New Roman" w:hAnsi="Times New Roman" w:cs="Times New Roman"/>
                <w:sz w:val="24"/>
                <w:szCs w:val="24"/>
              </w:rPr>
              <w:t>постановлени</w:t>
            </w:r>
            <w:r>
              <w:rPr>
                <w:rFonts w:ascii="Times New Roman" w:hAnsi="Times New Roman" w:cs="Times New Roman"/>
                <w:sz w:val="24"/>
                <w:szCs w:val="24"/>
              </w:rPr>
              <w:t xml:space="preserve">ю администрации </w:t>
            </w:r>
            <w:r w:rsidRPr="0075195D">
              <w:rPr>
                <w:rFonts w:ascii="Times New Roman" w:hAnsi="Times New Roman" w:cs="Times New Roman"/>
                <w:sz w:val="24"/>
                <w:szCs w:val="24"/>
              </w:rPr>
              <w:t>МР «Печора»</w:t>
            </w:r>
            <w:r>
              <w:rPr>
                <w:rFonts w:ascii="Times New Roman" w:hAnsi="Times New Roman" w:cs="Times New Roman"/>
                <w:sz w:val="24"/>
                <w:szCs w:val="24"/>
              </w:rPr>
              <w:t xml:space="preserve"> </w:t>
            </w:r>
          </w:p>
          <w:p w:rsidR="002E25B1" w:rsidRPr="0075195D" w:rsidRDefault="002E25B1" w:rsidP="002E25B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195D">
              <w:rPr>
                <w:rFonts w:ascii="Times New Roman" w:hAnsi="Times New Roman" w:cs="Times New Roman"/>
                <w:sz w:val="24"/>
                <w:szCs w:val="24"/>
              </w:rPr>
              <w:t xml:space="preserve">от </w:t>
            </w:r>
            <w:r>
              <w:rPr>
                <w:rFonts w:ascii="Times New Roman" w:hAnsi="Times New Roman" w:cs="Times New Roman"/>
                <w:sz w:val="24"/>
                <w:szCs w:val="24"/>
              </w:rPr>
              <w:t>13</w:t>
            </w:r>
            <w:r w:rsidRPr="0075195D">
              <w:rPr>
                <w:rFonts w:ascii="Times New Roman" w:hAnsi="Times New Roman" w:cs="Times New Roman"/>
                <w:sz w:val="24"/>
                <w:szCs w:val="24"/>
              </w:rPr>
              <w:t xml:space="preserve"> сентября 2013 г. </w:t>
            </w:r>
            <w:r>
              <w:rPr>
                <w:rFonts w:ascii="Times New Roman" w:hAnsi="Times New Roman" w:cs="Times New Roman"/>
                <w:sz w:val="24"/>
                <w:szCs w:val="24"/>
              </w:rPr>
              <w:t>№ 1753</w:t>
            </w:r>
          </w:p>
          <w:p w:rsidR="001E6DDC" w:rsidRPr="0075195D" w:rsidRDefault="001E6DDC" w:rsidP="001E6DDC">
            <w:pPr>
              <w:widowControl w:val="0"/>
              <w:autoSpaceDE w:val="0"/>
              <w:autoSpaceDN w:val="0"/>
              <w:adjustRightInd w:val="0"/>
              <w:spacing w:after="0" w:line="240" w:lineRule="auto"/>
              <w:jc w:val="right"/>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ПОРЯДОК</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 xml:space="preserve">ОТНЕСЕНИЯ </w:t>
            </w:r>
            <w:r w:rsidR="001E6DDC">
              <w:rPr>
                <w:rFonts w:ascii="Times New Roman" w:hAnsi="Times New Roman" w:cs="Times New Roman"/>
                <w:b/>
                <w:bCs/>
                <w:sz w:val="24"/>
                <w:szCs w:val="24"/>
              </w:rPr>
              <w:t>МУНИЦИПАЛЬНЫХ</w:t>
            </w:r>
            <w:r w:rsidRPr="0075195D">
              <w:rPr>
                <w:rFonts w:ascii="Times New Roman" w:hAnsi="Times New Roman" w:cs="Times New Roman"/>
                <w:b/>
                <w:bCs/>
                <w:sz w:val="24"/>
                <w:szCs w:val="24"/>
              </w:rPr>
              <w:t xml:space="preserve"> УЧРЕЖДЕНИЙ ФИЗИЧЕСКОЙ КУЛЬТУРЫ</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 xml:space="preserve">И СПОРТА </w:t>
            </w:r>
            <w:r w:rsidR="001E6DDC">
              <w:rPr>
                <w:rFonts w:ascii="Times New Roman" w:hAnsi="Times New Roman" w:cs="Times New Roman"/>
                <w:b/>
                <w:bCs/>
                <w:sz w:val="24"/>
                <w:szCs w:val="24"/>
              </w:rPr>
              <w:t xml:space="preserve">МО МР «ПЕЧОРА» </w:t>
            </w:r>
            <w:r w:rsidRPr="0075195D">
              <w:rPr>
                <w:rFonts w:ascii="Times New Roman" w:hAnsi="Times New Roman" w:cs="Times New Roman"/>
                <w:b/>
                <w:bCs/>
                <w:sz w:val="24"/>
                <w:szCs w:val="24"/>
              </w:rPr>
              <w:t xml:space="preserve"> К ГРУППАМ ПО ОПЛАТЕ</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ТРУДА РУКОВОДИТЕЛЕЙ</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1. Учреждения физической культуры и спорта относятся к группам по оплате труда руководителей по совокупной оценке объемных показателей всех элементов, входящих в состав спортивного сооружения (далее - спортсооружение). Совокупная оценка показателей дается в баллах, учитывающих пропускную способность и режим эксплуатации, трудоемкость обслуживания и наличие зрительских мест спортсооружений.</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2. Управления (объединения) спортсооружений, спортивные (физкультурно-оздоровительные) комбинаты, комплексы относятся к группе по оплате труда руководителей исходя из суммы баллов, входящих в его состав спортсооружений.</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3. Спортсооружения нестандартных размеров оцениваются в баллах с применением коэффициентов, рассчитанных по соотношению фактической площади </w:t>
            </w:r>
            <w:proofErr w:type="gramStart"/>
            <w:r w:rsidRPr="0075195D">
              <w:rPr>
                <w:rFonts w:ascii="Times New Roman" w:hAnsi="Times New Roman" w:cs="Times New Roman"/>
                <w:sz w:val="24"/>
                <w:szCs w:val="24"/>
              </w:rPr>
              <w:t>к</w:t>
            </w:r>
            <w:proofErr w:type="gramEnd"/>
            <w:r w:rsidRPr="0075195D">
              <w:rPr>
                <w:rFonts w:ascii="Times New Roman" w:hAnsi="Times New Roman" w:cs="Times New Roman"/>
                <w:sz w:val="24"/>
                <w:szCs w:val="24"/>
              </w:rPr>
              <w:t xml:space="preserve"> стандартной.</w:t>
            </w:r>
          </w:p>
          <w:p w:rsidR="00B9625E"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 Оценка спортсооружений:</w:t>
            </w:r>
          </w:p>
          <w:p w:rsidR="00D91442" w:rsidRPr="00D91442" w:rsidRDefault="00D91442" w:rsidP="00D91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1442">
              <w:rPr>
                <w:rFonts w:ascii="Times New Roman" w:hAnsi="Times New Roman" w:cs="Times New Roman"/>
                <w:sz w:val="24"/>
                <w:szCs w:val="24"/>
              </w:rPr>
              <w:t>4.1. Плоскостные спортсооружения оцениваются (в баллах):</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Наименование     │                   Тип покрытия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спортивного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сооружения      │</w:t>
            </w:r>
            <w:proofErr w:type="spellStart"/>
            <w:r>
              <w:rPr>
                <w:rFonts w:ascii="Courier New" w:hAnsi="Courier New" w:cs="Courier New"/>
                <w:sz w:val="20"/>
                <w:szCs w:val="20"/>
              </w:rPr>
              <w:t>гру</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│спец-│</w:t>
            </w:r>
            <w:proofErr w:type="spellStart"/>
            <w:r>
              <w:rPr>
                <w:rFonts w:ascii="Courier New" w:hAnsi="Courier New" w:cs="Courier New"/>
                <w:sz w:val="20"/>
                <w:szCs w:val="20"/>
              </w:rPr>
              <w:t>тра</w:t>
            </w:r>
            <w:proofErr w:type="spellEnd"/>
            <w:r>
              <w:rPr>
                <w:rFonts w:ascii="Courier New" w:hAnsi="Courier New" w:cs="Courier New"/>
                <w:sz w:val="20"/>
                <w:szCs w:val="20"/>
              </w:rPr>
              <w:t>- │дере- │</w:t>
            </w:r>
            <w:proofErr w:type="spellStart"/>
            <w:r>
              <w:rPr>
                <w:rFonts w:ascii="Courier New" w:hAnsi="Courier New" w:cs="Courier New"/>
                <w:sz w:val="20"/>
                <w:szCs w:val="20"/>
              </w:rPr>
              <w:t>асфаль</w:t>
            </w:r>
            <w:proofErr w:type="spellEnd"/>
            <w:r>
              <w:rPr>
                <w:rFonts w:ascii="Courier New" w:hAnsi="Courier New" w:cs="Courier New"/>
                <w:sz w:val="20"/>
                <w:szCs w:val="20"/>
              </w:rPr>
              <w:t>-│искус-  │</w:t>
            </w:r>
            <w:proofErr w:type="spellStart"/>
            <w:r>
              <w:rPr>
                <w:rFonts w:ascii="Courier New" w:hAnsi="Courier New" w:cs="Courier New"/>
                <w:sz w:val="20"/>
                <w:szCs w:val="20"/>
              </w:rPr>
              <w:t>резино</w:t>
            </w:r>
            <w:proofErr w:type="spellEnd"/>
            <w:r>
              <w:rPr>
                <w:rFonts w:ascii="Courier New" w:hAnsi="Courier New" w:cs="Courier New"/>
                <w:sz w:val="20"/>
                <w:szCs w:val="20"/>
              </w:rPr>
              <w:t>-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товое│смесь│вяное│вянное│тобетон│ственная│</w:t>
            </w:r>
            <w:proofErr w:type="gramStart"/>
            <w:r>
              <w:rPr>
                <w:rFonts w:ascii="Courier New" w:hAnsi="Courier New" w:cs="Courier New"/>
                <w:sz w:val="20"/>
                <w:szCs w:val="20"/>
              </w:rPr>
              <w:t>битумное</w:t>
            </w:r>
            <w:proofErr w:type="spellEnd"/>
            <w:proofErr w:type="gramEnd"/>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     │     │     │      │       │трава   │</w:t>
            </w:r>
            <w:proofErr w:type="spellStart"/>
            <w:r>
              <w:rPr>
                <w:rFonts w:ascii="Courier New" w:hAnsi="Courier New" w:cs="Courier New"/>
                <w:sz w:val="20"/>
                <w:szCs w:val="20"/>
              </w:rPr>
              <w:t>синтети</w:t>
            </w:r>
            <w:proofErr w:type="spellEnd"/>
            <w:r>
              <w:rPr>
                <w:rFonts w:ascii="Courier New" w:hAnsi="Courier New" w:cs="Courier New"/>
                <w:sz w:val="20"/>
                <w:szCs w:val="20"/>
              </w:rPr>
              <w:t>-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     │     │     │      │       │        │</w:t>
            </w:r>
            <w:proofErr w:type="spellStart"/>
            <w:r>
              <w:rPr>
                <w:rFonts w:ascii="Courier New" w:hAnsi="Courier New" w:cs="Courier New"/>
                <w:sz w:val="20"/>
                <w:szCs w:val="20"/>
              </w:rPr>
              <w:t>ческое</w:t>
            </w:r>
            <w:proofErr w:type="spellEnd"/>
            <w:r>
              <w:rPr>
                <w:rFonts w:ascii="Courier New" w:hAnsi="Courier New" w:cs="Courier New"/>
                <w:sz w:val="20"/>
                <w:szCs w:val="20"/>
              </w:rPr>
              <w:t xml:space="preserve">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1          │  2  │  3  │  4  │  5   │   6   │   7    │    8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xml:space="preserve">│Площадка </w:t>
            </w:r>
            <w:proofErr w:type="gramStart"/>
            <w:r>
              <w:rPr>
                <w:rFonts w:ascii="Courier New" w:hAnsi="Courier New" w:cs="Courier New"/>
                <w:sz w:val="20"/>
                <w:szCs w:val="20"/>
              </w:rPr>
              <w:t>для</w:t>
            </w:r>
            <w:proofErr w:type="gramEnd"/>
            <w:r>
              <w:rPr>
                <w:rFonts w:ascii="Courier New" w:hAnsi="Courier New" w:cs="Courier New"/>
                <w:sz w:val="20"/>
                <w:szCs w:val="20"/>
              </w:rPr>
              <w:t>:        │     │     │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бадминтона        │0,38 │0,45 │ -   │ 0,53 │ 0,45  │  -     │  0,6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баскетбола        │1,13 │1,35 │ -   │ 1,5  │ 1,28  │  -     │  1,58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волейбола         │ 1,2 │1,43 │ -   │ 1,58 │ 1,20  │  -     │  1,73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гандбола          │ 1,5 │ 1,8 │ -   │ 2,03 │ 1,65  │  -     │  2,18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тенниса           │0,98 │ 1,2 │ -   │ 1,35 │ 1,13  │  -     │  1,5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городков          │-    │ -   │ -   │  -   │ 2,43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фигурного вождения│6,0  │ -   │ -   │  -   │ 3,0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│автомобиля, мотоцикла│     │     │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кордодром для авто│-    │ -   │ -   │  -   │ 4,0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│и      авиамодельного│     │     │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│спорта               │     │     │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xml:space="preserve">│Поле </w:t>
            </w:r>
            <w:proofErr w:type="gramStart"/>
            <w:r>
              <w:rPr>
                <w:rFonts w:ascii="Courier New" w:hAnsi="Courier New" w:cs="Courier New"/>
                <w:sz w:val="20"/>
                <w:szCs w:val="20"/>
              </w:rPr>
              <w:t>для</w:t>
            </w:r>
            <w:proofErr w:type="gramEnd"/>
            <w:r>
              <w:rPr>
                <w:rFonts w:ascii="Courier New" w:hAnsi="Courier New" w:cs="Courier New"/>
                <w:sz w:val="20"/>
                <w:szCs w:val="20"/>
              </w:rPr>
              <w:t>:            │     │     │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футбола           │ 5,6 │ 6,0 │6,48 │  -   │ -     │  9,2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метаний           │ 3,6 │ -   │5,28 │  -   │ -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стрельбы из лука  │ 4,4 │ 4,8 │5,28 │  -   │ -     │  8,0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мини-футбола      │ 3,2 │ 3,6 │3,76 │  -   │ -     │  6,0   │  4,8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Спортядро</w:t>
            </w:r>
            <w:proofErr w:type="spellEnd"/>
            <w:r>
              <w:rPr>
                <w:rFonts w:ascii="Courier New" w:hAnsi="Courier New" w:cs="Courier New"/>
                <w:sz w:val="20"/>
                <w:szCs w:val="20"/>
              </w:rPr>
              <w:t xml:space="preserve">  длиной   </w:t>
            </w:r>
            <w:proofErr w:type="gramStart"/>
            <w:r>
              <w:rPr>
                <w:rFonts w:ascii="Courier New" w:hAnsi="Courier New" w:cs="Courier New"/>
                <w:sz w:val="20"/>
                <w:szCs w:val="20"/>
              </w:rPr>
              <w:t>в</w:t>
            </w:r>
            <w:proofErr w:type="gramEnd"/>
            <w:r>
              <w:rPr>
                <w:rFonts w:ascii="Courier New" w:hAnsi="Courier New" w:cs="Courier New"/>
                <w:sz w:val="20"/>
                <w:szCs w:val="20"/>
              </w:rPr>
              <w:t>│     │     │     │      │       │        │         │</w:t>
            </w:r>
          </w:p>
          <w:p w:rsidR="00D91442" w:rsidRDefault="00D91442" w:rsidP="00D91442">
            <w:pPr>
              <w:pStyle w:val="ConsPlusCell"/>
              <w:rPr>
                <w:rFonts w:ascii="Courier New" w:hAnsi="Courier New" w:cs="Courier New"/>
                <w:sz w:val="20"/>
                <w:szCs w:val="20"/>
              </w:rPr>
            </w:pPr>
            <w:proofErr w:type="gramStart"/>
            <w:r>
              <w:rPr>
                <w:rFonts w:ascii="Courier New" w:hAnsi="Courier New" w:cs="Courier New"/>
                <w:sz w:val="20"/>
                <w:szCs w:val="20"/>
              </w:rPr>
              <w:t>│метрах (в расчете  на│     │     │     │      │       │        │         │</w:t>
            </w:r>
            <w:proofErr w:type="gramEnd"/>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│одну дорожку):       │     │     │     │      │       │        │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400               │ 1,2 │1,44 │ -   │  -   │ 1,36  │  -     │  1,6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lastRenderedPageBreak/>
              <w:t>│   330               │0,88 │1,12 │ -   │  -   │ 1,04  │  -     │  1,2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250               │0,64 │ 0,8 │ -   │  -   │ 0,72  │  -     │  0,88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   200               │0,56 │0,72 │ -   │  -   │ 0,64  │  -     │  0,8    │</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w:t>
            </w:r>
          </w:p>
          <w:p w:rsidR="00D91442" w:rsidRDefault="00D91442" w:rsidP="00D91442">
            <w:pPr>
              <w:pStyle w:val="ConsPlusCell"/>
              <w:rPr>
                <w:rFonts w:ascii="Courier New" w:hAnsi="Courier New" w:cs="Courier New"/>
                <w:sz w:val="20"/>
                <w:szCs w:val="20"/>
              </w:rPr>
            </w:pPr>
            <w:r>
              <w:rPr>
                <w:rFonts w:ascii="Courier New" w:hAnsi="Courier New" w:cs="Courier New"/>
                <w:sz w:val="20"/>
                <w:szCs w:val="20"/>
              </w:rPr>
              <w:t>│Места   для   занятий│0,64 │ 0,8 │ 1,2 │  -   │ 0,72  │  -     │  0,88   │</w:t>
            </w:r>
          </w:p>
          <w:p w:rsidR="00D91442" w:rsidRDefault="00D91442" w:rsidP="00D91442">
            <w:pPr>
              <w:pStyle w:val="ConsPlusCell"/>
              <w:rPr>
                <w:rFonts w:ascii="Courier New" w:hAnsi="Courier New" w:cs="Courier New"/>
                <w:sz w:val="20"/>
                <w:szCs w:val="20"/>
              </w:rPr>
            </w:pPr>
            <w:proofErr w:type="gramStart"/>
            <w:r>
              <w:rPr>
                <w:rFonts w:ascii="Courier New" w:hAnsi="Courier New" w:cs="Courier New"/>
                <w:sz w:val="20"/>
                <w:szCs w:val="20"/>
              </w:rPr>
              <w:t>│легкой  атлетикой  (в│     │     │     │      │       │        │         │</w:t>
            </w:r>
            <w:proofErr w:type="gramEnd"/>
          </w:p>
          <w:p w:rsidR="00D91442" w:rsidRDefault="00D91442" w:rsidP="00B44E8C">
            <w:pPr>
              <w:pStyle w:val="ConsPlusCell"/>
              <w:pBdr>
                <w:bottom w:val="single" w:sz="4" w:space="1" w:color="auto"/>
              </w:pBdr>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расчете</w:t>
            </w:r>
            <w:proofErr w:type="gramEnd"/>
            <w:r>
              <w:rPr>
                <w:rFonts w:ascii="Courier New" w:hAnsi="Courier New" w:cs="Courier New"/>
                <w:sz w:val="20"/>
                <w:szCs w:val="20"/>
              </w:rPr>
              <w:t xml:space="preserve"> на одно место│     │     │     │      │       │        │         │</w:t>
            </w:r>
          </w:p>
          <w:p w:rsidR="00D91442" w:rsidRDefault="00D91442" w:rsidP="00B44E8C">
            <w:pPr>
              <w:pStyle w:val="ConsPlusCell"/>
              <w:pBdr>
                <w:bottom w:val="single" w:sz="4" w:space="1" w:color="auto"/>
              </w:pBdr>
              <w:rPr>
                <w:rFonts w:ascii="Courier New" w:hAnsi="Courier New" w:cs="Courier New"/>
                <w:sz w:val="20"/>
                <w:szCs w:val="20"/>
              </w:rPr>
            </w:pPr>
            <w:r>
              <w:rPr>
                <w:rFonts w:ascii="Courier New" w:hAnsi="Courier New" w:cs="Courier New"/>
                <w:sz w:val="20"/>
                <w:szCs w:val="20"/>
              </w:rPr>
              <w:t>│для прыжков, метания,│     │     │     │      │       │        │         │</w:t>
            </w:r>
          </w:p>
          <w:p w:rsidR="00D91442" w:rsidRDefault="00D91442" w:rsidP="00B44E8C">
            <w:pPr>
              <w:pStyle w:val="ConsPlusCell"/>
              <w:pBdr>
                <w:bottom w:val="single" w:sz="4" w:space="1" w:color="auto"/>
              </w:pBdr>
              <w:rPr>
                <w:rFonts w:ascii="Courier New" w:hAnsi="Courier New" w:cs="Courier New"/>
                <w:sz w:val="20"/>
                <w:szCs w:val="20"/>
              </w:rPr>
            </w:pPr>
            <w:r>
              <w:rPr>
                <w:rFonts w:ascii="Courier New" w:hAnsi="Courier New" w:cs="Courier New"/>
                <w:sz w:val="20"/>
                <w:szCs w:val="20"/>
              </w:rPr>
              <w:t>│толкания)            │     │     │     │      │       │        │         │</w:t>
            </w:r>
          </w:p>
          <w:p w:rsidR="008B5320" w:rsidRDefault="008B5320" w:rsidP="007331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19B" w:rsidRPr="0073319B" w:rsidRDefault="0073319B" w:rsidP="00733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19B">
              <w:rPr>
                <w:rFonts w:ascii="Times New Roman" w:hAnsi="Times New Roman" w:cs="Times New Roman"/>
                <w:sz w:val="24"/>
                <w:szCs w:val="24"/>
              </w:rPr>
              <w:t>4.1.1. Площадки для занятий общефизической подготовкой оцениваются в баллах по показателям, предусмотренным для площадок по соответствующим видам спорта.</w:t>
            </w:r>
          </w:p>
          <w:p w:rsidR="0073319B" w:rsidRPr="0073319B" w:rsidRDefault="0073319B" w:rsidP="00733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19B">
              <w:rPr>
                <w:rFonts w:ascii="Times New Roman" w:hAnsi="Times New Roman" w:cs="Times New Roman"/>
                <w:sz w:val="24"/>
                <w:szCs w:val="24"/>
              </w:rPr>
              <w:t>4.1.2. При наличии на спортивной площадке спортивно-технологического оборудования, позволяющего проводить занятия по различным видам спорта (универсального использования), или тренажерных устрой</w:t>
            </w:r>
            <w:proofErr w:type="gramStart"/>
            <w:r w:rsidRPr="0073319B">
              <w:rPr>
                <w:rFonts w:ascii="Times New Roman" w:hAnsi="Times New Roman" w:cs="Times New Roman"/>
                <w:sz w:val="24"/>
                <w:szCs w:val="24"/>
              </w:rPr>
              <w:t>ств пр</w:t>
            </w:r>
            <w:proofErr w:type="gramEnd"/>
            <w:r w:rsidRPr="0073319B">
              <w:rPr>
                <w:rFonts w:ascii="Times New Roman" w:hAnsi="Times New Roman" w:cs="Times New Roman"/>
                <w:sz w:val="24"/>
                <w:szCs w:val="24"/>
              </w:rPr>
              <w:t>именяется повышающий коэффициент 1,2.</w:t>
            </w:r>
          </w:p>
          <w:p w:rsidR="0073319B" w:rsidRPr="0073319B" w:rsidRDefault="0073319B" w:rsidP="00733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319B">
              <w:rPr>
                <w:rFonts w:ascii="Times New Roman" w:hAnsi="Times New Roman" w:cs="Times New Roman"/>
                <w:sz w:val="24"/>
                <w:szCs w:val="24"/>
              </w:rPr>
              <w:t>4.1.3. Плоскостные спортсооружения, используемые для занятий различными видами спорта круглогодично, оцениваются суммой баллов по соответствующим показателям в летний и зимний периоды года.</w:t>
            </w:r>
          </w:p>
          <w:p w:rsidR="0073319B" w:rsidRDefault="0073319B" w:rsidP="0073319B">
            <w:pPr>
              <w:widowControl w:val="0"/>
              <w:autoSpaceDE w:val="0"/>
              <w:autoSpaceDN w:val="0"/>
              <w:adjustRightInd w:val="0"/>
              <w:spacing w:after="0" w:line="240" w:lineRule="auto"/>
              <w:rPr>
                <w:rFonts w:ascii="Calibri" w:hAnsi="Calibri" w:cs="Calibri"/>
              </w:rPr>
            </w:pPr>
          </w:p>
          <w:p w:rsidR="0073319B" w:rsidRDefault="0073319B" w:rsidP="007331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7E">
              <w:rPr>
                <w:rFonts w:ascii="Times New Roman" w:hAnsi="Times New Roman" w:cs="Times New Roman"/>
                <w:sz w:val="24"/>
                <w:szCs w:val="24"/>
              </w:rPr>
              <w:t>4.2. Спортсооружения с естественным льдом оцениваются (в баллах):</w:t>
            </w:r>
          </w:p>
          <w:p w:rsidR="008B5320" w:rsidRDefault="008B5320" w:rsidP="007331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4652" w:rsidRPr="00A3667E" w:rsidRDefault="00064652" w:rsidP="006D4DF4">
            <w:pPr>
              <w:widowControl w:val="0"/>
              <w:pBdr>
                <w:top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p>
          <w:p w:rsidR="00064652" w:rsidRDefault="00064652" w:rsidP="006D4DF4">
            <w:pPr>
              <w:pStyle w:val="ConsPlusCell"/>
              <w:pBdr>
                <w:top w:val="single" w:sz="4" w:space="1" w:color="auto"/>
              </w:pBdr>
              <w:rPr>
                <w:rFonts w:ascii="Courier New" w:hAnsi="Courier New" w:cs="Courier New"/>
                <w:sz w:val="20"/>
                <w:szCs w:val="20"/>
              </w:rPr>
            </w:pPr>
            <w:r>
              <w:rPr>
                <w:rFonts w:ascii="Courier New" w:hAnsi="Courier New" w:cs="Courier New"/>
                <w:sz w:val="20"/>
                <w:szCs w:val="20"/>
              </w:rPr>
              <w:t>│       Наименование спортивного сооружения       │   Количество баллов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xml:space="preserve">│Поле </w:t>
            </w:r>
            <w:proofErr w:type="gramStart"/>
            <w:r>
              <w:rPr>
                <w:rFonts w:ascii="Courier New" w:hAnsi="Courier New" w:cs="Courier New"/>
                <w:sz w:val="20"/>
                <w:szCs w:val="20"/>
              </w:rPr>
              <w:t>для</w:t>
            </w:r>
            <w:proofErr w:type="gramEnd"/>
            <w:r>
              <w:rPr>
                <w:rFonts w:ascii="Courier New" w:hAnsi="Courier New" w:cs="Courier New"/>
                <w:sz w:val="20"/>
                <w:szCs w:val="20"/>
              </w:rPr>
              <w:t>:                                        │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хоккея с мячом                                │          7,42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хоккея с шайбой                               │          6,16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фигурного катания                             │          6,16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массового катания                             │          0,7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xml:space="preserve">│   (в расчете на 100 </w:t>
            </w:r>
            <w:proofErr w:type="spellStart"/>
            <w:r>
              <w:rPr>
                <w:rFonts w:ascii="Courier New" w:hAnsi="Courier New" w:cs="Courier New"/>
                <w:sz w:val="20"/>
                <w:szCs w:val="20"/>
              </w:rPr>
              <w:t>кв</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xml:space="preserve"> льда)                  │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xml:space="preserve">│Ледяные дорожки стадиона длиной (в метрах) </w:t>
            </w:r>
            <w:proofErr w:type="gramStart"/>
            <w:r>
              <w:rPr>
                <w:rFonts w:ascii="Courier New" w:hAnsi="Courier New" w:cs="Courier New"/>
                <w:sz w:val="20"/>
                <w:szCs w:val="20"/>
              </w:rPr>
              <w:t>для</w:t>
            </w:r>
            <w:proofErr w:type="gramEnd"/>
            <w:r>
              <w:rPr>
                <w:rFonts w:ascii="Courier New" w:hAnsi="Courier New" w:cs="Courier New"/>
                <w:sz w:val="20"/>
                <w:szCs w:val="20"/>
              </w:rPr>
              <w:t>:  │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400 - трековых ледовых гонок                  │         30,0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1200 - ипподромных ледовых гонок              │         60,0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│Конькобежные дорожки длиной (в метрах):          │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500                                           │          9,5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400                                           │          7,9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330                                           │          6,1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250                                           │          5,1          │</w:t>
            </w:r>
          </w:p>
          <w:p w:rsidR="00064652" w:rsidRDefault="00064652" w:rsidP="00064652">
            <w:pPr>
              <w:pStyle w:val="ConsPlusCell"/>
              <w:rPr>
                <w:rFonts w:ascii="Courier New" w:hAnsi="Courier New" w:cs="Courier New"/>
                <w:sz w:val="20"/>
                <w:szCs w:val="20"/>
              </w:rPr>
            </w:pPr>
            <w:r>
              <w:rPr>
                <w:rFonts w:ascii="Courier New" w:hAnsi="Courier New" w:cs="Courier New"/>
                <w:sz w:val="20"/>
                <w:szCs w:val="20"/>
              </w:rPr>
              <w:t>│   200                                           │          4,2          │</w:t>
            </w:r>
          </w:p>
          <w:p w:rsidR="00660A71" w:rsidRDefault="00064652" w:rsidP="00064652">
            <w:pPr>
              <w:widowControl w:val="0"/>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p>
          <w:p w:rsidR="008B5320" w:rsidRDefault="008B5320" w:rsidP="008B5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320">
              <w:rPr>
                <w:rFonts w:ascii="Times New Roman" w:hAnsi="Times New Roman" w:cs="Times New Roman"/>
                <w:sz w:val="24"/>
                <w:szCs w:val="24"/>
              </w:rPr>
              <w:t>4.3. Конькобежные дорожки с искусственным льдом оцениваются (в баллах):</w:t>
            </w:r>
          </w:p>
          <w:p w:rsidR="002E5B93" w:rsidRPr="008B5320" w:rsidRDefault="002E5B93" w:rsidP="008B53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Наименование спортивного сооружения       │   Количество баллов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│Открытые конькобежные дорожки длиной (в метрах): │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400                                           │         45,0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333                                           │         38,0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250                                           │         30,0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│Крытые конькобежные дорожки длиной (в метрах):   │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lastRenderedPageBreak/>
              <w:t>│   400                                           │         55,0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333                                           │         45,0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250                                           │         36,0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Pr="0039788F" w:rsidRDefault="008B5320" w:rsidP="008B5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88F">
              <w:rPr>
                <w:rFonts w:ascii="Times New Roman" w:hAnsi="Times New Roman" w:cs="Times New Roman"/>
                <w:sz w:val="24"/>
                <w:szCs w:val="24"/>
              </w:rPr>
              <w:t xml:space="preserve">4.4. Спортсооружения </w:t>
            </w:r>
            <w:proofErr w:type="gramStart"/>
            <w:r w:rsidRPr="0039788F">
              <w:rPr>
                <w:rFonts w:ascii="Times New Roman" w:hAnsi="Times New Roman" w:cs="Times New Roman"/>
                <w:sz w:val="24"/>
                <w:szCs w:val="24"/>
              </w:rPr>
              <w:t>для вело</w:t>
            </w:r>
            <w:proofErr w:type="gramEnd"/>
            <w:r w:rsidRPr="0039788F">
              <w:rPr>
                <w:rFonts w:ascii="Times New Roman" w:hAnsi="Times New Roman" w:cs="Times New Roman"/>
                <w:sz w:val="24"/>
                <w:szCs w:val="24"/>
              </w:rPr>
              <w:t>- и автоспорта оцениваются (в баллах):</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Наименование спортивного сооружения       │   Количество баллов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│Трасса шоссейно-кольцевых гонок                  │         80,0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xml:space="preserve">│Трасса </w:t>
            </w:r>
            <w:proofErr w:type="spellStart"/>
            <w:r>
              <w:rPr>
                <w:rFonts w:ascii="Courier New" w:hAnsi="Courier New" w:cs="Courier New"/>
                <w:sz w:val="20"/>
                <w:szCs w:val="20"/>
              </w:rPr>
              <w:t>картинговая</w:t>
            </w:r>
            <w:proofErr w:type="spellEnd"/>
            <w:r>
              <w:rPr>
                <w:rFonts w:ascii="Courier New" w:hAnsi="Courier New" w:cs="Courier New"/>
                <w:sz w:val="20"/>
                <w:szCs w:val="20"/>
              </w:rPr>
              <w:t xml:space="preserve">                               │         50,0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│Гаревая дорожка для трековых гонок 400 м         │         30,0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│Гаревая дорожка для ипподромных гонок 1200 м     │         60,0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xml:space="preserve">│Кольцевая трасса </w:t>
            </w:r>
            <w:proofErr w:type="gramStart"/>
            <w:r>
              <w:rPr>
                <w:rFonts w:ascii="Courier New" w:hAnsi="Courier New" w:cs="Courier New"/>
                <w:sz w:val="20"/>
                <w:szCs w:val="20"/>
              </w:rPr>
              <w:t>для</w:t>
            </w:r>
            <w:proofErr w:type="gramEnd"/>
            <w:r>
              <w:rPr>
                <w:rFonts w:ascii="Courier New" w:hAnsi="Courier New" w:cs="Courier New"/>
                <w:sz w:val="20"/>
                <w:szCs w:val="20"/>
              </w:rPr>
              <w:t>:                            │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мотоспорта                                    │         20,0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автоспорта                                    │         24,0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xml:space="preserve">│   велоспорта длиной (в </w:t>
            </w:r>
            <w:proofErr w:type="gramStart"/>
            <w:r>
              <w:rPr>
                <w:rFonts w:ascii="Courier New" w:hAnsi="Courier New" w:cs="Courier New"/>
                <w:sz w:val="20"/>
                <w:szCs w:val="20"/>
              </w:rPr>
              <w:t>км</w:t>
            </w:r>
            <w:proofErr w:type="gramEnd"/>
            <w:r>
              <w:rPr>
                <w:rFonts w:ascii="Courier New" w:hAnsi="Courier New" w:cs="Courier New"/>
                <w:sz w:val="20"/>
                <w:szCs w:val="20"/>
              </w:rPr>
              <w:t>):                     │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3                                           │         10,0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5                                           │         15,0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7,5                                         │         18,0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свыше 10                                    │         22,5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proofErr w:type="gramStart"/>
            <w:r>
              <w:rPr>
                <w:rFonts w:ascii="Courier New" w:hAnsi="Courier New" w:cs="Courier New"/>
                <w:sz w:val="20"/>
                <w:szCs w:val="20"/>
              </w:rPr>
              <w:t>│</w:t>
            </w:r>
            <w:proofErr w:type="spellStart"/>
            <w:r>
              <w:rPr>
                <w:rFonts w:ascii="Courier New" w:hAnsi="Courier New" w:cs="Courier New"/>
                <w:sz w:val="20"/>
                <w:szCs w:val="20"/>
              </w:rPr>
              <w:t>Велобазы</w:t>
            </w:r>
            <w:proofErr w:type="spellEnd"/>
            <w:r>
              <w:rPr>
                <w:rFonts w:ascii="Courier New" w:hAnsi="Courier New" w:cs="Courier New"/>
                <w:sz w:val="20"/>
                <w:szCs w:val="20"/>
              </w:rPr>
              <w:t xml:space="preserve"> (в расчете на 5 спортивных  велосипедов,│          1,0          │</w:t>
            </w:r>
            <w:proofErr w:type="gramEnd"/>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в эксплуатации)                      │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proofErr w:type="gramStart"/>
            <w:r>
              <w:rPr>
                <w:rFonts w:ascii="Courier New" w:hAnsi="Courier New" w:cs="Courier New"/>
                <w:sz w:val="20"/>
                <w:szCs w:val="20"/>
              </w:rPr>
              <w:t>│Боксы для  автомототехники  (в  расчете  на  один│          8,0          │</w:t>
            </w:r>
            <w:proofErr w:type="gramEnd"/>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│бокс)                                            │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│Мастерская по ремонту автомототехники            │         10,0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 xml:space="preserve">│Мастерская, оборудованная  местом  для  </w:t>
            </w:r>
            <w:proofErr w:type="gramStart"/>
            <w:r>
              <w:rPr>
                <w:rFonts w:ascii="Courier New" w:hAnsi="Courier New" w:cs="Courier New"/>
                <w:sz w:val="20"/>
                <w:szCs w:val="20"/>
              </w:rPr>
              <w:t>сварочных</w:t>
            </w:r>
            <w:proofErr w:type="gramEnd"/>
            <w:r>
              <w:rPr>
                <w:rFonts w:ascii="Courier New" w:hAnsi="Courier New" w:cs="Courier New"/>
                <w:sz w:val="20"/>
                <w:szCs w:val="20"/>
              </w:rPr>
              <w:t>│         12,0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│работ                                            │                       │</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w:t>
            </w:r>
          </w:p>
          <w:p w:rsidR="008B5320" w:rsidRDefault="008B5320" w:rsidP="008B5320">
            <w:pPr>
              <w:pStyle w:val="ConsPlusCell"/>
              <w:rPr>
                <w:rFonts w:ascii="Courier New" w:hAnsi="Courier New" w:cs="Courier New"/>
                <w:sz w:val="20"/>
                <w:szCs w:val="20"/>
              </w:rPr>
            </w:pPr>
            <w:r>
              <w:rPr>
                <w:rFonts w:ascii="Courier New" w:hAnsi="Courier New" w:cs="Courier New"/>
                <w:sz w:val="20"/>
                <w:szCs w:val="20"/>
              </w:rPr>
              <w:t>│Место для запуска двигателей                     │          5,0          │</w:t>
            </w:r>
          </w:p>
          <w:p w:rsidR="00B654A5" w:rsidRDefault="008B5320" w:rsidP="0060127A">
            <w:pPr>
              <w:widowControl w:val="0"/>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w:t>
            </w:r>
          </w:p>
          <w:p w:rsidR="005F60AF" w:rsidRPr="005F60AF" w:rsidRDefault="005F60AF" w:rsidP="005F60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60AF">
              <w:rPr>
                <w:rFonts w:ascii="Times New Roman" w:hAnsi="Times New Roman" w:cs="Times New Roman"/>
                <w:sz w:val="24"/>
                <w:szCs w:val="24"/>
              </w:rPr>
              <w:t xml:space="preserve">4.5. Сооружения </w:t>
            </w:r>
            <w:proofErr w:type="gramStart"/>
            <w:r w:rsidRPr="005F60AF">
              <w:rPr>
                <w:rFonts w:ascii="Times New Roman" w:hAnsi="Times New Roman" w:cs="Times New Roman"/>
                <w:sz w:val="24"/>
                <w:szCs w:val="24"/>
              </w:rPr>
              <w:t>конно-спортивные</w:t>
            </w:r>
            <w:proofErr w:type="gramEnd"/>
            <w:r w:rsidRPr="005F60AF">
              <w:rPr>
                <w:rFonts w:ascii="Times New Roman" w:hAnsi="Times New Roman" w:cs="Times New Roman"/>
                <w:sz w:val="24"/>
                <w:szCs w:val="24"/>
              </w:rPr>
              <w:t xml:space="preserve"> оцениваются (в баллах):</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Наименование             │      Покрытие      │ Количество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                    │   баллов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│Конкурное поле                        │грунтовое           │     6,0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│песчаное            │     8,0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│травяное            │    10,0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│Скаковой круг (стипль-чез)            │</w:t>
            </w:r>
            <w:proofErr w:type="gramStart"/>
            <w:r>
              <w:rPr>
                <w:rFonts w:ascii="Courier New" w:hAnsi="Courier New" w:cs="Courier New"/>
                <w:sz w:val="20"/>
                <w:szCs w:val="20"/>
              </w:rPr>
              <w:t>песчаное</w:t>
            </w:r>
            <w:proofErr w:type="gramEnd"/>
            <w:r>
              <w:rPr>
                <w:rFonts w:ascii="Courier New" w:hAnsi="Courier New" w:cs="Courier New"/>
                <w:sz w:val="20"/>
                <w:szCs w:val="20"/>
              </w:rPr>
              <w:t xml:space="preserve">            │    13,6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│травяное            │    18,8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│Крытый манеж                          │                    │     3,0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│(в расчете на 1 всадника)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xml:space="preserve">│Круглый манеж, </w:t>
            </w:r>
            <w:proofErr w:type="spellStart"/>
            <w:r>
              <w:rPr>
                <w:rFonts w:ascii="Courier New" w:hAnsi="Courier New" w:cs="Courier New"/>
                <w:sz w:val="20"/>
                <w:szCs w:val="20"/>
              </w:rPr>
              <w:t>предманежник</w:t>
            </w:r>
            <w:proofErr w:type="spellEnd"/>
            <w:r>
              <w:rPr>
                <w:rFonts w:ascii="Courier New" w:hAnsi="Courier New" w:cs="Courier New"/>
                <w:sz w:val="20"/>
                <w:szCs w:val="20"/>
              </w:rPr>
              <w:t xml:space="preserve">           │                    │     3,0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xml:space="preserve">│(в расчете на 100 </w:t>
            </w:r>
            <w:proofErr w:type="spellStart"/>
            <w:r>
              <w:rPr>
                <w:rFonts w:ascii="Courier New" w:hAnsi="Courier New" w:cs="Courier New"/>
                <w:sz w:val="20"/>
                <w:szCs w:val="20"/>
              </w:rPr>
              <w:t>кв</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xml:space="preserve"> площади)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Конно-спортивная</w:t>
            </w:r>
            <w:proofErr w:type="gramEnd"/>
            <w:r>
              <w:rPr>
                <w:rFonts w:ascii="Courier New" w:hAnsi="Courier New" w:cs="Courier New"/>
                <w:sz w:val="20"/>
                <w:szCs w:val="20"/>
              </w:rPr>
              <w:t xml:space="preserve"> база                 │                    │     0,2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xml:space="preserve">│(в расчете на 1 </w:t>
            </w:r>
            <w:proofErr w:type="spellStart"/>
            <w:r>
              <w:rPr>
                <w:rFonts w:ascii="Courier New" w:hAnsi="Courier New" w:cs="Courier New"/>
                <w:sz w:val="20"/>
                <w:szCs w:val="20"/>
              </w:rPr>
              <w:t>конеместо</w:t>
            </w:r>
            <w:proofErr w:type="spellEnd"/>
            <w:r>
              <w:rPr>
                <w:rFonts w:ascii="Courier New" w:hAnsi="Courier New" w:cs="Courier New"/>
                <w:sz w:val="20"/>
                <w:szCs w:val="20"/>
              </w:rPr>
              <w:t>)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D48A4" w:rsidRDefault="005D48A4" w:rsidP="005F60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60AF" w:rsidRPr="00B10E41" w:rsidRDefault="005F60AF" w:rsidP="005F60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E41">
              <w:rPr>
                <w:rFonts w:ascii="Times New Roman" w:hAnsi="Times New Roman" w:cs="Times New Roman"/>
                <w:sz w:val="24"/>
                <w:szCs w:val="24"/>
              </w:rPr>
              <w:t xml:space="preserve">4.5.1. Оценка в баллах определена расчетно для плоскостных спортсооружений </w:t>
            </w:r>
            <w:r w:rsidRPr="00B10E41">
              <w:rPr>
                <w:rFonts w:ascii="Times New Roman" w:hAnsi="Times New Roman" w:cs="Times New Roman"/>
                <w:sz w:val="24"/>
                <w:szCs w:val="24"/>
              </w:rPr>
              <w:lastRenderedPageBreak/>
              <w:t>следующих размеров:</w:t>
            </w:r>
          </w:p>
          <w:p w:rsidR="005F60AF" w:rsidRPr="00B10E41" w:rsidRDefault="005F60AF" w:rsidP="005F60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E41">
              <w:rPr>
                <w:rFonts w:ascii="Times New Roman" w:hAnsi="Times New Roman" w:cs="Times New Roman"/>
                <w:sz w:val="24"/>
                <w:szCs w:val="24"/>
              </w:rPr>
              <w:t xml:space="preserve">манеж для выездки 60 x 20 = 1200 </w:t>
            </w:r>
            <w:proofErr w:type="spellStart"/>
            <w:r w:rsidRPr="00B10E41">
              <w:rPr>
                <w:rFonts w:ascii="Times New Roman" w:hAnsi="Times New Roman" w:cs="Times New Roman"/>
                <w:sz w:val="24"/>
                <w:szCs w:val="24"/>
              </w:rPr>
              <w:t>кв</w:t>
            </w:r>
            <w:proofErr w:type="gramStart"/>
            <w:r w:rsidRPr="00B10E41">
              <w:rPr>
                <w:rFonts w:ascii="Times New Roman" w:hAnsi="Times New Roman" w:cs="Times New Roman"/>
                <w:sz w:val="24"/>
                <w:szCs w:val="24"/>
              </w:rPr>
              <w:t>.м</w:t>
            </w:r>
            <w:proofErr w:type="spellEnd"/>
            <w:proofErr w:type="gramEnd"/>
            <w:r w:rsidRPr="00B10E41">
              <w:rPr>
                <w:rFonts w:ascii="Times New Roman" w:hAnsi="Times New Roman" w:cs="Times New Roman"/>
                <w:sz w:val="24"/>
                <w:szCs w:val="24"/>
              </w:rPr>
              <w:t>;</w:t>
            </w:r>
          </w:p>
          <w:p w:rsidR="005F60AF" w:rsidRPr="00B10E41" w:rsidRDefault="005F60AF" w:rsidP="005F60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E41">
              <w:rPr>
                <w:rFonts w:ascii="Times New Roman" w:hAnsi="Times New Roman" w:cs="Times New Roman"/>
                <w:sz w:val="24"/>
                <w:szCs w:val="24"/>
              </w:rPr>
              <w:t xml:space="preserve">конкурное поле 90 x 40 = 3600 </w:t>
            </w:r>
            <w:proofErr w:type="spellStart"/>
            <w:r w:rsidRPr="00B10E41">
              <w:rPr>
                <w:rFonts w:ascii="Times New Roman" w:hAnsi="Times New Roman" w:cs="Times New Roman"/>
                <w:sz w:val="24"/>
                <w:szCs w:val="24"/>
              </w:rPr>
              <w:t>кв</w:t>
            </w:r>
            <w:proofErr w:type="gramStart"/>
            <w:r w:rsidRPr="00B10E41">
              <w:rPr>
                <w:rFonts w:ascii="Times New Roman" w:hAnsi="Times New Roman" w:cs="Times New Roman"/>
                <w:sz w:val="24"/>
                <w:szCs w:val="24"/>
              </w:rPr>
              <w:t>.м</w:t>
            </w:r>
            <w:proofErr w:type="spellEnd"/>
            <w:proofErr w:type="gramEnd"/>
            <w:r w:rsidRPr="00B10E41">
              <w:rPr>
                <w:rFonts w:ascii="Times New Roman" w:hAnsi="Times New Roman" w:cs="Times New Roman"/>
                <w:sz w:val="24"/>
                <w:szCs w:val="24"/>
              </w:rPr>
              <w:t>;</w:t>
            </w:r>
          </w:p>
          <w:p w:rsidR="005F60AF" w:rsidRPr="00B10E41" w:rsidRDefault="005F60AF" w:rsidP="005F60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E41">
              <w:rPr>
                <w:rFonts w:ascii="Times New Roman" w:hAnsi="Times New Roman" w:cs="Times New Roman"/>
                <w:sz w:val="24"/>
                <w:szCs w:val="24"/>
              </w:rPr>
              <w:t xml:space="preserve">скаковой круг 1800 x 6 = 10800 </w:t>
            </w:r>
            <w:proofErr w:type="spellStart"/>
            <w:r w:rsidRPr="00B10E41">
              <w:rPr>
                <w:rFonts w:ascii="Times New Roman" w:hAnsi="Times New Roman" w:cs="Times New Roman"/>
                <w:sz w:val="24"/>
                <w:szCs w:val="24"/>
              </w:rPr>
              <w:t>кв.м</w:t>
            </w:r>
            <w:proofErr w:type="spellEnd"/>
            <w:r w:rsidRPr="00B10E41">
              <w:rPr>
                <w:rFonts w:ascii="Times New Roman" w:hAnsi="Times New Roman" w:cs="Times New Roman"/>
                <w:sz w:val="24"/>
                <w:szCs w:val="24"/>
              </w:rPr>
              <w:t>.</w:t>
            </w:r>
          </w:p>
          <w:p w:rsidR="005F60AF" w:rsidRPr="00B10E41" w:rsidRDefault="005F60AF" w:rsidP="005F60AF">
            <w:pPr>
              <w:widowControl w:val="0"/>
              <w:autoSpaceDE w:val="0"/>
              <w:autoSpaceDN w:val="0"/>
              <w:adjustRightInd w:val="0"/>
              <w:spacing w:after="0" w:line="240" w:lineRule="auto"/>
              <w:rPr>
                <w:rFonts w:ascii="Times New Roman" w:hAnsi="Times New Roman" w:cs="Times New Roman"/>
                <w:sz w:val="24"/>
                <w:szCs w:val="24"/>
              </w:rPr>
            </w:pPr>
          </w:p>
          <w:p w:rsidR="005F60AF" w:rsidRPr="00B10E41" w:rsidRDefault="005F60AF" w:rsidP="005F60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E41">
              <w:rPr>
                <w:rFonts w:ascii="Times New Roman" w:hAnsi="Times New Roman" w:cs="Times New Roman"/>
                <w:sz w:val="24"/>
                <w:szCs w:val="24"/>
              </w:rPr>
              <w:t>4.6. Спортсооружения для стрелкового спорта оцениваются (в баллах):</w:t>
            </w:r>
          </w:p>
          <w:p w:rsidR="005F60AF" w:rsidRPr="00B10E41" w:rsidRDefault="005F60AF" w:rsidP="005F60AF">
            <w:pPr>
              <w:widowControl w:val="0"/>
              <w:autoSpaceDE w:val="0"/>
              <w:autoSpaceDN w:val="0"/>
              <w:adjustRightInd w:val="0"/>
              <w:spacing w:after="0" w:line="240" w:lineRule="auto"/>
              <w:rPr>
                <w:rFonts w:ascii="Times New Roman" w:hAnsi="Times New Roman" w:cs="Times New Roman"/>
                <w:sz w:val="24"/>
                <w:szCs w:val="24"/>
              </w:rPr>
            </w:pP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Наименование спортивного сооружения │Дистанция │   Количество баллов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   для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 стрельбы │крытый │</w:t>
            </w:r>
            <w:proofErr w:type="spellStart"/>
            <w:r>
              <w:rPr>
                <w:rFonts w:ascii="Courier New" w:hAnsi="Courier New" w:cs="Courier New"/>
                <w:sz w:val="20"/>
                <w:szCs w:val="20"/>
              </w:rPr>
              <w:t>полуо</w:t>
            </w:r>
            <w:proofErr w:type="gramStart"/>
            <w:r>
              <w:rPr>
                <w:rFonts w:ascii="Courier New" w:hAnsi="Courier New" w:cs="Courier New"/>
                <w:sz w:val="20"/>
                <w:szCs w:val="20"/>
              </w:rPr>
              <w:t>т</w:t>
            </w:r>
            <w:proofErr w:type="spellEnd"/>
            <w:r>
              <w:rPr>
                <w:rFonts w:ascii="Courier New" w:hAnsi="Courier New" w:cs="Courier New"/>
                <w:sz w:val="20"/>
                <w:szCs w:val="20"/>
              </w:rPr>
              <w:t>-</w:t>
            </w:r>
            <w:proofErr w:type="gramEnd"/>
            <w:r>
              <w:rPr>
                <w:rFonts w:ascii="Courier New" w:hAnsi="Courier New" w:cs="Courier New"/>
                <w:sz w:val="20"/>
                <w:szCs w:val="20"/>
              </w:rPr>
              <w:t>│открытый│</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метрах)│       │</w:t>
            </w:r>
            <w:proofErr w:type="gramStart"/>
            <w:r>
              <w:rPr>
                <w:rFonts w:ascii="Courier New" w:hAnsi="Courier New" w:cs="Courier New"/>
                <w:sz w:val="20"/>
                <w:szCs w:val="20"/>
              </w:rPr>
              <w:t>крытый</w:t>
            </w:r>
            <w:proofErr w:type="gramEnd"/>
            <w:r>
              <w:rPr>
                <w:rFonts w:ascii="Courier New" w:hAnsi="Courier New" w:cs="Courier New"/>
                <w:sz w:val="20"/>
                <w:szCs w:val="20"/>
              </w:rPr>
              <w:t xml:space="preserve">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│Стрелковый тир:                      │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щит                │   10,0   │  1,5  │  1,0  │  0,7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установку  "</w:t>
            </w:r>
            <w:proofErr w:type="gramStart"/>
            <w:r>
              <w:rPr>
                <w:rFonts w:ascii="Courier New" w:hAnsi="Courier New" w:cs="Courier New"/>
                <w:sz w:val="20"/>
                <w:szCs w:val="20"/>
              </w:rPr>
              <w:t>Бегущий</w:t>
            </w:r>
            <w:proofErr w:type="gramEnd"/>
            <w:r>
              <w:rPr>
                <w:rFonts w:ascii="Courier New" w:hAnsi="Courier New" w:cs="Courier New"/>
                <w:sz w:val="20"/>
                <w:szCs w:val="20"/>
              </w:rPr>
              <w:t>│   10,0   │  4,0  │  2,5  │  2,0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│кабан"                               │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щит                │   25,0   │  2,0  │  1,5  │  0,9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силуэтную установку│   25,0   │  6,0  │  4,0  │  3,0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щит                │   50,0   │  2,5  │  1,5  │  1,3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установку  "</w:t>
            </w:r>
            <w:proofErr w:type="gramStart"/>
            <w:r>
              <w:rPr>
                <w:rFonts w:ascii="Courier New" w:hAnsi="Courier New" w:cs="Courier New"/>
                <w:sz w:val="20"/>
                <w:szCs w:val="20"/>
              </w:rPr>
              <w:t>Бегущий</w:t>
            </w:r>
            <w:proofErr w:type="gramEnd"/>
            <w:r>
              <w:rPr>
                <w:rFonts w:ascii="Courier New" w:hAnsi="Courier New" w:cs="Courier New"/>
                <w:sz w:val="20"/>
                <w:szCs w:val="20"/>
              </w:rPr>
              <w:t>│   50,0   │  7,5  │  5,0  │  4,0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│кабан"                               │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щит                │  100,0   │  3,0  │  2,0  │  1,5   │</w:t>
            </w:r>
          </w:p>
          <w:p w:rsidR="005F60AF" w:rsidRDefault="005F60AF" w:rsidP="005F60AF">
            <w:pPr>
              <w:pStyle w:val="ConsPlusCell"/>
              <w:rPr>
                <w:rFonts w:ascii="Courier New" w:hAnsi="Courier New" w:cs="Courier New"/>
                <w:sz w:val="20"/>
                <w:szCs w:val="20"/>
              </w:rPr>
            </w:pPr>
            <w:proofErr w:type="gramStart"/>
            <w:r>
              <w:rPr>
                <w:rFonts w:ascii="Courier New" w:hAnsi="Courier New" w:cs="Courier New"/>
                <w:sz w:val="20"/>
                <w:szCs w:val="20"/>
              </w:rPr>
              <w:t>│   Тир  для  стрельбы  из   лука   (в│          │       │       │        │</w:t>
            </w:r>
            <w:proofErr w:type="gramEnd"/>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расчете</w:t>
            </w:r>
            <w:proofErr w:type="gramEnd"/>
            <w:r>
              <w:rPr>
                <w:rFonts w:ascii="Courier New" w:hAnsi="Courier New" w:cs="Courier New"/>
                <w:sz w:val="20"/>
                <w:szCs w:val="20"/>
              </w:rPr>
              <w:t xml:space="preserve"> на 1 место стрельбы)         │    -     │  1,5  │  1,0  │  0,8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│Стрельбище:                          │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щит                │  300,0   │       │       │  1,5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в расчете на 1 установку          │  300,0   │       │       │  3,0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│Боксы для хранения оружия            │          │       │       │  1,2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│(в расчете на 1 бокс)                │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│Оружейная мастерская                 │          │       │       │  8,0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xml:space="preserve">│(в расчете на 12 </w:t>
            </w:r>
            <w:proofErr w:type="spellStart"/>
            <w:r>
              <w:rPr>
                <w:rFonts w:ascii="Courier New" w:hAnsi="Courier New" w:cs="Courier New"/>
                <w:sz w:val="20"/>
                <w:szCs w:val="20"/>
              </w:rPr>
              <w:t>кв</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xml:space="preserve"> площади)       │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xml:space="preserve">│Мастерская  по   ремонту    </w:t>
            </w:r>
            <w:proofErr w:type="gramStart"/>
            <w:r>
              <w:rPr>
                <w:rFonts w:ascii="Courier New" w:hAnsi="Courier New" w:cs="Courier New"/>
                <w:sz w:val="20"/>
                <w:szCs w:val="20"/>
              </w:rPr>
              <w:t>мишенного</w:t>
            </w:r>
            <w:proofErr w:type="gramEnd"/>
            <w:r>
              <w:rPr>
                <w:rFonts w:ascii="Courier New" w:hAnsi="Courier New" w:cs="Courier New"/>
                <w:sz w:val="20"/>
                <w:szCs w:val="20"/>
              </w:rPr>
              <w:t>│          │       │       │  4,0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│и     электронного       оборудования│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 xml:space="preserve">│(в расчете на 12 </w:t>
            </w:r>
            <w:proofErr w:type="spellStart"/>
            <w:r>
              <w:rPr>
                <w:rFonts w:ascii="Courier New" w:hAnsi="Courier New" w:cs="Courier New"/>
                <w:sz w:val="20"/>
                <w:szCs w:val="20"/>
              </w:rPr>
              <w:t>кв</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xml:space="preserve"> площади)       │          │       │       │        │</w:t>
            </w:r>
          </w:p>
          <w:p w:rsidR="005F60AF" w:rsidRDefault="005F60AF" w:rsidP="005F60AF">
            <w:pPr>
              <w:pStyle w:val="ConsPlusCell"/>
              <w:rPr>
                <w:rFonts w:ascii="Courier New" w:hAnsi="Courier New" w:cs="Courier New"/>
                <w:sz w:val="20"/>
                <w:szCs w:val="20"/>
              </w:rPr>
            </w:pPr>
            <w:r>
              <w:rPr>
                <w:rFonts w:ascii="Courier New" w:hAnsi="Courier New" w:cs="Courier New"/>
                <w:sz w:val="20"/>
                <w:szCs w:val="20"/>
              </w:rPr>
              <w:t>└─────────────────────────────────────┴──────────┴───────┴───────┴────────┘</w:t>
            </w:r>
          </w:p>
          <w:p w:rsidR="00242E5F" w:rsidRPr="00242E5F" w:rsidRDefault="00242E5F" w:rsidP="00242E5F">
            <w:pPr>
              <w:widowControl w:val="0"/>
              <w:autoSpaceDE w:val="0"/>
              <w:autoSpaceDN w:val="0"/>
              <w:adjustRightInd w:val="0"/>
              <w:spacing w:after="0" w:line="240" w:lineRule="auto"/>
              <w:ind w:firstLine="540"/>
              <w:jc w:val="both"/>
              <w:rPr>
                <w:rFonts w:ascii="Times New Roman" w:hAnsi="Times New Roman" w:cs="Times New Roman"/>
              </w:rPr>
            </w:pPr>
            <w:r w:rsidRPr="00242E5F">
              <w:rPr>
                <w:rFonts w:ascii="Times New Roman" w:hAnsi="Times New Roman" w:cs="Times New Roman"/>
              </w:rPr>
              <w:t>4.7. Спортсооружения для лыжного спорта оцениваются (в баллах):</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Наименование спортивного сооружения       │   Количество баллов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xml:space="preserve">│Лыжные трассы длиной дистанции (в </w:t>
            </w:r>
            <w:proofErr w:type="gramStart"/>
            <w:r>
              <w:rPr>
                <w:rFonts w:ascii="Courier New" w:hAnsi="Courier New" w:cs="Courier New"/>
                <w:sz w:val="20"/>
                <w:szCs w:val="20"/>
              </w:rPr>
              <w:t>км</w:t>
            </w:r>
            <w:proofErr w:type="gramEnd"/>
            <w:r>
              <w:rPr>
                <w:rFonts w:ascii="Courier New" w:hAnsi="Courier New" w:cs="Courier New"/>
                <w:sz w:val="20"/>
                <w:szCs w:val="20"/>
              </w:rPr>
              <w:t>):           │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│1,5 - 2,5                                        │         10,0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│2,5 - 3,5                                        │         12,0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│3,5 - 5,5                                        │         15,0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│5,5 - 10                                         │         20,0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Лыжероллерные</w:t>
            </w:r>
            <w:proofErr w:type="spellEnd"/>
            <w:r>
              <w:rPr>
                <w:rFonts w:ascii="Courier New" w:hAnsi="Courier New" w:cs="Courier New"/>
                <w:sz w:val="20"/>
                <w:szCs w:val="20"/>
              </w:rPr>
              <w:t xml:space="preserve"> трассы длиной дистанции (в </w:t>
            </w:r>
            <w:proofErr w:type="gramStart"/>
            <w:r>
              <w:rPr>
                <w:rFonts w:ascii="Courier New" w:hAnsi="Courier New" w:cs="Courier New"/>
                <w:sz w:val="20"/>
                <w:szCs w:val="20"/>
              </w:rPr>
              <w:t>км</w:t>
            </w:r>
            <w:proofErr w:type="gramEnd"/>
            <w:r>
              <w:rPr>
                <w:rFonts w:ascii="Courier New" w:hAnsi="Courier New" w:cs="Courier New"/>
                <w:sz w:val="20"/>
                <w:szCs w:val="20"/>
              </w:rPr>
              <w:t>):    │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│1,5 - 2,5                                        │         12,0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│2,5 - 3,5                                        │         15,0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│3,5 - 5,5                                        │         18,0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│5,5 - 7,5                                        │         21,0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│7,5 - 10,0                                       │         25,0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widowControl w:val="0"/>
              <w:autoSpaceDE w:val="0"/>
              <w:autoSpaceDN w:val="0"/>
              <w:adjustRightInd w:val="0"/>
              <w:spacing w:after="0" w:line="240" w:lineRule="auto"/>
              <w:rPr>
                <w:rFonts w:ascii="Calibri" w:hAnsi="Calibri" w:cs="Calibri"/>
              </w:rPr>
            </w:pPr>
          </w:p>
          <w:p w:rsidR="00242E5F" w:rsidRPr="00242E5F" w:rsidRDefault="00242E5F" w:rsidP="0024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2E5F">
              <w:rPr>
                <w:rFonts w:ascii="Times New Roman" w:hAnsi="Times New Roman" w:cs="Times New Roman"/>
                <w:sz w:val="24"/>
                <w:szCs w:val="24"/>
              </w:rPr>
              <w:t xml:space="preserve">4.7.1. При наличии лыжных и </w:t>
            </w:r>
            <w:proofErr w:type="spellStart"/>
            <w:r w:rsidRPr="00242E5F">
              <w:rPr>
                <w:rFonts w:ascii="Times New Roman" w:hAnsi="Times New Roman" w:cs="Times New Roman"/>
                <w:sz w:val="24"/>
                <w:szCs w:val="24"/>
              </w:rPr>
              <w:t>лыжероллерных</w:t>
            </w:r>
            <w:proofErr w:type="spellEnd"/>
            <w:r w:rsidRPr="00242E5F">
              <w:rPr>
                <w:rFonts w:ascii="Times New Roman" w:hAnsi="Times New Roman" w:cs="Times New Roman"/>
                <w:sz w:val="24"/>
                <w:szCs w:val="24"/>
              </w:rPr>
              <w:t xml:space="preserve"> трасс с искусственным освещением протяженностью 1,5 км и более количество баллов определяется с коэффициентом 1,25.</w:t>
            </w:r>
          </w:p>
          <w:p w:rsidR="00242E5F" w:rsidRDefault="00242E5F" w:rsidP="00242E5F">
            <w:pPr>
              <w:widowControl w:val="0"/>
              <w:autoSpaceDE w:val="0"/>
              <w:autoSpaceDN w:val="0"/>
              <w:adjustRightInd w:val="0"/>
              <w:spacing w:after="0" w:line="240" w:lineRule="auto"/>
              <w:rPr>
                <w:rFonts w:ascii="Calibri" w:hAnsi="Calibri" w:cs="Calibri"/>
              </w:rPr>
            </w:pP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Наименование спортивного сооружения       │   Количество баллов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proofErr w:type="gramStart"/>
            <w:r>
              <w:rPr>
                <w:rFonts w:ascii="Courier New" w:hAnsi="Courier New" w:cs="Courier New"/>
                <w:sz w:val="20"/>
                <w:szCs w:val="20"/>
              </w:rPr>
              <w:t>│Лыжные  базы  (из  расчета  количества  пар  лыж,│                       │</w:t>
            </w:r>
            <w:proofErr w:type="gramEnd"/>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находящихся</w:t>
            </w:r>
            <w:proofErr w:type="gramEnd"/>
            <w:r>
              <w:rPr>
                <w:rFonts w:ascii="Courier New" w:hAnsi="Courier New" w:cs="Courier New"/>
                <w:sz w:val="20"/>
                <w:szCs w:val="20"/>
              </w:rPr>
              <w:t xml:space="preserve"> в эксплуатации):                     │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101 - 200                                     │         12,0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201 - 300                                     │         15,0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301 - 500                                     │         17,5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501 - 750                                     │         20,0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751 - 1000                                    │         22,5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1001 - 1500                                   │         25,0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1501 - 2000                                   │         27,5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2001 - 2500                                   │         30,0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2501 - 3000                                   │         32,5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свыше 3000                                    │         35,0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│Горнолыжные трассы:                              │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скоростной спуск                              │         16,5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слалом и слалом-гигант                        │         18,5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│Лыжные трамплины мощностью (в метрах):           │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15 - 20                                       │         15,0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40                                            │         16,0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60                                            │         18,5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70                                            │         19,5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90                                            │         20,5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   100 и более                                   │         22,0          │</w:t>
            </w:r>
          </w:p>
          <w:p w:rsidR="00242E5F" w:rsidRDefault="00242E5F" w:rsidP="00242E5F">
            <w:pPr>
              <w:pStyle w:val="ConsPlusCell"/>
              <w:rPr>
                <w:rFonts w:ascii="Courier New" w:hAnsi="Courier New" w:cs="Courier New"/>
                <w:sz w:val="20"/>
                <w:szCs w:val="20"/>
              </w:rPr>
            </w:pPr>
            <w:r>
              <w:rPr>
                <w:rFonts w:ascii="Courier New" w:hAnsi="Courier New" w:cs="Courier New"/>
                <w:sz w:val="20"/>
                <w:szCs w:val="20"/>
              </w:rPr>
              <w:t>└─────────────────────────────────────────────────┴───────────────────────┘</w:t>
            </w:r>
          </w:p>
          <w:p w:rsidR="00242E5F" w:rsidRDefault="00242E5F" w:rsidP="00242E5F">
            <w:pPr>
              <w:widowControl w:val="0"/>
              <w:autoSpaceDE w:val="0"/>
              <w:autoSpaceDN w:val="0"/>
              <w:adjustRightInd w:val="0"/>
              <w:spacing w:after="0" w:line="240" w:lineRule="auto"/>
              <w:rPr>
                <w:rFonts w:ascii="Calibri" w:hAnsi="Calibri" w:cs="Calibri"/>
              </w:rPr>
            </w:pPr>
          </w:p>
          <w:p w:rsidR="00242E5F" w:rsidRPr="007577B0" w:rsidRDefault="00242E5F" w:rsidP="0024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7B0">
              <w:rPr>
                <w:rFonts w:ascii="Times New Roman" w:hAnsi="Times New Roman" w:cs="Times New Roman"/>
                <w:sz w:val="24"/>
                <w:szCs w:val="24"/>
              </w:rPr>
              <w:t>4.7.2. При наличии искусственного покрытия применяется коэффициент 1,5, при отсутствии подъемных устройств - коэффициент 0,8.</w:t>
            </w:r>
          </w:p>
          <w:p w:rsidR="00242E5F" w:rsidRPr="007577B0" w:rsidRDefault="00242E5F" w:rsidP="0024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7B0">
              <w:rPr>
                <w:rFonts w:ascii="Times New Roman" w:hAnsi="Times New Roman" w:cs="Times New Roman"/>
                <w:sz w:val="24"/>
                <w:szCs w:val="24"/>
              </w:rPr>
              <w:t>4.7.3. Горнолыжные базы оцениваются в баллах по показателям спортсооружений, входящих в состав этих баз, и пропускной способности стационарных мест для отдыха из расчета 0,7 балла за одно место.</w:t>
            </w:r>
          </w:p>
          <w:p w:rsidR="005F60AF" w:rsidRDefault="005F60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625E"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w:t>
            </w:r>
            <w:r w:rsidR="00FE2D81">
              <w:rPr>
                <w:rFonts w:ascii="Times New Roman" w:hAnsi="Times New Roman" w:cs="Times New Roman"/>
                <w:sz w:val="24"/>
                <w:szCs w:val="24"/>
              </w:rPr>
              <w:t>8</w:t>
            </w:r>
            <w:r w:rsidRPr="0075195D">
              <w:rPr>
                <w:rFonts w:ascii="Times New Roman" w:hAnsi="Times New Roman" w:cs="Times New Roman"/>
                <w:sz w:val="24"/>
                <w:szCs w:val="24"/>
              </w:rPr>
              <w:t>. Бассейны, спортивные залы, спортсооружения с искусственным льдом оцениваются (в баллах):</w:t>
            </w:r>
          </w:p>
          <w:p w:rsidR="00E86181" w:rsidRDefault="00E8618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563"/>
              <w:gridCol w:w="1563"/>
              <w:gridCol w:w="1563"/>
              <w:gridCol w:w="1563"/>
              <w:gridCol w:w="1564"/>
              <w:gridCol w:w="1564"/>
            </w:tblGrid>
            <w:tr w:rsidR="00080708" w:rsidTr="00AE1B84">
              <w:trPr>
                <w:trHeight w:val="290"/>
              </w:trPr>
              <w:tc>
                <w:tcPr>
                  <w:tcW w:w="1563" w:type="dxa"/>
                  <w:vMerge w:val="restart"/>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Площадь спортивных сооружений основного значения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7817" w:type="dxa"/>
                  <w:gridSpan w:val="5"/>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баллов и типы спортсооружений</w:t>
                  </w:r>
                </w:p>
              </w:tc>
            </w:tr>
            <w:tr w:rsidR="00080708" w:rsidTr="00AE1B84">
              <w:trPr>
                <w:trHeight w:val="540"/>
              </w:trPr>
              <w:tc>
                <w:tcPr>
                  <w:tcW w:w="1563" w:type="dxa"/>
                  <w:vMerge/>
                </w:tcPr>
                <w:p w:rsidR="00080708" w:rsidRDefault="00080708">
                  <w:pPr>
                    <w:widowControl w:val="0"/>
                    <w:autoSpaceDE w:val="0"/>
                    <w:autoSpaceDN w:val="0"/>
                    <w:adjustRightInd w:val="0"/>
                    <w:jc w:val="both"/>
                    <w:rPr>
                      <w:rFonts w:ascii="Times New Roman" w:hAnsi="Times New Roman" w:cs="Times New Roman"/>
                      <w:sz w:val="24"/>
                      <w:szCs w:val="24"/>
                    </w:rPr>
                  </w:pPr>
                </w:p>
              </w:tc>
              <w:tc>
                <w:tcPr>
                  <w:tcW w:w="1563" w:type="dxa"/>
                  <w:vMerge w:val="restart"/>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Крытый бассейн</w:t>
                  </w:r>
                </w:p>
              </w:tc>
              <w:tc>
                <w:tcPr>
                  <w:tcW w:w="1563" w:type="dxa"/>
                  <w:vMerge w:val="restart"/>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открытый бассейн</w:t>
                  </w:r>
                </w:p>
              </w:tc>
              <w:tc>
                <w:tcPr>
                  <w:tcW w:w="1563" w:type="dxa"/>
                  <w:vMerge w:val="restart"/>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3128" w:type="dxa"/>
                  <w:gridSpan w:val="2"/>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 искусственным льдом</w:t>
                  </w:r>
                </w:p>
              </w:tc>
            </w:tr>
            <w:tr w:rsidR="00080708" w:rsidTr="00080708">
              <w:trPr>
                <w:trHeight w:val="820"/>
              </w:trPr>
              <w:tc>
                <w:tcPr>
                  <w:tcW w:w="1563" w:type="dxa"/>
                  <w:vMerge/>
                </w:tcPr>
                <w:p w:rsidR="00080708" w:rsidRDefault="00080708">
                  <w:pPr>
                    <w:widowControl w:val="0"/>
                    <w:autoSpaceDE w:val="0"/>
                    <w:autoSpaceDN w:val="0"/>
                    <w:adjustRightInd w:val="0"/>
                    <w:jc w:val="both"/>
                    <w:rPr>
                      <w:rFonts w:ascii="Times New Roman" w:hAnsi="Times New Roman" w:cs="Times New Roman"/>
                      <w:sz w:val="24"/>
                      <w:szCs w:val="24"/>
                    </w:rPr>
                  </w:pPr>
                </w:p>
              </w:tc>
              <w:tc>
                <w:tcPr>
                  <w:tcW w:w="1563" w:type="dxa"/>
                  <w:vMerge/>
                </w:tcPr>
                <w:p w:rsidR="00080708" w:rsidRDefault="00080708">
                  <w:pPr>
                    <w:widowControl w:val="0"/>
                    <w:autoSpaceDE w:val="0"/>
                    <w:autoSpaceDN w:val="0"/>
                    <w:adjustRightInd w:val="0"/>
                    <w:jc w:val="both"/>
                    <w:rPr>
                      <w:rFonts w:ascii="Times New Roman" w:hAnsi="Times New Roman" w:cs="Times New Roman"/>
                      <w:sz w:val="24"/>
                      <w:szCs w:val="24"/>
                    </w:rPr>
                  </w:pPr>
                </w:p>
              </w:tc>
              <w:tc>
                <w:tcPr>
                  <w:tcW w:w="1563" w:type="dxa"/>
                  <w:vMerge/>
                </w:tcPr>
                <w:p w:rsidR="00080708" w:rsidRDefault="00080708">
                  <w:pPr>
                    <w:widowControl w:val="0"/>
                    <w:autoSpaceDE w:val="0"/>
                    <w:autoSpaceDN w:val="0"/>
                    <w:adjustRightInd w:val="0"/>
                    <w:jc w:val="both"/>
                    <w:rPr>
                      <w:rFonts w:ascii="Times New Roman" w:hAnsi="Times New Roman" w:cs="Times New Roman"/>
                      <w:sz w:val="24"/>
                      <w:szCs w:val="24"/>
                    </w:rPr>
                  </w:pPr>
                </w:p>
              </w:tc>
              <w:tc>
                <w:tcPr>
                  <w:tcW w:w="1563" w:type="dxa"/>
                  <w:vMerge/>
                </w:tcPr>
                <w:p w:rsidR="00080708" w:rsidRDefault="00080708">
                  <w:pPr>
                    <w:widowControl w:val="0"/>
                    <w:autoSpaceDE w:val="0"/>
                    <w:autoSpaceDN w:val="0"/>
                    <w:adjustRightInd w:val="0"/>
                    <w:jc w:val="both"/>
                    <w:rPr>
                      <w:rFonts w:ascii="Times New Roman" w:hAnsi="Times New Roman" w:cs="Times New Roman"/>
                      <w:sz w:val="24"/>
                      <w:szCs w:val="24"/>
                    </w:rPr>
                  </w:pPr>
                </w:p>
              </w:tc>
              <w:tc>
                <w:tcPr>
                  <w:tcW w:w="1564" w:type="dxa"/>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крытые</w:t>
                  </w:r>
                </w:p>
              </w:tc>
              <w:tc>
                <w:tcPr>
                  <w:tcW w:w="1564" w:type="dxa"/>
                </w:tcPr>
                <w:p w:rsidR="00080708" w:rsidRDefault="00080708" w:rsidP="0008070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открытые</w:t>
                  </w:r>
                </w:p>
              </w:tc>
            </w:tr>
            <w:tr w:rsidR="00080708" w:rsidTr="00080708">
              <w:tc>
                <w:tcPr>
                  <w:tcW w:w="1563" w:type="dxa"/>
                </w:tcPr>
                <w:p w:rsidR="00080708" w:rsidRDefault="0008070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50</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080708" w:rsidTr="00080708">
              <w:tc>
                <w:tcPr>
                  <w:tcW w:w="1563" w:type="dxa"/>
                </w:tcPr>
                <w:p w:rsidR="00080708" w:rsidRDefault="0008070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51-100</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080708" w:rsidTr="00080708">
              <w:tc>
                <w:tcPr>
                  <w:tcW w:w="1563" w:type="dxa"/>
                </w:tcPr>
                <w:p w:rsidR="00080708" w:rsidRDefault="0008070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101-200</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080708" w:rsidTr="00080708">
              <w:tc>
                <w:tcPr>
                  <w:tcW w:w="1563" w:type="dxa"/>
                </w:tcPr>
                <w:p w:rsidR="00080708" w:rsidRDefault="0008070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201-300</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080708" w:rsidTr="00080708">
              <w:tc>
                <w:tcPr>
                  <w:tcW w:w="1563" w:type="dxa"/>
                </w:tcPr>
                <w:p w:rsidR="00080708" w:rsidRDefault="0008070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301-400</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080708" w:rsidTr="00080708">
              <w:tc>
                <w:tcPr>
                  <w:tcW w:w="1563" w:type="dxa"/>
                </w:tcPr>
                <w:p w:rsidR="00080708" w:rsidRDefault="0008070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401-500</w:t>
                  </w:r>
                </w:p>
              </w:tc>
              <w:tc>
                <w:tcPr>
                  <w:tcW w:w="1563" w:type="dxa"/>
                </w:tcPr>
                <w:p w:rsidR="00080708" w:rsidRDefault="00080708" w:rsidP="000D5BC4">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563"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1564" w:type="dxa"/>
                </w:tcPr>
                <w:p w:rsidR="00080708" w:rsidRDefault="00080708"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080708" w:rsidTr="00080708">
              <w:tc>
                <w:tcPr>
                  <w:tcW w:w="1563" w:type="dxa"/>
                </w:tcPr>
                <w:p w:rsidR="00080708" w:rsidRDefault="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501-600</w:t>
                  </w:r>
                </w:p>
              </w:tc>
              <w:tc>
                <w:tcPr>
                  <w:tcW w:w="1563"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1563"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w:t>
                  </w:r>
                </w:p>
              </w:tc>
              <w:tc>
                <w:tcPr>
                  <w:tcW w:w="1563"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1564"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1564"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080708" w:rsidTr="00080708">
              <w:tc>
                <w:tcPr>
                  <w:tcW w:w="1563" w:type="dxa"/>
                </w:tcPr>
                <w:p w:rsidR="00080708" w:rsidRDefault="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601-700</w:t>
                  </w:r>
                </w:p>
              </w:tc>
              <w:tc>
                <w:tcPr>
                  <w:tcW w:w="1563"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1563"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c>
                <w:tcPr>
                  <w:tcW w:w="1563"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1564"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1564" w:type="dxa"/>
                </w:tcPr>
                <w:p w:rsidR="00080708"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r w:rsidR="00AE1B84" w:rsidTr="00080708">
              <w:tc>
                <w:tcPr>
                  <w:tcW w:w="1563" w:type="dxa"/>
                </w:tcPr>
                <w:p w:rsidR="00AE1B84" w:rsidRDefault="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701-800</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1564"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1564"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AE1B84" w:rsidTr="00080708">
              <w:tc>
                <w:tcPr>
                  <w:tcW w:w="1563" w:type="dxa"/>
                </w:tcPr>
                <w:p w:rsidR="00AE1B84" w:rsidRDefault="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801-900</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59</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w:t>
                  </w:r>
                </w:p>
              </w:tc>
              <w:tc>
                <w:tcPr>
                  <w:tcW w:w="1564"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1564"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r w:rsidR="000D5BC4" w:rsidTr="00080708">
              <w:tc>
                <w:tcPr>
                  <w:tcW w:w="1563" w:type="dxa"/>
                </w:tcPr>
                <w:p w:rsidR="000D5BC4" w:rsidRDefault="000D5BC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901-1000</w:t>
                  </w:r>
                </w:p>
              </w:tc>
              <w:tc>
                <w:tcPr>
                  <w:tcW w:w="1563" w:type="dxa"/>
                </w:tcPr>
                <w:p w:rsidR="000D5BC4" w:rsidRDefault="000D5BC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1563" w:type="dxa"/>
                </w:tcPr>
                <w:p w:rsidR="000D5BC4" w:rsidRDefault="000D5BC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1563" w:type="dxa"/>
                </w:tcPr>
                <w:p w:rsidR="000D5BC4" w:rsidRDefault="000D5BC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1564" w:type="dxa"/>
                </w:tcPr>
                <w:p w:rsidR="000D5BC4" w:rsidRDefault="000D5BC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1564" w:type="dxa"/>
                </w:tcPr>
                <w:p w:rsidR="000D5BC4" w:rsidRDefault="000D5BC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AE1B84" w:rsidTr="00080708">
              <w:tc>
                <w:tcPr>
                  <w:tcW w:w="1563" w:type="dxa"/>
                </w:tcPr>
                <w:p w:rsidR="00AE1B84" w:rsidRDefault="00AE1B8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1001-1200</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c>
                <w:tcPr>
                  <w:tcW w:w="1563"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p>
              </w:tc>
              <w:tc>
                <w:tcPr>
                  <w:tcW w:w="1564"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1564" w:type="dxa"/>
                </w:tcPr>
                <w:p w:rsidR="00AE1B84" w:rsidRDefault="00AE1B84"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w:t>
                  </w:r>
                </w:p>
              </w:tc>
            </w:tr>
            <w:tr w:rsidR="00AE1B84" w:rsidTr="00080708">
              <w:tc>
                <w:tcPr>
                  <w:tcW w:w="1563" w:type="dxa"/>
                </w:tcPr>
                <w:p w:rsidR="00AE1B84"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1201-1400</w:t>
                  </w:r>
                </w:p>
              </w:tc>
              <w:tc>
                <w:tcPr>
                  <w:tcW w:w="1563"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p>
              </w:tc>
              <w:tc>
                <w:tcPr>
                  <w:tcW w:w="1563"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1563"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1564"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1564"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AE1B84" w:rsidTr="00080708">
              <w:tc>
                <w:tcPr>
                  <w:tcW w:w="1563" w:type="dxa"/>
                </w:tcPr>
                <w:p w:rsidR="00AE1B84"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1401-1600</w:t>
                  </w:r>
                </w:p>
              </w:tc>
              <w:tc>
                <w:tcPr>
                  <w:tcW w:w="1563"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w:t>
                  </w:r>
                </w:p>
              </w:tc>
              <w:tc>
                <w:tcPr>
                  <w:tcW w:w="1563"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1563"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1564"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1564" w:type="dxa"/>
                </w:tcPr>
                <w:p w:rsidR="00AE1B84"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1601-1800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1801-2000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2001-2200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2201-2400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82</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2401-2600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2601-2800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2801-3000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3001-3250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114</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119</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3251-3500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97</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124</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3501-3750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129</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3751-4000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r>
            <w:tr w:rsidR="00956310" w:rsidTr="00080708">
              <w:tc>
                <w:tcPr>
                  <w:tcW w:w="1563" w:type="dxa"/>
                </w:tcPr>
                <w:p w:rsidR="00956310" w:rsidRDefault="0095631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свыше 4000</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1563"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w:t>
                  </w:r>
                </w:p>
              </w:tc>
              <w:tc>
                <w:tcPr>
                  <w:tcW w:w="1564" w:type="dxa"/>
                </w:tcPr>
                <w:p w:rsidR="00956310" w:rsidRDefault="00956310" w:rsidP="003B5AA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bl>
          <w:p w:rsidR="00080708" w:rsidRDefault="000807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w:t>
            </w:r>
            <w:r w:rsidR="00CD7BFA">
              <w:rPr>
                <w:rFonts w:ascii="Times New Roman" w:hAnsi="Times New Roman" w:cs="Times New Roman"/>
                <w:sz w:val="24"/>
                <w:szCs w:val="24"/>
              </w:rPr>
              <w:t>8</w:t>
            </w:r>
            <w:r w:rsidRPr="0075195D">
              <w:rPr>
                <w:rFonts w:ascii="Times New Roman" w:hAnsi="Times New Roman" w:cs="Times New Roman"/>
                <w:sz w:val="24"/>
                <w:szCs w:val="24"/>
              </w:rPr>
              <w:t xml:space="preserve">.1. Плавательные бассейны, имеющие 25-метровые ванны на 4 дорожки и детскую ванну, и спортивные залы, общая площадь которых не менее 450 </w:t>
            </w:r>
            <w:proofErr w:type="spellStart"/>
            <w:r w:rsidRPr="0075195D">
              <w:rPr>
                <w:rFonts w:ascii="Times New Roman" w:hAnsi="Times New Roman" w:cs="Times New Roman"/>
                <w:sz w:val="24"/>
                <w:szCs w:val="24"/>
              </w:rPr>
              <w:t>кв</w:t>
            </w:r>
            <w:proofErr w:type="gramStart"/>
            <w:r w:rsidRPr="0075195D">
              <w:rPr>
                <w:rFonts w:ascii="Times New Roman" w:hAnsi="Times New Roman" w:cs="Times New Roman"/>
                <w:sz w:val="24"/>
                <w:szCs w:val="24"/>
              </w:rPr>
              <w:t>.м</w:t>
            </w:r>
            <w:proofErr w:type="spellEnd"/>
            <w:proofErr w:type="gramEnd"/>
            <w:r w:rsidRPr="0075195D">
              <w:rPr>
                <w:rFonts w:ascii="Times New Roman" w:hAnsi="Times New Roman" w:cs="Times New Roman"/>
                <w:sz w:val="24"/>
                <w:szCs w:val="24"/>
              </w:rPr>
              <w:t>, относятся к VII группе по оплате труда руководителей.</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w:t>
            </w:r>
            <w:r w:rsidR="00CD7BFA">
              <w:rPr>
                <w:rFonts w:ascii="Times New Roman" w:hAnsi="Times New Roman" w:cs="Times New Roman"/>
                <w:sz w:val="24"/>
                <w:szCs w:val="24"/>
              </w:rPr>
              <w:t>8</w:t>
            </w:r>
            <w:r w:rsidRPr="0075195D">
              <w:rPr>
                <w:rFonts w:ascii="Times New Roman" w:hAnsi="Times New Roman" w:cs="Times New Roman"/>
                <w:sz w:val="24"/>
                <w:szCs w:val="24"/>
              </w:rPr>
              <w:t>.2. Бассейны на естественных водоемах оцениваются по показателям, предусмотренным для открытых бассейнов, с применением коэффициента 0,2.</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w:t>
            </w:r>
            <w:r w:rsidR="00CD7BFA">
              <w:rPr>
                <w:rFonts w:ascii="Times New Roman" w:hAnsi="Times New Roman" w:cs="Times New Roman"/>
                <w:sz w:val="24"/>
                <w:szCs w:val="24"/>
              </w:rPr>
              <w:t>8</w:t>
            </w:r>
            <w:r w:rsidRPr="0075195D">
              <w:rPr>
                <w:rFonts w:ascii="Times New Roman" w:hAnsi="Times New Roman" w:cs="Times New Roman"/>
                <w:sz w:val="24"/>
                <w:szCs w:val="24"/>
              </w:rPr>
              <w:t>.3. Оценка в баллах определена для спортивных залов, имеющих деревянное покрытие.</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Для залов со стационарным синтетическим покрытием применяются следующие коэффициенты:</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рулонные и ворсовые - 1,1;</w:t>
            </w:r>
          </w:p>
          <w:p w:rsidR="00B9625E" w:rsidRPr="0075195D" w:rsidRDefault="000D5B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sidR="00B9625E" w:rsidRPr="0075195D">
              <w:rPr>
                <w:rFonts w:ascii="Times New Roman" w:hAnsi="Times New Roman" w:cs="Times New Roman"/>
                <w:sz w:val="24"/>
                <w:szCs w:val="24"/>
              </w:rPr>
              <w:t>Физпол</w:t>
            </w:r>
            <w:proofErr w:type="spellEnd"/>
            <w:r>
              <w:rPr>
                <w:rFonts w:ascii="Times New Roman" w:hAnsi="Times New Roman" w:cs="Times New Roman"/>
                <w:sz w:val="24"/>
                <w:szCs w:val="24"/>
              </w:rPr>
              <w:t>»</w:t>
            </w:r>
            <w:r w:rsidR="00B9625E" w:rsidRPr="0075195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B9625E" w:rsidRPr="0075195D">
              <w:rPr>
                <w:rFonts w:ascii="Times New Roman" w:hAnsi="Times New Roman" w:cs="Times New Roman"/>
                <w:sz w:val="24"/>
                <w:szCs w:val="24"/>
              </w:rPr>
              <w:t>Регупол</w:t>
            </w:r>
            <w:proofErr w:type="spellEnd"/>
            <w:r>
              <w:rPr>
                <w:rFonts w:ascii="Times New Roman" w:hAnsi="Times New Roman" w:cs="Times New Roman"/>
                <w:sz w:val="24"/>
                <w:szCs w:val="24"/>
              </w:rPr>
              <w:t>»</w:t>
            </w:r>
            <w:r w:rsidR="00B9625E" w:rsidRPr="0075195D">
              <w:rPr>
                <w:rFonts w:ascii="Times New Roman" w:hAnsi="Times New Roman" w:cs="Times New Roman"/>
                <w:sz w:val="24"/>
                <w:szCs w:val="24"/>
              </w:rPr>
              <w:t xml:space="preserve"> с верхним слоем или эквивалент - 1,3;</w:t>
            </w:r>
          </w:p>
          <w:p w:rsidR="00B9625E" w:rsidRPr="0075195D" w:rsidRDefault="000D5BC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Полиграс</w:t>
            </w:r>
            <w:proofErr w:type="spellEnd"/>
            <w:r>
              <w:rPr>
                <w:rFonts w:ascii="Times New Roman" w:hAnsi="Times New Roman" w:cs="Times New Roman"/>
                <w:sz w:val="24"/>
                <w:szCs w:val="24"/>
              </w:rPr>
              <w:t>», «</w:t>
            </w:r>
            <w:proofErr w:type="spellStart"/>
            <w:r w:rsidR="00B9625E" w:rsidRPr="0075195D">
              <w:rPr>
                <w:rFonts w:ascii="Times New Roman" w:hAnsi="Times New Roman" w:cs="Times New Roman"/>
                <w:sz w:val="24"/>
                <w:szCs w:val="24"/>
              </w:rPr>
              <w:t>Астротурф</w:t>
            </w:r>
            <w:proofErr w:type="spellEnd"/>
            <w:r>
              <w:rPr>
                <w:rFonts w:ascii="Times New Roman" w:hAnsi="Times New Roman" w:cs="Times New Roman"/>
                <w:sz w:val="24"/>
                <w:szCs w:val="24"/>
              </w:rPr>
              <w:t>»</w:t>
            </w:r>
            <w:r w:rsidR="00B9625E" w:rsidRPr="0075195D">
              <w:rPr>
                <w:rFonts w:ascii="Times New Roman" w:hAnsi="Times New Roman" w:cs="Times New Roman"/>
                <w:sz w:val="24"/>
                <w:szCs w:val="24"/>
              </w:rPr>
              <w:t xml:space="preserve"> или эквивалент - 1,5.</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w:t>
            </w:r>
            <w:r w:rsidR="00CD7BFA">
              <w:rPr>
                <w:rFonts w:ascii="Times New Roman" w:hAnsi="Times New Roman" w:cs="Times New Roman"/>
                <w:sz w:val="24"/>
                <w:szCs w:val="24"/>
              </w:rPr>
              <w:t>8</w:t>
            </w:r>
            <w:r w:rsidRPr="0075195D">
              <w:rPr>
                <w:rFonts w:ascii="Times New Roman" w:hAnsi="Times New Roman" w:cs="Times New Roman"/>
                <w:sz w:val="24"/>
                <w:szCs w:val="24"/>
              </w:rPr>
              <w:t>.4. Оценка в баллах установлена для специализированных спортивных залов, имеющих минимальный набор спортивно-технологического оборудования, необходимого для проведения учебно-тренировочных занятий спортсменов начальных разрядов. При оснащении спортивных залов современным спортивно-технологическим оборудованием и тренажерными устройствами, обеспечивающими проведение учебно-тренировочных занятий и соревнований спортсменов высокой квалификации, а также позволяющими использовать залы для занятий различными видами спорта, оценка в баллах устанавливается с учетом коэффициента 1,2.</w:t>
            </w:r>
          </w:p>
          <w:p w:rsidR="00B9625E" w:rsidRDefault="00B9625E">
            <w:pPr>
              <w:widowControl w:val="0"/>
              <w:autoSpaceDE w:val="0"/>
              <w:autoSpaceDN w:val="0"/>
              <w:adjustRightInd w:val="0"/>
              <w:spacing w:after="0" w:line="240" w:lineRule="auto"/>
              <w:rPr>
                <w:rFonts w:ascii="Times New Roman" w:hAnsi="Times New Roman" w:cs="Times New Roman"/>
                <w:sz w:val="24"/>
                <w:szCs w:val="24"/>
              </w:rPr>
            </w:pPr>
          </w:p>
          <w:p w:rsidR="006B5F37" w:rsidRPr="006B5F37" w:rsidRDefault="006B5F37" w:rsidP="006B5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5F37">
              <w:rPr>
                <w:rFonts w:ascii="Times New Roman" w:hAnsi="Times New Roman" w:cs="Times New Roman"/>
                <w:sz w:val="24"/>
                <w:szCs w:val="24"/>
              </w:rPr>
              <w:t>4.9. Легкоатлетические и футбольные манежи оцениваются (в баллах):</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 Площадь спортивных │   Количество баллов (в зависимости от покрытия)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│сооружений основного├────────────────────────┬───────────────────────────┤</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 xml:space="preserve">│ значения (в </w:t>
            </w:r>
            <w:proofErr w:type="spellStart"/>
            <w:r>
              <w:rPr>
                <w:rFonts w:ascii="Courier New" w:hAnsi="Courier New" w:cs="Courier New"/>
                <w:sz w:val="20"/>
                <w:szCs w:val="20"/>
              </w:rPr>
              <w:t>кв</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│легкоатлетический манеж │     футбольный манеж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                    │дер</w:t>
            </w:r>
            <w:proofErr w:type="gramStart"/>
            <w:r>
              <w:rPr>
                <w:rFonts w:ascii="Courier New" w:hAnsi="Courier New" w:cs="Courier New"/>
                <w:sz w:val="20"/>
                <w:szCs w:val="20"/>
              </w:rPr>
              <w:t>е-</w:t>
            </w:r>
            <w:proofErr w:type="gramEnd"/>
            <w:r>
              <w:rPr>
                <w:rFonts w:ascii="Courier New" w:hAnsi="Courier New" w:cs="Courier New"/>
                <w:sz w:val="20"/>
                <w:szCs w:val="20"/>
              </w:rPr>
              <w:t xml:space="preserve"> │спец-  │</w:t>
            </w:r>
            <w:proofErr w:type="spellStart"/>
            <w:r>
              <w:rPr>
                <w:rFonts w:ascii="Courier New" w:hAnsi="Courier New" w:cs="Courier New"/>
                <w:sz w:val="20"/>
                <w:szCs w:val="20"/>
              </w:rPr>
              <w:t>резино</w:t>
            </w:r>
            <w:proofErr w:type="spellEnd"/>
            <w:r>
              <w:rPr>
                <w:rFonts w:ascii="Courier New" w:hAnsi="Courier New" w:cs="Courier New"/>
                <w:sz w:val="20"/>
                <w:szCs w:val="20"/>
              </w:rPr>
              <w:t>-  │дере-   │искус-  │</w:t>
            </w:r>
            <w:proofErr w:type="spellStart"/>
            <w:r>
              <w:rPr>
                <w:rFonts w:ascii="Courier New" w:hAnsi="Courier New" w:cs="Courier New"/>
                <w:sz w:val="20"/>
                <w:szCs w:val="20"/>
              </w:rPr>
              <w:t>синтети</w:t>
            </w:r>
            <w:proofErr w:type="spellEnd"/>
            <w:r>
              <w:rPr>
                <w:rFonts w:ascii="Courier New" w:hAnsi="Courier New" w:cs="Courier New"/>
                <w:sz w:val="20"/>
                <w:szCs w:val="20"/>
              </w:rPr>
              <w:t>-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вянное│смесь</w:t>
            </w:r>
            <w:proofErr w:type="spellEnd"/>
            <w:r>
              <w:rPr>
                <w:rFonts w:ascii="Courier New" w:hAnsi="Courier New" w:cs="Courier New"/>
                <w:sz w:val="20"/>
                <w:szCs w:val="20"/>
              </w:rPr>
              <w:t xml:space="preserve">  │</w:t>
            </w:r>
            <w:proofErr w:type="gramStart"/>
            <w:r>
              <w:rPr>
                <w:rFonts w:ascii="Courier New" w:hAnsi="Courier New" w:cs="Courier New"/>
                <w:sz w:val="20"/>
                <w:szCs w:val="20"/>
              </w:rPr>
              <w:t>битумное</w:t>
            </w:r>
            <w:proofErr w:type="gramEnd"/>
            <w:r>
              <w:rPr>
                <w:rFonts w:ascii="Courier New" w:hAnsi="Courier New" w:cs="Courier New"/>
                <w:sz w:val="20"/>
                <w:szCs w:val="20"/>
              </w:rPr>
              <w:t>,│</w:t>
            </w:r>
            <w:proofErr w:type="spellStart"/>
            <w:r>
              <w:rPr>
                <w:rFonts w:ascii="Courier New" w:hAnsi="Courier New" w:cs="Courier New"/>
                <w:sz w:val="20"/>
                <w:szCs w:val="20"/>
              </w:rPr>
              <w:t>вянное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ственная│ческое</w:t>
            </w:r>
            <w:proofErr w:type="spellEnd"/>
            <w:r>
              <w:rPr>
                <w:rFonts w:ascii="Courier New" w:hAnsi="Courier New" w:cs="Courier New"/>
                <w:sz w:val="20"/>
                <w:szCs w:val="20"/>
              </w:rPr>
              <w:t xml:space="preserve">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                    │      │       │</w:t>
            </w:r>
            <w:proofErr w:type="spellStart"/>
            <w:r>
              <w:rPr>
                <w:rFonts w:ascii="Courier New" w:hAnsi="Courier New" w:cs="Courier New"/>
                <w:sz w:val="20"/>
                <w:szCs w:val="20"/>
              </w:rPr>
              <w:t>синтет</w:t>
            </w:r>
            <w:proofErr w:type="gramStart"/>
            <w:r>
              <w:rPr>
                <w:rFonts w:ascii="Courier New" w:hAnsi="Courier New" w:cs="Courier New"/>
                <w:sz w:val="20"/>
                <w:szCs w:val="20"/>
              </w:rPr>
              <w:t>и</w:t>
            </w:r>
            <w:proofErr w:type="spellEnd"/>
            <w:r>
              <w:rPr>
                <w:rFonts w:ascii="Courier New" w:hAnsi="Courier New" w:cs="Courier New"/>
                <w:sz w:val="20"/>
                <w:szCs w:val="20"/>
              </w:rPr>
              <w:t>-</w:t>
            </w:r>
            <w:proofErr w:type="gramEnd"/>
            <w:r>
              <w:rPr>
                <w:rFonts w:ascii="Courier New" w:hAnsi="Courier New" w:cs="Courier New"/>
                <w:sz w:val="20"/>
                <w:szCs w:val="20"/>
              </w:rPr>
              <w:t xml:space="preserve"> │        │трава   │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                    │      │       │</w:t>
            </w:r>
            <w:proofErr w:type="spellStart"/>
            <w:r>
              <w:rPr>
                <w:rFonts w:ascii="Courier New" w:hAnsi="Courier New" w:cs="Courier New"/>
                <w:sz w:val="20"/>
                <w:szCs w:val="20"/>
              </w:rPr>
              <w:t>ческое</w:t>
            </w:r>
            <w:proofErr w:type="spellEnd"/>
            <w:r>
              <w:rPr>
                <w:rFonts w:ascii="Courier New" w:hAnsi="Courier New" w:cs="Courier New"/>
                <w:sz w:val="20"/>
                <w:szCs w:val="20"/>
              </w:rPr>
              <w:t xml:space="preserve">   │        │        │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lastRenderedPageBreak/>
              <w:t>│2001 - 2250         │  66  │   70  │    75   │   48   │   66   │    57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│2251 - 2500         │  70  │   74  │    80   │   50   │   70   │    60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│2501 - 2750         │  74  │   78  │    85   │   52   │   74   │    63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│2751 - 3000         │  78  │   82  │    90   │   54   │   78   │    66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│3001 - 3250         │  82  │   86  │    95   │   56   │   82   │    69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│3251 - 3500         │  86  │   90  │   100   │   58   │   86   │    72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│3501 - 3750         │  90  │   94  │   105   │   60   │   90   │    75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│3751 - 4000         │  94  │   98  │   110   │   62   │   94   │    78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│4001 - 4500         │  98  │  102  │   115   │   65   │   99   │    82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│4501 - 5000         │ 102  │  108  │   120   │   68   │  104   │    86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│5001 - 6000         │ 108  │  114  │   127   │   72   │  110   │    91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│6001 - 7000         │ 114  │  120  │   134   │   76   │  116   │    96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│7001 - 8000         │ 120  │  126  │   141   │   80   │  122   │   101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│8001 - 9000         │ 126  │  132  │   148   │   84   │  128   │   106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│9001 - 10000        │ 132  │  138  │   155   │   88   │  134   │   111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│свыше 10000         │ 135  │  144  │   160   │   92   │  138   │   115   │</w:t>
            </w:r>
          </w:p>
          <w:p w:rsidR="006B5F37" w:rsidRDefault="006B5F37" w:rsidP="006B5F37">
            <w:pPr>
              <w:pStyle w:val="ConsPlusCell"/>
              <w:rPr>
                <w:rFonts w:ascii="Courier New" w:hAnsi="Courier New" w:cs="Courier New"/>
                <w:sz w:val="20"/>
                <w:szCs w:val="20"/>
              </w:rPr>
            </w:pPr>
            <w:r>
              <w:rPr>
                <w:rFonts w:ascii="Courier New" w:hAnsi="Courier New" w:cs="Courier New"/>
                <w:sz w:val="20"/>
                <w:szCs w:val="20"/>
              </w:rPr>
              <w:t>└────────────────────┴──────┴───────┴─────────┴────────┴────────┴─────────┘</w:t>
            </w:r>
          </w:p>
          <w:p w:rsidR="006B5F37" w:rsidRPr="0075195D" w:rsidRDefault="006B5F37">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4</w:t>
            </w:r>
            <w:r w:rsidR="00F64A07">
              <w:rPr>
                <w:rFonts w:ascii="Times New Roman" w:hAnsi="Times New Roman" w:cs="Times New Roman"/>
                <w:sz w:val="24"/>
                <w:szCs w:val="24"/>
              </w:rPr>
              <w:t>.10</w:t>
            </w:r>
            <w:r w:rsidRPr="0075195D">
              <w:rPr>
                <w:rFonts w:ascii="Times New Roman" w:hAnsi="Times New Roman" w:cs="Times New Roman"/>
                <w:sz w:val="24"/>
                <w:szCs w:val="24"/>
              </w:rPr>
              <w:t>. Места для зрителей на трибунах оцениваются (в баллах):</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   Количество мест    │                Количество баллов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     для зрителей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 xml:space="preserve">│                      │  трибуны на открытых   │  места для зрителей </w:t>
            </w:r>
            <w:proofErr w:type="gramStart"/>
            <w:r w:rsidRPr="0075195D">
              <w:rPr>
                <w:rFonts w:ascii="Courier New" w:hAnsi="Courier New" w:cs="Courier New"/>
                <w:sz w:val="20"/>
                <w:szCs w:val="20"/>
              </w:rPr>
              <w:t>в</w:t>
            </w:r>
            <w:proofErr w:type="gramEnd"/>
            <w:r w:rsidRPr="0075195D">
              <w:rPr>
                <w:rFonts w:ascii="Courier New" w:hAnsi="Courier New" w:cs="Courier New"/>
                <w:sz w:val="20"/>
                <w:szCs w:val="20"/>
              </w:rPr>
              <w:t xml:space="preserve">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 xml:space="preserve">│                      │    </w:t>
            </w:r>
            <w:proofErr w:type="gramStart"/>
            <w:r w:rsidRPr="0075195D">
              <w:rPr>
                <w:rFonts w:ascii="Courier New" w:hAnsi="Courier New" w:cs="Courier New"/>
                <w:sz w:val="20"/>
                <w:szCs w:val="20"/>
              </w:rPr>
              <w:t>спортсооружениях</w:t>
            </w:r>
            <w:proofErr w:type="gramEnd"/>
            <w:r w:rsidRPr="0075195D">
              <w:rPr>
                <w:rFonts w:ascii="Courier New" w:hAnsi="Courier New" w:cs="Courier New"/>
                <w:sz w:val="20"/>
                <w:szCs w:val="20"/>
              </w:rPr>
              <w:t xml:space="preserve">    │ крытых спортсооружениях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│до 500                │            1           │            5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│500 - 1000            │            2           │           10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│1001 - 2000           │            3           │           15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│2001 - 3000           │            4           │           18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│3001 - 4000           │            5           │           20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│4001 - 5000           │            6           │           22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│5001 - 7000           │            7           │           24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│7001 - 10000          │            8           │           26            │</w:t>
            </w:r>
          </w:p>
          <w:p w:rsidR="00B9625E" w:rsidRPr="0075195D" w:rsidRDefault="00B9625E">
            <w:pPr>
              <w:pStyle w:val="ConsPlusCell"/>
              <w:rPr>
                <w:rFonts w:ascii="Courier New" w:hAnsi="Courier New" w:cs="Courier New"/>
                <w:sz w:val="20"/>
                <w:szCs w:val="20"/>
              </w:rPr>
            </w:pPr>
            <w:r w:rsidRPr="0075195D">
              <w:rPr>
                <w:rFonts w:ascii="Courier New" w:hAnsi="Courier New" w:cs="Courier New"/>
                <w:sz w:val="20"/>
                <w:szCs w:val="20"/>
              </w:rPr>
              <w:t>└─────────────────────</w:t>
            </w:r>
            <w:r w:rsidR="00FB56A4">
              <w:rPr>
                <w:rFonts w:ascii="Courier New" w:hAnsi="Courier New" w:cs="Courier New"/>
                <w:sz w:val="20"/>
                <w:szCs w:val="20"/>
              </w:rPr>
              <w:t xml:space="preserve"> </w:t>
            </w:r>
            <w:r w:rsidRPr="0075195D">
              <w:rPr>
                <w:rFonts w:ascii="Courier New" w:hAnsi="Courier New" w:cs="Courier New"/>
                <w:sz w:val="20"/>
                <w:szCs w:val="20"/>
              </w:rPr>
              <w:t>┴────────────────────────┴─────────────────────────┘</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4.11. Учебно-тренировочные базы оцениваются путем суммирования баллов по спортсооружениям и местам для проживания из расчета за 1 место:</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гостиница с пищеблоком - 0,25</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гостиница без пищеблока - 0,15</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общежитие - 0,1.</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4.12. Реабилитационно-восстановительные центры, сауны, бани.</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Примерный состав основных помещений реабилитационно-восстановительных центров:</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 xml:space="preserve">IV типа: кабинеты: врача, для тестирования, методиста-педагога. Общая площадь помещений 80 - 90 </w:t>
            </w:r>
            <w:proofErr w:type="spellStart"/>
            <w:r w:rsidRPr="00D50D26">
              <w:rPr>
                <w:rFonts w:ascii="Times New Roman" w:hAnsi="Times New Roman" w:cs="Times New Roman"/>
                <w:sz w:val="24"/>
                <w:szCs w:val="24"/>
              </w:rPr>
              <w:t>кв.м</w:t>
            </w:r>
            <w:proofErr w:type="spellEnd"/>
            <w:r w:rsidRPr="00D50D26">
              <w:rPr>
                <w:rFonts w:ascii="Times New Roman" w:hAnsi="Times New Roman" w:cs="Times New Roman"/>
                <w:sz w:val="24"/>
                <w:szCs w:val="24"/>
              </w:rPr>
              <w:t>. Пропускная способность - 15 человек.</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 xml:space="preserve">III типа: кабинеты: врача, для тестирования, методиста-педагога, процедурных душей; баня сухого пара. Общая площадь помещений 170 - 180 </w:t>
            </w:r>
            <w:proofErr w:type="spellStart"/>
            <w:r w:rsidRPr="00D50D26">
              <w:rPr>
                <w:rFonts w:ascii="Times New Roman" w:hAnsi="Times New Roman" w:cs="Times New Roman"/>
                <w:sz w:val="24"/>
                <w:szCs w:val="24"/>
              </w:rPr>
              <w:t>кв.м</w:t>
            </w:r>
            <w:proofErr w:type="spellEnd"/>
            <w:r w:rsidRPr="00D50D26">
              <w:rPr>
                <w:rFonts w:ascii="Times New Roman" w:hAnsi="Times New Roman" w:cs="Times New Roman"/>
                <w:sz w:val="24"/>
                <w:szCs w:val="24"/>
              </w:rPr>
              <w:t>. Пропускная способность - 30 человек.</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0D26">
              <w:rPr>
                <w:rFonts w:ascii="Times New Roman" w:hAnsi="Times New Roman" w:cs="Times New Roman"/>
                <w:sz w:val="24"/>
                <w:szCs w:val="24"/>
              </w:rPr>
              <w:t>II типа: кабинеты: врача, для тестирования, методиста-педагога, процедурных душей, массажный, физиотерапии, функциональной диагностики; комнаты: медперсонала, заведующего отделением, отдыха; процедурная, баня сухого пара.</w:t>
            </w:r>
            <w:proofErr w:type="gramEnd"/>
            <w:r w:rsidRPr="00D50D26">
              <w:rPr>
                <w:rFonts w:ascii="Times New Roman" w:hAnsi="Times New Roman" w:cs="Times New Roman"/>
                <w:sz w:val="24"/>
                <w:szCs w:val="24"/>
              </w:rPr>
              <w:t xml:space="preserve"> Общая площадь помещений 230 - 240 </w:t>
            </w:r>
            <w:proofErr w:type="spellStart"/>
            <w:r w:rsidRPr="00D50D26">
              <w:rPr>
                <w:rFonts w:ascii="Times New Roman" w:hAnsi="Times New Roman" w:cs="Times New Roman"/>
                <w:sz w:val="24"/>
                <w:szCs w:val="24"/>
              </w:rPr>
              <w:t>кв.м</w:t>
            </w:r>
            <w:proofErr w:type="spellEnd"/>
            <w:r w:rsidRPr="00D50D26">
              <w:rPr>
                <w:rFonts w:ascii="Times New Roman" w:hAnsi="Times New Roman" w:cs="Times New Roman"/>
                <w:sz w:val="24"/>
                <w:szCs w:val="24"/>
              </w:rPr>
              <w:t>. Пропускная способность - 40 человек.</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0D26">
              <w:rPr>
                <w:rFonts w:ascii="Times New Roman" w:hAnsi="Times New Roman" w:cs="Times New Roman"/>
                <w:sz w:val="24"/>
                <w:szCs w:val="24"/>
              </w:rPr>
              <w:t>I типа: кабинеты: врача, для тестирования, методиста-педагога, процедурных душей, массажный, физиотерапии, функциональной диагностики, стоматологический, гидромассажа; комнаты: медперсонала, заведующего отделением, отдыха; процедурная, баня сухого пара, биохимическая лаборатория, фотарий.</w:t>
            </w:r>
            <w:proofErr w:type="gramEnd"/>
            <w:r w:rsidRPr="00D50D26">
              <w:rPr>
                <w:rFonts w:ascii="Times New Roman" w:hAnsi="Times New Roman" w:cs="Times New Roman"/>
                <w:sz w:val="24"/>
                <w:szCs w:val="24"/>
              </w:rPr>
              <w:t xml:space="preserve"> Общая площадь помещений 400 - 450 </w:t>
            </w:r>
            <w:proofErr w:type="spellStart"/>
            <w:r w:rsidRPr="00D50D26">
              <w:rPr>
                <w:rFonts w:ascii="Times New Roman" w:hAnsi="Times New Roman" w:cs="Times New Roman"/>
                <w:sz w:val="24"/>
                <w:szCs w:val="24"/>
              </w:rPr>
              <w:t>кв.м</w:t>
            </w:r>
            <w:proofErr w:type="spellEnd"/>
            <w:r w:rsidRPr="00D50D26">
              <w:rPr>
                <w:rFonts w:ascii="Times New Roman" w:hAnsi="Times New Roman" w:cs="Times New Roman"/>
                <w:sz w:val="24"/>
                <w:szCs w:val="24"/>
              </w:rPr>
              <w:t>. Пропускная способность - 60 человек.</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IV тип - 8 баллов;</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III тип - 12 баллов;</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lastRenderedPageBreak/>
              <w:t>II тип - 16 баллов;</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I тип - 22 балла.</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Сауна (в расчете на 6 человек):</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с плескательным бассейном - 4 балла;</w:t>
            </w: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без плескательного бассейна - 3 балла.</w:t>
            </w:r>
          </w:p>
          <w:p w:rsidR="005D48A4" w:rsidRDefault="005D48A4"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0D26" w:rsidRPr="00D50D26" w:rsidRDefault="00D50D26" w:rsidP="00D50D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D26">
              <w:rPr>
                <w:rFonts w:ascii="Times New Roman" w:hAnsi="Times New Roman" w:cs="Times New Roman"/>
                <w:sz w:val="24"/>
                <w:szCs w:val="24"/>
              </w:rPr>
              <w:t>4.13. За единицу единовременной пропускной способности открытого спортивного сооружения начисляется 0,15 балла, крытого - 0,2 балла; за каждого работающего по его обслуживанию - 1 балл.</w:t>
            </w:r>
          </w:p>
          <w:p w:rsidR="00FB56A4" w:rsidRPr="00D50D26" w:rsidRDefault="00FB56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5. Спортивные сооружения относятся к I, II, III, IV, V, VI или VII группам по оплате труда руководителей по сумме баллов, определенных на основе указанных выше показателей в соответствии со следующей </w:t>
            </w:r>
            <w:hyperlink w:anchor="Par934" w:history="1">
              <w:r w:rsidRPr="0075195D">
                <w:rPr>
                  <w:rFonts w:ascii="Times New Roman" w:hAnsi="Times New Roman" w:cs="Times New Roman"/>
                  <w:sz w:val="24"/>
                  <w:szCs w:val="24"/>
                </w:rPr>
                <w:t>таблицей</w:t>
              </w:r>
            </w:hyperlink>
            <w:r w:rsidRPr="0075195D">
              <w:rPr>
                <w:rFonts w:ascii="Times New Roman" w:hAnsi="Times New Roman" w:cs="Times New Roman"/>
                <w:sz w:val="24"/>
                <w:szCs w:val="24"/>
              </w:rPr>
              <w:t>:</w:t>
            </w:r>
          </w:p>
          <w:p w:rsidR="00B9625E" w:rsidRDefault="00B9625E">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480"/>
              <w:gridCol w:w="5640"/>
            </w:tblGrid>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Группы по оплате труда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Количество баллов              </w:t>
                  </w:r>
                </w:p>
              </w:tc>
            </w:tr>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I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свыше 200                  </w:t>
                  </w:r>
                </w:p>
              </w:tc>
            </w:tr>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II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свыше 175 до 200               </w:t>
                  </w:r>
                </w:p>
              </w:tc>
            </w:tr>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III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свыше 150 до 175               </w:t>
                  </w:r>
                </w:p>
              </w:tc>
            </w:tr>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IV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свыше 125 до 150               </w:t>
                  </w:r>
                </w:p>
              </w:tc>
            </w:tr>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V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свыше 100 до 125               </w:t>
                  </w:r>
                </w:p>
              </w:tc>
            </w:tr>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VI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свыше 75 до 100               </w:t>
                  </w:r>
                </w:p>
              </w:tc>
            </w:tr>
            <w:tr w:rsidR="00FF6D13" w:rsidRPr="00FB56A4" w:rsidTr="00FB56A4">
              <w:trPr>
                <w:tblCellSpacing w:w="5" w:type="nil"/>
              </w:trPr>
              <w:tc>
                <w:tcPr>
                  <w:tcW w:w="348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VII                        </w:t>
                  </w:r>
                </w:p>
              </w:tc>
              <w:tc>
                <w:tcPr>
                  <w:tcW w:w="5640" w:type="dxa"/>
                </w:tcPr>
                <w:p w:rsidR="00B9625E" w:rsidRPr="00FB56A4" w:rsidRDefault="00B9625E">
                  <w:pPr>
                    <w:widowControl w:val="0"/>
                    <w:autoSpaceDE w:val="0"/>
                    <w:autoSpaceDN w:val="0"/>
                    <w:adjustRightInd w:val="0"/>
                    <w:spacing w:after="0" w:line="240" w:lineRule="auto"/>
                    <w:rPr>
                      <w:rFonts w:ascii="Times New Roman" w:hAnsi="Times New Roman" w:cs="Times New Roman"/>
                      <w:sz w:val="24"/>
                      <w:szCs w:val="24"/>
                    </w:rPr>
                  </w:pPr>
                  <w:r w:rsidRPr="00FB56A4">
                    <w:rPr>
                      <w:rFonts w:ascii="Times New Roman" w:hAnsi="Times New Roman" w:cs="Times New Roman"/>
                      <w:sz w:val="24"/>
                      <w:szCs w:val="24"/>
                    </w:rPr>
                    <w:t xml:space="preserve">               свыше 50 до 75                </w:t>
                  </w:r>
                </w:p>
              </w:tc>
            </w:tr>
          </w:tbl>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5.1. Отнесение спортсооружения к группам по оплате труда руководителей производится один раз в год </w:t>
            </w:r>
            <w:r w:rsidR="00DE1A28">
              <w:rPr>
                <w:rFonts w:ascii="Times New Roman" w:hAnsi="Times New Roman" w:cs="Times New Roman"/>
                <w:sz w:val="24"/>
                <w:szCs w:val="24"/>
              </w:rPr>
              <w:t>администрацией муниципального района «Печора»</w:t>
            </w:r>
            <w:r w:rsidRPr="0075195D">
              <w:rPr>
                <w:rFonts w:ascii="Times New Roman" w:hAnsi="Times New Roman" w:cs="Times New Roman"/>
                <w:sz w:val="24"/>
                <w:szCs w:val="24"/>
              </w:rPr>
              <w:t>.</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5.2. </w:t>
            </w:r>
            <w:r w:rsidR="00DE1A28">
              <w:rPr>
                <w:rFonts w:ascii="Times New Roman" w:hAnsi="Times New Roman" w:cs="Times New Roman"/>
                <w:sz w:val="24"/>
                <w:szCs w:val="24"/>
              </w:rPr>
              <w:t xml:space="preserve">Администрация муниципального района «Печора» </w:t>
            </w:r>
            <w:r w:rsidRPr="0075195D">
              <w:rPr>
                <w:rFonts w:ascii="Times New Roman" w:hAnsi="Times New Roman" w:cs="Times New Roman"/>
                <w:sz w:val="24"/>
                <w:szCs w:val="24"/>
              </w:rPr>
              <w:t xml:space="preserve">может относить </w:t>
            </w:r>
            <w:r w:rsidR="00DE1A28">
              <w:rPr>
                <w:rFonts w:ascii="Times New Roman" w:hAnsi="Times New Roman" w:cs="Times New Roman"/>
                <w:sz w:val="24"/>
                <w:szCs w:val="24"/>
              </w:rPr>
              <w:t>муниципальные</w:t>
            </w:r>
            <w:r w:rsidRPr="0075195D">
              <w:rPr>
                <w:rFonts w:ascii="Times New Roman" w:hAnsi="Times New Roman" w:cs="Times New Roman"/>
                <w:sz w:val="24"/>
                <w:szCs w:val="24"/>
              </w:rPr>
              <w:t xml:space="preserve"> учреждения физической культуры и спорта, добившиеся высоких результатов в работе, на одну группу по оплате труда руководителей выше по сравнению с группой, определенной в соответствии с показателями настоящего приложения.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Учреждения при снижении качества работы могут быть отнесены на одну группу по оплате труда ниже по сравнению с группой, определяемой по показателям.</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5.3. Отнесение спортсооружения к группам по оплате труда руководителей и специалистов производится ежегодно по результатам работы за прошедший год в соответствии со статистической, финансовой отчетностью и паспортом спортивного сооружения (учетных карточек, приложений).</w:t>
            </w:r>
          </w:p>
          <w:p w:rsidR="00B9625E"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5.4. Вновь создаваемые учреждения относятся к группам по оплате труда по годовым плановым показателям.</w:t>
            </w:r>
          </w:p>
          <w:p w:rsidR="005070C0" w:rsidRDefault="005070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70C0" w:rsidRDefault="005070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70C0" w:rsidRDefault="005070C0" w:rsidP="005070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070C0" w:rsidRPr="0075195D" w:rsidRDefault="005070C0" w:rsidP="005070C0">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C4180F" w:rsidRDefault="00C4180F">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D48A4" w:rsidRDefault="005D48A4" w:rsidP="00EE4B3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D48A4" w:rsidRDefault="005D48A4" w:rsidP="00EE4B3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D48A4" w:rsidRDefault="005D48A4" w:rsidP="00EE4B3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D48A4" w:rsidRDefault="005D48A4" w:rsidP="00EE4B3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D48A4" w:rsidRDefault="005D48A4" w:rsidP="00EE4B3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43AC6" w:rsidRDefault="00EE4B35" w:rsidP="00EE4B35">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6 </w:t>
            </w:r>
          </w:p>
          <w:p w:rsidR="00B66143" w:rsidRDefault="00B66143" w:rsidP="00B66143">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75195D">
              <w:rPr>
                <w:rFonts w:ascii="Times New Roman" w:hAnsi="Times New Roman" w:cs="Times New Roman"/>
                <w:sz w:val="24"/>
                <w:szCs w:val="24"/>
              </w:rPr>
              <w:t>постановлени</w:t>
            </w:r>
            <w:r>
              <w:rPr>
                <w:rFonts w:ascii="Times New Roman" w:hAnsi="Times New Roman" w:cs="Times New Roman"/>
                <w:sz w:val="24"/>
                <w:szCs w:val="24"/>
              </w:rPr>
              <w:t xml:space="preserve">ю администрации </w:t>
            </w:r>
            <w:r w:rsidRPr="0075195D">
              <w:rPr>
                <w:rFonts w:ascii="Times New Roman" w:hAnsi="Times New Roman" w:cs="Times New Roman"/>
                <w:sz w:val="24"/>
                <w:szCs w:val="24"/>
              </w:rPr>
              <w:t>МР «Печора»</w:t>
            </w:r>
            <w:r>
              <w:rPr>
                <w:rFonts w:ascii="Times New Roman" w:hAnsi="Times New Roman" w:cs="Times New Roman"/>
                <w:sz w:val="24"/>
                <w:szCs w:val="24"/>
              </w:rPr>
              <w:t xml:space="preserve"> </w:t>
            </w:r>
          </w:p>
          <w:p w:rsidR="00B66143" w:rsidRPr="0075195D" w:rsidRDefault="00B66143" w:rsidP="00B6614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195D">
              <w:rPr>
                <w:rFonts w:ascii="Times New Roman" w:hAnsi="Times New Roman" w:cs="Times New Roman"/>
                <w:sz w:val="24"/>
                <w:szCs w:val="24"/>
              </w:rPr>
              <w:t xml:space="preserve">от </w:t>
            </w:r>
            <w:r>
              <w:rPr>
                <w:rFonts w:ascii="Times New Roman" w:hAnsi="Times New Roman" w:cs="Times New Roman"/>
                <w:sz w:val="24"/>
                <w:szCs w:val="24"/>
              </w:rPr>
              <w:t>13</w:t>
            </w:r>
            <w:r w:rsidRPr="0075195D">
              <w:rPr>
                <w:rFonts w:ascii="Times New Roman" w:hAnsi="Times New Roman" w:cs="Times New Roman"/>
                <w:sz w:val="24"/>
                <w:szCs w:val="24"/>
              </w:rPr>
              <w:t xml:space="preserve"> сентября 2013 г. </w:t>
            </w:r>
            <w:r>
              <w:rPr>
                <w:rFonts w:ascii="Times New Roman" w:hAnsi="Times New Roman" w:cs="Times New Roman"/>
                <w:sz w:val="24"/>
                <w:szCs w:val="24"/>
              </w:rPr>
              <w:t>№ 1753</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ПОРЯДОК</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РЕГУЛИРОВАНИЯ УРОВНЯ ЗАРАБОТНОЙ ПЛАТЫ РУКОВОДИТЕЛЯ</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 xml:space="preserve">И ЗАМЕСТИТЕЛЕЙ РУКОВОДИТЕЛЯ </w:t>
            </w:r>
            <w:r w:rsidR="00C4180F">
              <w:rPr>
                <w:rFonts w:ascii="Times New Roman" w:hAnsi="Times New Roman" w:cs="Times New Roman"/>
                <w:b/>
                <w:bCs/>
                <w:sz w:val="24"/>
                <w:szCs w:val="24"/>
              </w:rPr>
              <w:t>МУНИЦИПАЛЬНОГО</w:t>
            </w:r>
            <w:r w:rsidRPr="0075195D">
              <w:rPr>
                <w:rFonts w:ascii="Times New Roman" w:hAnsi="Times New Roman" w:cs="Times New Roman"/>
                <w:b/>
                <w:bCs/>
                <w:sz w:val="24"/>
                <w:szCs w:val="24"/>
              </w:rPr>
              <w:t xml:space="preserve"> УЧРЕЖДЕНИЯ</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 xml:space="preserve">ФИЗИЧЕСКОЙ КУЛЬТУРЫ И СПОРТА </w:t>
            </w:r>
            <w:r w:rsidR="00C4180F">
              <w:rPr>
                <w:rFonts w:ascii="Times New Roman" w:hAnsi="Times New Roman" w:cs="Times New Roman"/>
                <w:b/>
                <w:bCs/>
                <w:sz w:val="24"/>
                <w:szCs w:val="24"/>
              </w:rPr>
              <w:t>МО МР «ПЕЧОРА»</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1. Руководителю, заместителям руководителя </w:t>
            </w:r>
            <w:r w:rsidR="00C4180F">
              <w:rPr>
                <w:rFonts w:ascii="Times New Roman" w:hAnsi="Times New Roman" w:cs="Times New Roman"/>
                <w:sz w:val="24"/>
                <w:szCs w:val="24"/>
              </w:rPr>
              <w:t>муниципального</w:t>
            </w:r>
            <w:r w:rsidRPr="0075195D">
              <w:rPr>
                <w:rFonts w:ascii="Times New Roman" w:hAnsi="Times New Roman" w:cs="Times New Roman"/>
                <w:sz w:val="24"/>
                <w:szCs w:val="24"/>
              </w:rPr>
              <w:t xml:space="preserve"> учреждения физической культуры и спорта </w:t>
            </w:r>
            <w:r w:rsidR="00C4180F">
              <w:rPr>
                <w:rFonts w:ascii="Times New Roman" w:hAnsi="Times New Roman" w:cs="Times New Roman"/>
                <w:sz w:val="24"/>
                <w:szCs w:val="24"/>
              </w:rPr>
              <w:t>МО МР «Печора»</w:t>
            </w:r>
            <w:r w:rsidRPr="0075195D">
              <w:rPr>
                <w:rFonts w:ascii="Times New Roman" w:hAnsi="Times New Roman" w:cs="Times New Roman"/>
                <w:sz w:val="24"/>
                <w:szCs w:val="24"/>
              </w:rPr>
              <w:t xml:space="preserve"> (далее - учреждение) устанавливается кратность среднемесячной заработной платы к среднемесячной заработной плате работников учреждения (далее - коэффициент кратности) в зависимости от среднемесячной численности работников учреждения в следующих размерах:</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20"/>
              <w:gridCol w:w="4320"/>
              <w:gridCol w:w="2160"/>
              <w:gridCol w:w="2160"/>
            </w:tblGrid>
            <w:tr w:rsidR="00FF6D13" w:rsidRPr="0075195D" w:rsidTr="00897C57">
              <w:trPr>
                <w:trHeight w:val="400"/>
                <w:tblCellSpacing w:w="5" w:type="nil"/>
              </w:trPr>
              <w:tc>
                <w:tcPr>
                  <w:tcW w:w="720" w:type="dxa"/>
                  <w:vMerge w:val="restart"/>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 N  </w:t>
                  </w:r>
                </w:p>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proofErr w:type="gramStart"/>
                  <w:r w:rsidRPr="00C4180F">
                    <w:rPr>
                      <w:rFonts w:ascii="Times New Roman" w:hAnsi="Times New Roman" w:cs="Times New Roman"/>
                      <w:sz w:val="24"/>
                      <w:szCs w:val="24"/>
                    </w:rPr>
                    <w:t>п</w:t>
                  </w:r>
                  <w:proofErr w:type="gramEnd"/>
                  <w:r w:rsidRPr="00C4180F">
                    <w:rPr>
                      <w:rFonts w:ascii="Times New Roman" w:hAnsi="Times New Roman" w:cs="Times New Roman"/>
                      <w:sz w:val="24"/>
                      <w:szCs w:val="24"/>
                    </w:rPr>
                    <w:t xml:space="preserve">/п </w:t>
                  </w:r>
                </w:p>
              </w:tc>
              <w:tc>
                <w:tcPr>
                  <w:tcW w:w="4320" w:type="dxa"/>
                  <w:vMerge w:val="restart"/>
                </w:tcPr>
                <w:p w:rsidR="00B9625E" w:rsidRPr="00C4180F" w:rsidRDefault="00B9625E" w:rsidP="00E82A71">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Среднемесячная численность</w:t>
                  </w:r>
                </w:p>
                <w:p w:rsidR="00B9625E" w:rsidRPr="00C4180F" w:rsidRDefault="00B9625E" w:rsidP="00E82A71">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работников учреждения (чел.)</w:t>
                  </w:r>
                </w:p>
              </w:tc>
              <w:tc>
                <w:tcPr>
                  <w:tcW w:w="4320" w:type="dxa"/>
                  <w:gridSpan w:val="2"/>
                </w:tcPr>
                <w:p w:rsidR="00B9625E" w:rsidRPr="00C4180F" w:rsidRDefault="00B9625E" w:rsidP="00E82A71">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Коэффициент кратности</w:t>
                  </w:r>
                </w:p>
              </w:tc>
            </w:tr>
            <w:tr w:rsidR="00FF6D13" w:rsidRPr="0075195D" w:rsidTr="00897C57">
              <w:trPr>
                <w:trHeight w:val="400"/>
                <w:tblCellSpacing w:w="5" w:type="nil"/>
              </w:trPr>
              <w:tc>
                <w:tcPr>
                  <w:tcW w:w="720" w:type="dxa"/>
                  <w:vMerge/>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p>
              </w:tc>
              <w:tc>
                <w:tcPr>
                  <w:tcW w:w="4320" w:type="dxa"/>
                  <w:vMerge/>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p>
              </w:tc>
              <w:tc>
                <w:tcPr>
                  <w:tcW w:w="2160" w:type="dxa"/>
                </w:tcPr>
                <w:p w:rsidR="00B9625E" w:rsidRPr="00C4180F" w:rsidRDefault="00B9625E" w:rsidP="00E82A71">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для руководителя</w:t>
                  </w:r>
                </w:p>
              </w:tc>
              <w:tc>
                <w:tcPr>
                  <w:tcW w:w="2160" w:type="dxa"/>
                </w:tcPr>
                <w:p w:rsidR="00B9625E" w:rsidRPr="00C4180F" w:rsidRDefault="00B9625E" w:rsidP="00E82A71">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для заместителей</w:t>
                  </w:r>
                </w:p>
                <w:p w:rsidR="00B9625E" w:rsidRPr="00C4180F" w:rsidRDefault="00B9625E" w:rsidP="00E82A71">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руководителя</w:t>
                  </w:r>
                </w:p>
              </w:tc>
            </w:tr>
            <w:tr w:rsidR="00FF6D13" w:rsidRPr="0075195D" w:rsidTr="00897C57">
              <w:trPr>
                <w:tblCellSpacing w:w="5" w:type="nil"/>
              </w:trPr>
              <w:tc>
                <w:tcPr>
                  <w:tcW w:w="7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 1. </w:t>
                  </w:r>
                </w:p>
              </w:tc>
              <w:tc>
                <w:tcPr>
                  <w:tcW w:w="43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До 50 (включительно)              </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3,0</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2,5</w:t>
                  </w:r>
                </w:p>
              </w:tc>
            </w:tr>
            <w:tr w:rsidR="00FF6D13" w:rsidRPr="0075195D" w:rsidTr="00897C57">
              <w:trPr>
                <w:tblCellSpacing w:w="5" w:type="nil"/>
              </w:trPr>
              <w:tc>
                <w:tcPr>
                  <w:tcW w:w="7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 2. </w:t>
                  </w:r>
                </w:p>
              </w:tc>
              <w:tc>
                <w:tcPr>
                  <w:tcW w:w="43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От 51 до 100 (включительно)       </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3,5</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3,0</w:t>
                  </w:r>
                </w:p>
              </w:tc>
            </w:tr>
            <w:tr w:rsidR="00FF6D13" w:rsidRPr="0075195D" w:rsidTr="00897C57">
              <w:trPr>
                <w:tblCellSpacing w:w="5" w:type="nil"/>
              </w:trPr>
              <w:tc>
                <w:tcPr>
                  <w:tcW w:w="7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 3. </w:t>
                  </w:r>
                </w:p>
              </w:tc>
              <w:tc>
                <w:tcPr>
                  <w:tcW w:w="43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От 101 до 150 (включительно)      </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4,0</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3,5</w:t>
                  </w:r>
                </w:p>
              </w:tc>
            </w:tr>
            <w:tr w:rsidR="00FF6D13" w:rsidRPr="0075195D" w:rsidTr="00897C57">
              <w:trPr>
                <w:tblCellSpacing w:w="5" w:type="nil"/>
              </w:trPr>
              <w:tc>
                <w:tcPr>
                  <w:tcW w:w="7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 4. </w:t>
                  </w:r>
                </w:p>
              </w:tc>
              <w:tc>
                <w:tcPr>
                  <w:tcW w:w="4320" w:type="dxa"/>
                </w:tcPr>
                <w:p w:rsidR="00B9625E" w:rsidRPr="00C4180F" w:rsidRDefault="00B9625E">
                  <w:pPr>
                    <w:widowControl w:val="0"/>
                    <w:autoSpaceDE w:val="0"/>
                    <w:autoSpaceDN w:val="0"/>
                    <w:adjustRightInd w:val="0"/>
                    <w:spacing w:after="0" w:line="240" w:lineRule="auto"/>
                    <w:rPr>
                      <w:rFonts w:ascii="Times New Roman" w:hAnsi="Times New Roman" w:cs="Times New Roman"/>
                      <w:sz w:val="24"/>
                      <w:szCs w:val="24"/>
                    </w:rPr>
                  </w:pPr>
                  <w:r w:rsidRPr="00C4180F">
                    <w:rPr>
                      <w:rFonts w:ascii="Times New Roman" w:hAnsi="Times New Roman" w:cs="Times New Roman"/>
                      <w:sz w:val="24"/>
                      <w:szCs w:val="24"/>
                    </w:rPr>
                    <w:t xml:space="preserve">От 151 и выше                     </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4,5</w:t>
                  </w:r>
                </w:p>
              </w:tc>
              <w:tc>
                <w:tcPr>
                  <w:tcW w:w="2160" w:type="dxa"/>
                </w:tcPr>
                <w:p w:rsidR="00B9625E" w:rsidRPr="00C4180F" w:rsidRDefault="00B9625E" w:rsidP="00897C57">
                  <w:pPr>
                    <w:widowControl w:val="0"/>
                    <w:autoSpaceDE w:val="0"/>
                    <w:autoSpaceDN w:val="0"/>
                    <w:adjustRightInd w:val="0"/>
                    <w:spacing w:after="0" w:line="240" w:lineRule="auto"/>
                    <w:jc w:val="center"/>
                    <w:rPr>
                      <w:rFonts w:ascii="Times New Roman" w:hAnsi="Times New Roman" w:cs="Times New Roman"/>
                      <w:sz w:val="24"/>
                      <w:szCs w:val="24"/>
                    </w:rPr>
                  </w:pPr>
                  <w:r w:rsidRPr="00C4180F">
                    <w:rPr>
                      <w:rFonts w:ascii="Times New Roman" w:hAnsi="Times New Roman" w:cs="Times New Roman"/>
                      <w:sz w:val="24"/>
                      <w:szCs w:val="24"/>
                    </w:rPr>
                    <w:t>до 4,0</w:t>
                  </w:r>
                </w:p>
              </w:tc>
            </w:tr>
          </w:tbl>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2. Условие о коэффициенте кратности среднемесячной заработной платы руководителя учреждения, заместителя руководителя учреждения к среднемесячной заработной плате работников учреждения является обязательным для включения в трудовой договор.</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3. Коэффициентами кратности для руководителя учреждения, заместителей руководителя учреждения является соотношение их среднемесячной заработной платы по их основным должностям (руководитель, заместитель руководителя) к среднемесячной заработной плате работников учреждения, в том числе работающих на условиях совместительства (за исключением руководителя).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4. </w:t>
            </w:r>
            <w:proofErr w:type="gramStart"/>
            <w:r w:rsidRPr="0075195D">
              <w:rPr>
                <w:rFonts w:ascii="Times New Roman" w:hAnsi="Times New Roman" w:cs="Times New Roman"/>
                <w:sz w:val="24"/>
                <w:szCs w:val="24"/>
              </w:rPr>
              <w:t>При расчете среднемесячной заработной платы работников учреждения, а также руководителя учреждения, заместителей руководителя учреждения,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независимо от источников финансирования</w:t>
            </w:r>
            <w:proofErr w:type="gramEnd"/>
            <w:r w:rsidRPr="0075195D">
              <w:rPr>
                <w:rFonts w:ascii="Times New Roman" w:hAnsi="Times New Roman" w:cs="Times New Roman"/>
                <w:sz w:val="24"/>
                <w:szCs w:val="24"/>
              </w:rPr>
              <w:t xml:space="preserve">, за </w:t>
            </w:r>
            <w:proofErr w:type="gramStart"/>
            <w:r w:rsidRPr="0075195D">
              <w:rPr>
                <w:rFonts w:ascii="Times New Roman" w:hAnsi="Times New Roman" w:cs="Times New Roman"/>
                <w:sz w:val="24"/>
                <w:szCs w:val="24"/>
              </w:rPr>
              <w:t>счет</w:t>
            </w:r>
            <w:proofErr w:type="gramEnd"/>
            <w:r w:rsidRPr="0075195D">
              <w:rPr>
                <w:rFonts w:ascii="Times New Roman" w:hAnsi="Times New Roman" w:cs="Times New Roman"/>
                <w:sz w:val="24"/>
                <w:szCs w:val="24"/>
              </w:rPr>
              <w:t xml:space="preserve"> которых осуществляются данные выплаты.</w:t>
            </w:r>
          </w:p>
          <w:p w:rsidR="00B9625E" w:rsidRPr="0075195D" w:rsidRDefault="00E26C2A" w:rsidP="00042C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625E" w:rsidRPr="0075195D">
              <w:rPr>
                <w:rFonts w:ascii="Times New Roman" w:hAnsi="Times New Roman" w:cs="Times New Roman"/>
                <w:sz w:val="24"/>
                <w:szCs w:val="24"/>
              </w:rPr>
              <w:t xml:space="preserve">5. Выплаты стимулирующего характера руководителю учреждения устанавливаются приказом </w:t>
            </w:r>
            <w:r w:rsidR="002C3D4C">
              <w:rPr>
                <w:rFonts w:ascii="Times New Roman" w:hAnsi="Times New Roman" w:cs="Times New Roman"/>
                <w:sz w:val="24"/>
                <w:szCs w:val="24"/>
              </w:rPr>
              <w:t xml:space="preserve">по учреждению по согласованию </w:t>
            </w:r>
            <w:r w:rsidR="00965087">
              <w:rPr>
                <w:rFonts w:ascii="Times New Roman" w:hAnsi="Times New Roman" w:cs="Times New Roman"/>
                <w:sz w:val="24"/>
                <w:szCs w:val="24"/>
              </w:rPr>
              <w:t>с</w:t>
            </w:r>
            <w:r w:rsidR="002C3D4C">
              <w:rPr>
                <w:rFonts w:ascii="Times New Roman" w:hAnsi="Times New Roman" w:cs="Times New Roman"/>
                <w:sz w:val="24"/>
                <w:szCs w:val="24"/>
              </w:rPr>
              <w:t xml:space="preserve"> администрацией муниципального района «Печора»</w:t>
            </w:r>
            <w:r w:rsidR="00B9625E" w:rsidRPr="0075195D">
              <w:rPr>
                <w:rFonts w:ascii="Times New Roman" w:hAnsi="Times New Roman" w:cs="Times New Roman"/>
                <w:sz w:val="24"/>
                <w:szCs w:val="24"/>
              </w:rPr>
              <w:t xml:space="preserve"> с учетом соблюдения предельных значений коэффициентов кратности, определенных в соответствии с </w:t>
            </w:r>
            <w:hyperlink w:anchor="Par977" w:history="1">
              <w:r w:rsidR="00B9625E" w:rsidRPr="0075195D">
                <w:rPr>
                  <w:rFonts w:ascii="Times New Roman" w:hAnsi="Times New Roman" w:cs="Times New Roman"/>
                  <w:sz w:val="24"/>
                  <w:szCs w:val="24"/>
                </w:rPr>
                <w:t>пунктом 1</w:t>
              </w:r>
            </w:hyperlink>
            <w:r w:rsidR="00042C77">
              <w:rPr>
                <w:rFonts w:ascii="Times New Roman" w:hAnsi="Times New Roman" w:cs="Times New Roman"/>
                <w:sz w:val="24"/>
                <w:szCs w:val="24"/>
              </w:rPr>
              <w:t xml:space="preserve"> настоящего Порядка,   с учетом результатов деятельности учреждения в пределах утвержденного планового фонда оплаты труда у</w:t>
            </w:r>
            <w:r>
              <w:rPr>
                <w:rFonts w:ascii="Times New Roman" w:hAnsi="Times New Roman" w:cs="Times New Roman"/>
                <w:sz w:val="24"/>
                <w:szCs w:val="24"/>
              </w:rPr>
              <w:t>чреждения.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6. </w:t>
            </w:r>
            <w:r w:rsidR="008509D3">
              <w:rPr>
                <w:rFonts w:ascii="Times New Roman" w:hAnsi="Times New Roman" w:cs="Times New Roman"/>
                <w:sz w:val="24"/>
                <w:szCs w:val="24"/>
              </w:rPr>
              <w:t xml:space="preserve">Администрация муниципального района «Печора» </w:t>
            </w:r>
            <w:r w:rsidRPr="0075195D">
              <w:rPr>
                <w:rFonts w:ascii="Times New Roman" w:hAnsi="Times New Roman" w:cs="Times New Roman"/>
                <w:sz w:val="24"/>
                <w:szCs w:val="24"/>
              </w:rPr>
              <w:t xml:space="preserve">осуществляет ежеквартальный анализ фактических значений коэффициентов кратности среднемесячной заработной платы руководителей учреждений к среднемесячной заработной плате работников учреждений, рассчитанной нарастающим итогом с начала года (квартал, полугодие, 9 </w:t>
            </w:r>
            <w:r w:rsidRPr="0075195D">
              <w:rPr>
                <w:rFonts w:ascii="Times New Roman" w:hAnsi="Times New Roman" w:cs="Times New Roman"/>
                <w:sz w:val="24"/>
                <w:szCs w:val="24"/>
              </w:rPr>
              <w:lastRenderedPageBreak/>
              <w:t xml:space="preserve">месяцев, год), в целях обеспечения соблюдения предельного значения коэффициента кратности, указанного в </w:t>
            </w:r>
            <w:hyperlink w:anchor="Par977" w:history="1">
              <w:r w:rsidRPr="0075195D">
                <w:rPr>
                  <w:rFonts w:ascii="Times New Roman" w:hAnsi="Times New Roman" w:cs="Times New Roman"/>
                  <w:sz w:val="24"/>
                  <w:szCs w:val="24"/>
                </w:rPr>
                <w:t>пункте 1</w:t>
              </w:r>
            </w:hyperlink>
            <w:r w:rsidRPr="0075195D">
              <w:rPr>
                <w:rFonts w:ascii="Times New Roman" w:hAnsi="Times New Roman" w:cs="Times New Roman"/>
                <w:sz w:val="24"/>
                <w:szCs w:val="24"/>
              </w:rPr>
              <w:t xml:space="preserve"> настоящего Порядка.</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7. Выплаты стимулирующего характера заместителям руководителя учреждения устанавливаются приказом руководителя учреждения с учетом соблюдения предельных значений коэффициентов кратности, определенных в соответствии с </w:t>
            </w:r>
            <w:hyperlink w:anchor="Par977" w:history="1">
              <w:r w:rsidRPr="0075195D">
                <w:rPr>
                  <w:rFonts w:ascii="Times New Roman" w:hAnsi="Times New Roman" w:cs="Times New Roman"/>
                  <w:sz w:val="24"/>
                  <w:szCs w:val="24"/>
                </w:rPr>
                <w:t>пунктом 1</w:t>
              </w:r>
            </w:hyperlink>
            <w:r w:rsidRPr="0075195D">
              <w:rPr>
                <w:rFonts w:ascii="Times New Roman" w:hAnsi="Times New Roman" w:cs="Times New Roman"/>
                <w:sz w:val="24"/>
                <w:szCs w:val="24"/>
              </w:rPr>
              <w:t xml:space="preserve"> настоящего Порядка.</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8. Руководитель учреждения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 учреждения к среднемесячной заработной плате работников учреждения, рассчитанной нарастающим итогом с начала года (квартал, полугодие, 9 месяцев, год), в целях обеспечения соблюдения предельного значения коэффициента кратности, указанного в </w:t>
            </w:r>
            <w:hyperlink w:anchor="Par977" w:history="1">
              <w:r w:rsidRPr="0075195D">
                <w:rPr>
                  <w:rFonts w:ascii="Times New Roman" w:hAnsi="Times New Roman" w:cs="Times New Roman"/>
                  <w:sz w:val="24"/>
                  <w:szCs w:val="24"/>
                </w:rPr>
                <w:t>пункте 1</w:t>
              </w:r>
            </w:hyperlink>
            <w:r w:rsidRPr="0075195D">
              <w:rPr>
                <w:rFonts w:ascii="Times New Roman" w:hAnsi="Times New Roman" w:cs="Times New Roman"/>
                <w:sz w:val="24"/>
                <w:szCs w:val="24"/>
              </w:rPr>
              <w:t xml:space="preserve"> настоящего Порядка.</w:t>
            </w:r>
          </w:p>
          <w:p w:rsidR="00B9625E" w:rsidRDefault="00B9625E">
            <w:pPr>
              <w:widowControl w:val="0"/>
              <w:autoSpaceDE w:val="0"/>
              <w:autoSpaceDN w:val="0"/>
              <w:adjustRightInd w:val="0"/>
              <w:spacing w:after="0" w:line="240" w:lineRule="auto"/>
              <w:rPr>
                <w:rFonts w:ascii="Times New Roman" w:hAnsi="Times New Roman" w:cs="Times New Roman"/>
                <w:sz w:val="24"/>
                <w:szCs w:val="24"/>
              </w:rPr>
            </w:pPr>
          </w:p>
          <w:p w:rsidR="005070C0" w:rsidRDefault="005070C0" w:rsidP="005070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070C0" w:rsidRPr="0075195D" w:rsidRDefault="005070C0" w:rsidP="005070C0">
            <w:pPr>
              <w:widowControl w:val="0"/>
              <w:autoSpaceDE w:val="0"/>
              <w:autoSpaceDN w:val="0"/>
              <w:adjustRightInd w:val="0"/>
              <w:spacing w:after="0" w:line="240" w:lineRule="auto"/>
              <w:jc w:val="center"/>
              <w:rPr>
                <w:rFonts w:ascii="Times New Roman" w:hAnsi="Times New Roman" w:cs="Times New Roman"/>
                <w:sz w:val="24"/>
                <w:szCs w:val="24"/>
              </w:rPr>
            </w:pPr>
          </w:p>
          <w:p w:rsidR="00B66143" w:rsidRDefault="00B66143" w:rsidP="00D32E2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2" w:name="_GoBack"/>
            <w:bookmarkEnd w:id="12"/>
          </w:p>
          <w:p w:rsidR="00343AC6" w:rsidRDefault="00D32E24" w:rsidP="00D32E24">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7 </w:t>
            </w:r>
          </w:p>
          <w:p w:rsidR="00B66143" w:rsidRDefault="00B66143" w:rsidP="00B66143">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75195D">
              <w:rPr>
                <w:rFonts w:ascii="Times New Roman" w:hAnsi="Times New Roman" w:cs="Times New Roman"/>
                <w:sz w:val="24"/>
                <w:szCs w:val="24"/>
              </w:rPr>
              <w:t>постановлени</w:t>
            </w:r>
            <w:r>
              <w:rPr>
                <w:rFonts w:ascii="Times New Roman" w:hAnsi="Times New Roman" w:cs="Times New Roman"/>
                <w:sz w:val="24"/>
                <w:szCs w:val="24"/>
              </w:rPr>
              <w:t xml:space="preserve">ю администрации </w:t>
            </w:r>
            <w:r w:rsidRPr="0075195D">
              <w:rPr>
                <w:rFonts w:ascii="Times New Roman" w:hAnsi="Times New Roman" w:cs="Times New Roman"/>
                <w:sz w:val="24"/>
                <w:szCs w:val="24"/>
              </w:rPr>
              <w:t>МР «Печора»</w:t>
            </w:r>
            <w:r>
              <w:rPr>
                <w:rFonts w:ascii="Times New Roman" w:hAnsi="Times New Roman" w:cs="Times New Roman"/>
                <w:sz w:val="24"/>
                <w:szCs w:val="24"/>
              </w:rPr>
              <w:t xml:space="preserve"> </w:t>
            </w:r>
          </w:p>
          <w:p w:rsidR="00B66143" w:rsidRPr="0075195D" w:rsidRDefault="00B66143" w:rsidP="00B6614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75195D">
              <w:rPr>
                <w:rFonts w:ascii="Times New Roman" w:hAnsi="Times New Roman" w:cs="Times New Roman"/>
                <w:sz w:val="24"/>
                <w:szCs w:val="24"/>
              </w:rPr>
              <w:t xml:space="preserve">от </w:t>
            </w:r>
            <w:r>
              <w:rPr>
                <w:rFonts w:ascii="Times New Roman" w:hAnsi="Times New Roman" w:cs="Times New Roman"/>
                <w:sz w:val="24"/>
                <w:szCs w:val="24"/>
              </w:rPr>
              <w:t>13</w:t>
            </w:r>
            <w:r w:rsidRPr="0075195D">
              <w:rPr>
                <w:rFonts w:ascii="Times New Roman" w:hAnsi="Times New Roman" w:cs="Times New Roman"/>
                <w:sz w:val="24"/>
                <w:szCs w:val="24"/>
              </w:rPr>
              <w:t xml:space="preserve"> сентября 2013 г. </w:t>
            </w:r>
            <w:r>
              <w:rPr>
                <w:rFonts w:ascii="Times New Roman" w:hAnsi="Times New Roman" w:cs="Times New Roman"/>
                <w:sz w:val="24"/>
                <w:szCs w:val="24"/>
              </w:rPr>
              <w:t>№ 1753</w:t>
            </w:r>
          </w:p>
          <w:p w:rsidR="00B9625E" w:rsidRPr="0075195D" w:rsidRDefault="00B9625E">
            <w:pPr>
              <w:widowControl w:val="0"/>
              <w:autoSpaceDE w:val="0"/>
              <w:autoSpaceDN w:val="0"/>
              <w:adjustRightInd w:val="0"/>
              <w:spacing w:after="0" w:line="240" w:lineRule="auto"/>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bookmarkStart w:id="13" w:name="Par1014"/>
            <w:bookmarkEnd w:id="13"/>
            <w:r w:rsidRPr="0075195D">
              <w:rPr>
                <w:rFonts w:ascii="Times New Roman" w:hAnsi="Times New Roman" w:cs="Times New Roman"/>
                <w:b/>
                <w:bCs/>
                <w:sz w:val="24"/>
                <w:szCs w:val="24"/>
              </w:rPr>
              <w:t>ПОРЯДОК</w:t>
            </w:r>
          </w:p>
          <w:p w:rsidR="00B9625E" w:rsidRPr="0060600F"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 xml:space="preserve">ФОРМИРОВАНИЯ ПЛАНОВОГО ФОНДА ОПЛАТЫ ТРУДА </w:t>
            </w:r>
            <w:proofErr w:type="gramStart"/>
            <w:r w:rsidR="0060600F">
              <w:rPr>
                <w:rFonts w:ascii="Times New Roman" w:hAnsi="Times New Roman" w:cs="Times New Roman"/>
                <w:b/>
                <w:bCs/>
                <w:sz w:val="24"/>
                <w:szCs w:val="24"/>
              </w:rPr>
              <w:t>МУНИЦИПАЛЬНЫХ</w:t>
            </w:r>
            <w:proofErr w:type="gramEnd"/>
          </w:p>
          <w:p w:rsidR="00B9625E" w:rsidRPr="0075195D" w:rsidRDefault="00B9625E">
            <w:pPr>
              <w:widowControl w:val="0"/>
              <w:autoSpaceDE w:val="0"/>
              <w:autoSpaceDN w:val="0"/>
              <w:adjustRightInd w:val="0"/>
              <w:spacing w:after="0" w:line="240" w:lineRule="auto"/>
              <w:jc w:val="center"/>
              <w:rPr>
                <w:rFonts w:ascii="Times New Roman" w:hAnsi="Times New Roman" w:cs="Times New Roman"/>
                <w:b/>
                <w:bCs/>
                <w:sz w:val="24"/>
                <w:szCs w:val="24"/>
              </w:rPr>
            </w:pPr>
            <w:r w:rsidRPr="0075195D">
              <w:rPr>
                <w:rFonts w:ascii="Times New Roman" w:hAnsi="Times New Roman" w:cs="Times New Roman"/>
                <w:b/>
                <w:bCs/>
                <w:sz w:val="24"/>
                <w:szCs w:val="24"/>
              </w:rPr>
              <w:t xml:space="preserve">УЧРЕЖДЕНИЙ ФИЗИЧЕСКОЙ КУЛЬТУРЫ И СПОРТА </w:t>
            </w:r>
            <w:r w:rsidR="0060600F">
              <w:rPr>
                <w:rFonts w:ascii="Times New Roman" w:hAnsi="Times New Roman" w:cs="Times New Roman"/>
                <w:b/>
                <w:bCs/>
                <w:sz w:val="24"/>
                <w:szCs w:val="24"/>
              </w:rPr>
              <w:t>МО МР «ПЕЧОРА»</w:t>
            </w:r>
          </w:p>
          <w:p w:rsidR="00B9625E" w:rsidRPr="0075195D" w:rsidRDefault="00B9625E">
            <w:pPr>
              <w:widowControl w:val="0"/>
              <w:autoSpaceDE w:val="0"/>
              <w:autoSpaceDN w:val="0"/>
              <w:adjustRightInd w:val="0"/>
              <w:spacing w:after="0" w:line="240" w:lineRule="auto"/>
              <w:jc w:val="center"/>
              <w:rPr>
                <w:rFonts w:ascii="Times New Roman" w:hAnsi="Times New Roman" w:cs="Times New Roman"/>
                <w:sz w:val="24"/>
                <w:szCs w:val="24"/>
              </w:rPr>
            </w:pP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1. Плановый фонд оплаты труда </w:t>
            </w:r>
            <w:r w:rsidR="00F759CA">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F759CA">
              <w:rPr>
                <w:rFonts w:ascii="Times New Roman" w:hAnsi="Times New Roman" w:cs="Times New Roman"/>
                <w:sz w:val="24"/>
                <w:szCs w:val="24"/>
              </w:rPr>
              <w:t xml:space="preserve">МО МР «Печора» </w:t>
            </w:r>
            <w:r w:rsidRPr="0075195D">
              <w:rPr>
                <w:rFonts w:ascii="Times New Roman" w:hAnsi="Times New Roman" w:cs="Times New Roman"/>
                <w:sz w:val="24"/>
                <w:szCs w:val="24"/>
              </w:rPr>
              <w:t xml:space="preserve"> включает:</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фонд должностных окладов, окладов, тарифных ставок, </w:t>
            </w:r>
            <w:proofErr w:type="gramStart"/>
            <w:r w:rsidRPr="0075195D">
              <w:rPr>
                <w:rFonts w:ascii="Times New Roman" w:hAnsi="Times New Roman" w:cs="Times New Roman"/>
                <w:sz w:val="24"/>
                <w:szCs w:val="24"/>
              </w:rPr>
              <w:t>сформированный</w:t>
            </w:r>
            <w:proofErr w:type="gramEnd"/>
            <w:r w:rsidRPr="0075195D">
              <w:rPr>
                <w:rFonts w:ascii="Times New Roman" w:hAnsi="Times New Roman" w:cs="Times New Roman"/>
                <w:sz w:val="24"/>
                <w:szCs w:val="24"/>
              </w:rPr>
              <w:t xml:space="preserve"> в том числе с учетом </w:t>
            </w:r>
            <w:hyperlink w:anchor="Par28" w:history="1">
              <w:r w:rsidRPr="0075195D">
                <w:rPr>
                  <w:rFonts w:ascii="Times New Roman" w:hAnsi="Times New Roman" w:cs="Times New Roman"/>
                  <w:sz w:val="24"/>
                  <w:szCs w:val="24"/>
                </w:rPr>
                <w:t xml:space="preserve">пунктов </w:t>
              </w:r>
            </w:hyperlink>
            <w:r w:rsidR="00F759CA">
              <w:rPr>
                <w:rFonts w:ascii="Times New Roman" w:hAnsi="Times New Roman" w:cs="Times New Roman"/>
                <w:sz w:val="24"/>
                <w:szCs w:val="24"/>
              </w:rPr>
              <w:t>2</w:t>
            </w:r>
            <w:r w:rsidRPr="0075195D">
              <w:rPr>
                <w:rFonts w:ascii="Times New Roman" w:hAnsi="Times New Roman" w:cs="Times New Roman"/>
                <w:sz w:val="24"/>
                <w:szCs w:val="24"/>
              </w:rPr>
              <w:t xml:space="preserve"> - </w:t>
            </w:r>
            <w:hyperlink w:anchor="Par30" w:history="1">
              <w:r w:rsidR="00F759CA">
                <w:rPr>
                  <w:rFonts w:ascii="Times New Roman" w:hAnsi="Times New Roman" w:cs="Times New Roman"/>
                  <w:sz w:val="24"/>
                  <w:szCs w:val="24"/>
                </w:rPr>
                <w:t>4</w:t>
              </w:r>
            </w:hyperlink>
            <w:r w:rsidRPr="0075195D">
              <w:rPr>
                <w:rFonts w:ascii="Times New Roman" w:hAnsi="Times New Roman" w:cs="Times New Roman"/>
                <w:sz w:val="24"/>
                <w:szCs w:val="24"/>
              </w:rPr>
              <w:t xml:space="preserve"> </w:t>
            </w:r>
            <w:r w:rsidR="00F759CA">
              <w:rPr>
                <w:rFonts w:ascii="Times New Roman" w:hAnsi="Times New Roman" w:cs="Times New Roman"/>
                <w:sz w:val="24"/>
                <w:szCs w:val="24"/>
              </w:rPr>
              <w:t xml:space="preserve">настоящего </w:t>
            </w:r>
            <w:r w:rsidRPr="0075195D">
              <w:rPr>
                <w:rFonts w:ascii="Times New Roman" w:hAnsi="Times New Roman" w:cs="Times New Roman"/>
                <w:sz w:val="24"/>
                <w:szCs w:val="24"/>
              </w:rPr>
              <w:t xml:space="preserve">постановления (далее - постановление), а также </w:t>
            </w:r>
            <w:hyperlink w:anchor="Par55" w:history="1">
              <w:r w:rsidRPr="0075195D">
                <w:rPr>
                  <w:rFonts w:ascii="Times New Roman" w:hAnsi="Times New Roman" w:cs="Times New Roman"/>
                  <w:sz w:val="24"/>
                  <w:szCs w:val="24"/>
                </w:rPr>
                <w:t>приложений  1</w:t>
              </w:r>
            </w:hyperlink>
            <w:r w:rsidRPr="0075195D">
              <w:rPr>
                <w:rFonts w:ascii="Times New Roman" w:hAnsi="Times New Roman" w:cs="Times New Roman"/>
                <w:sz w:val="24"/>
                <w:szCs w:val="24"/>
              </w:rPr>
              <w:t xml:space="preserve"> и </w:t>
            </w:r>
            <w:hyperlink w:anchor="Par281" w:history="1">
              <w:r w:rsidRPr="0075195D">
                <w:rPr>
                  <w:rFonts w:ascii="Times New Roman" w:hAnsi="Times New Roman" w:cs="Times New Roman"/>
                  <w:sz w:val="24"/>
                  <w:szCs w:val="24"/>
                </w:rPr>
                <w:t xml:space="preserve"> 2</w:t>
              </w:r>
            </w:hyperlink>
            <w:r w:rsidRPr="0075195D">
              <w:rPr>
                <w:rFonts w:ascii="Times New Roman" w:hAnsi="Times New Roman" w:cs="Times New Roman"/>
                <w:sz w:val="24"/>
                <w:szCs w:val="24"/>
              </w:rPr>
              <w:t>, утвержденных постановлением;</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фонд </w:t>
            </w:r>
            <w:hyperlink w:anchor="Par370" w:history="1">
              <w:r w:rsidRPr="0075195D">
                <w:rPr>
                  <w:rFonts w:ascii="Times New Roman" w:hAnsi="Times New Roman" w:cs="Times New Roman"/>
                  <w:sz w:val="24"/>
                  <w:szCs w:val="24"/>
                </w:rPr>
                <w:t>выплат</w:t>
              </w:r>
            </w:hyperlink>
            <w:r w:rsidRPr="0075195D">
              <w:rPr>
                <w:rFonts w:ascii="Times New Roman" w:hAnsi="Times New Roman" w:cs="Times New Roman"/>
                <w:sz w:val="24"/>
                <w:szCs w:val="24"/>
              </w:rPr>
              <w:t xml:space="preserve"> компенсационного характера, сформированный в соответствии с приложением  3, утвержденным постановлением;</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фонд выплат стимулирующего характера, сформированный в соответствии с </w:t>
            </w:r>
            <w:hyperlink w:anchor="Par1025" w:history="1">
              <w:r w:rsidRPr="0075195D">
                <w:rPr>
                  <w:rFonts w:ascii="Times New Roman" w:hAnsi="Times New Roman" w:cs="Times New Roman"/>
                  <w:sz w:val="24"/>
                  <w:szCs w:val="24"/>
                </w:rPr>
                <w:t>пунктом 2</w:t>
              </w:r>
            </w:hyperlink>
            <w:r w:rsidRPr="0075195D">
              <w:rPr>
                <w:rFonts w:ascii="Times New Roman" w:hAnsi="Times New Roman" w:cs="Times New Roman"/>
                <w:sz w:val="24"/>
                <w:szCs w:val="24"/>
              </w:rPr>
              <w:t xml:space="preserve"> настоящего приложения.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025"/>
            <w:bookmarkEnd w:id="14"/>
            <w:r w:rsidRPr="0075195D">
              <w:rPr>
                <w:rFonts w:ascii="Times New Roman" w:hAnsi="Times New Roman" w:cs="Times New Roman"/>
                <w:sz w:val="24"/>
                <w:szCs w:val="24"/>
              </w:rPr>
              <w:t>2.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При формировании фонда выплат стимулирующего характера учреждений объем средств на выплату надбавок за выслугу лет в учреждениях физической культуры и спорта определяется исходя из фактической потребности.</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195D">
              <w:rPr>
                <w:rFonts w:ascii="Times New Roman" w:hAnsi="Times New Roman" w:cs="Times New Roman"/>
                <w:sz w:val="24"/>
                <w:szCs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тарифным ставкам с учетом повышений должностных окладов, окладов, тарифных ставок и выплат компенсационного характера, установленных </w:t>
            </w:r>
            <w:hyperlink w:anchor="Par370" w:history="1">
              <w:r w:rsidRPr="0075195D">
                <w:rPr>
                  <w:rFonts w:ascii="Times New Roman" w:hAnsi="Times New Roman" w:cs="Times New Roman"/>
                  <w:sz w:val="24"/>
                  <w:szCs w:val="24"/>
                </w:rPr>
                <w:t>приложением N 3</w:t>
              </w:r>
            </w:hyperlink>
            <w:r w:rsidRPr="0075195D">
              <w:rPr>
                <w:rFonts w:ascii="Times New Roman" w:hAnsi="Times New Roman" w:cs="Times New Roman"/>
                <w:sz w:val="24"/>
                <w:szCs w:val="24"/>
              </w:rPr>
              <w:t>, утвержденным постановлением.</w:t>
            </w:r>
            <w:proofErr w:type="gramEnd"/>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3. 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тарифных ставок, а также </w:t>
            </w:r>
            <w:r w:rsidRPr="0075195D">
              <w:rPr>
                <w:rFonts w:ascii="Times New Roman" w:hAnsi="Times New Roman" w:cs="Times New Roman"/>
                <w:sz w:val="24"/>
                <w:szCs w:val="24"/>
              </w:rPr>
              <w:lastRenderedPageBreak/>
              <w:t>оптимизации штатной численности в пределах средств, выделенных на оплату труда учреждения.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4. Фонд оплаты труда </w:t>
            </w:r>
            <w:r w:rsidR="00F759CA">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F759CA">
              <w:rPr>
                <w:rFonts w:ascii="Times New Roman" w:hAnsi="Times New Roman" w:cs="Times New Roman"/>
                <w:sz w:val="24"/>
                <w:szCs w:val="24"/>
              </w:rPr>
              <w:t>МО МР «Печора»</w:t>
            </w:r>
            <w:r w:rsidRPr="0075195D">
              <w:rPr>
                <w:rFonts w:ascii="Times New Roman" w:hAnsi="Times New Roman" w:cs="Times New Roman"/>
                <w:sz w:val="24"/>
                <w:szCs w:val="24"/>
              </w:rPr>
              <w:t>,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Выплаты стимулирующего характера работникам </w:t>
            </w:r>
            <w:r w:rsidR="00B51BF3">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hyperlink w:anchor="Par438" w:history="1">
              <w:r w:rsidR="00E42CD8">
                <w:rPr>
                  <w:rFonts w:ascii="Times New Roman" w:hAnsi="Times New Roman" w:cs="Times New Roman"/>
                  <w:sz w:val="24"/>
                  <w:szCs w:val="24"/>
                </w:rPr>
                <w:t>приложении</w:t>
              </w:r>
              <w:r w:rsidRPr="0075195D">
                <w:rPr>
                  <w:rFonts w:ascii="Times New Roman" w:hAnsi="Times New Roman" w:cs="Times New Roman"/>
                  <w:sz w:val="24"/>
                  <w:szCs w:val="24"/>
                </w:rPr>
                <w:t xml:space="preserve"> 4</w:t>
              </w:r>
            </w:hyperlink>
            <w:r w:rsidRPr="0075195D">
              <w:rPr>
                <w:rFonts w:ascii="Times New Roman" w:hAnsi="Times New Roman" w:cs="Times New Roman"/>
                <w:sz w:val="24"/>
                <w:szCs w:val="24"/>
              </w:rPr>
              <w:t>, утвержденном постановлением.</w:t>
            </w:r>
          </w:p>
          <w:p w:rsidR="00B9625E" w:rsidRPr="0075195D" w:rsidRDefault="00B962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95D">
              <w:rPr>
                <w:rFonts w:ascii="Times New Roman" w:hAnsi="Times New Roman" w:cs="Times New Roman"/>
                <w:sz w:val="24"/>
                <w:szCs w:val="24"/>
              </w:rPr>
              <w:t xml:space="preserve">За счет средств, поступающих от предпринимательской и иной приносящей доход деятельности, работникам </w:t>
            </w:r>
            <w:r w:rsidR="00B51BF3">
              <w:rPr>
                <w:rFonts w:ascii="Times New Roman" w:hAnsi="Times New Roman" w:cs="Times New Roman"/>
                <w:sz w:val="24"/>
                <w:szCs w:val="24"/>
              </w:rPr>
              <w:t>муниципальных</w:t>
            </w:r>
            <w:r w:rsidRPr="0075195D">
              <w:rPr>
                <w:rFonts w:ascii="Times New Roman" w:hAnsi="Times New Roman" w:cs="Times New Roman"/>
                <w:sz w:val="24"/>
                <w:szCs w:val="24"/>
              </w:rPr>
              <w:t xml:space="preserve"> учреждений физической культуры и спорта </w:t>
            </w:r>
            <w:r w:rsidR="00B51BF3">
              <w:rPr>
                <w:rFonts w:ascii="Times New Roman" w:hAnsi="Times New Roman" w:cs="Times New Roman"/>
                <w:sz w:val="24"/>
                <w:szCs w:val="24"/>
              </w:rPr>
              <w:t>МО МР «Печора»</w:t>
            </w:r>
            <w:r w:rsidRPr="0075195D">
              <w:rPr>
                <w:rFonts w:ascii="Times New Roman" w:hAnsi="Times New Roman" w:cs="Times New Roman"/>
                <w:sz w:val="24"/>
                <w:szCs w:val="24"/>
              </w:rPr>
              <w:t xml:space="preserve"> может выплачиваться материальная помощь. Размеры и условия ее осуществления определяются в локальном нормативном акте учреждения.</w:t>
            </w:r>
          </w:p>
          <w:p w:rsidR="005070C0" w:rsidRPr="0075195D" w:rsidRDefault="005070C0" w:rsidP="00B6614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tc>
        <w:tc>
          <w:tcPr>
            <w:tcW w:w="236" w:type="dxa"/>
            <w:shd w:val="clear" w:color="auto" w:fill="auto"/>
          </w:tcPr>
          <w:p w:rsidR="00491B1B" w:rsidRPr="0075195D" w:rsidRDefault="00491B1B" w:rsidP="00095480">
            <w:pPr>
              <w:jc w:val="both"/>
              <w:rPr>
                <w:rFonts w:ascii="Times New Roman" w:hAnsi="Times New Roman" w:cs="Times New Roman"/>
                <w:sz w:val="24"/>
                <w:szCs w:val="24"/>
              </w:rPr>
            </w:pPr>
            <w:r w:rsidRPr="0075195D">
              <w:rPr>
                <w:rFonts w:ascii="Times New Roman" w:hAnsi="Times New Roman" w:cs="Times New Roman"/>
                <w:sz w:val="24"/>
                <w:szCs w:val="24"/>
              </w:rPr>
              <w:lastRenderedPageBreak/>
              <w:t xml:space="preserve">                                            </w:t>
            </w:r>
            <w:r w:rsidR="00685D9A" w:rsidRPr="0075195D">
              <w:rPr>
                <w:rFonts w:ascii="Times New Roman" w:hAnsi="Times New Roman" w:cs="Times New Roman"/>
                <w:sz w:val="24"/>
                <w:szCs w:val="24"/>
              </w:rPr>
              <w:t xml:space="preserve">  </w:t>
            </w:r>
          </w:p>
          <w:p w:rsidR="00491B1B" w:rsidRPr="0075195D" w:rsidRDefault="00491B1B" w:rsidP="00095480">
            <w:pPr>
              <w:tabs>
                <w:tab w:val="left" w:pos="3075"/>
              </w:tabs>
              <w:jc w:val="right"/>
              <w:rPr>
                <w:rFonts w:ascii="Times New Roman" w:hAnsi="Times New Roman" w:cs="Times New Roman"/>
                <w:sz w:val="24"/>
                <w:szCs w:val="24"/>
              </w:rPr>
            </w:pPr>
          </w:p>
        </w:tc>
      </w:tr>
      <w:tr w:rsidR="00491B1B" w:rsidRPr="00685D9A" w:rsidTr="00054152">
        <w:tc>
          <w:tcPr>
            <w:tcW w:w="9611" w:type="dxa"/>
            <w:shd w:val="clear" w:color="auto" w:fill="auto"/>
          </w:tcPr>
          <w:p w:rsidR="00491B1B" w:rsidRPr="00685D9A" w:rsidRDefault="00491B1B" w:rsidP="00095480">
            <w:pPr>
              <w:rPr>
                <w:sz w:val="24"/>
                <w:szCs w:val="24"/>
              </w:rPr>
            </w:pPr>
          </w:p>
        </w:tc>
        <w:tc>
          <w:tcPr>
            <w:tcW w:w="236" w:type="dxa"/>
            <w:shd w:val="clear" w:color="auto" w:fill="auto"/>
          </w:tcPr>
          <w:p w:rsidR="00491B1B" w:rsidRPr="00685D9A" w:rsidRDefault="00491B1B" w:rsidP="00095480">
            <w:pPr>
              <w:jc w:val="both"/>
              <w:rPr>
                <w:sz w:val="24"/>
                <w:szCs w:val="24"/>
              </w:rPr>
            </w:pPr>
          </w:p>
        </w:tc>
      </w:tr>
    </w:tbl>
    <w:p w:rsidR="00DC1A1E" w:rsidRPr="00685D9A" w:rsidRDefault="00DC1A1E">
      <w:pPr>
        <w:widowControl w:val="0"/>
        <w:autoSpaceDE w:val="0"/>
        <w:autoSpaceDN w:val="0"/>
        <w:adjustRightInd w:val="0"/>
        <w:spacing w:after="0" w:line="240" w:lineRule="auto"/>
        <w:rPr>
          <w:rFonts w:ascii="Times New Roman" w:hAnsi="Times New Roman" w:cs="Times New Roman"/>
          <w:sz w:val="24"/>
          <w:szCs w:val="24"/>
        </w:rPr>
      </w:pPr>
    </w:p>
    <w:p w:rsidR="00DC1A1E" w:rsidRPr="00776581" w:rsidRDefault="00DC1A1E">
      <w:pPr>
        <w:widowControl w:val="0"/>
        <w:autoSpaceDE w:val="0"/>
        <w:autoSpaceDN w:val="0"/>
        <w:adjustRightInd w:val="0"/>
        <w:spacing w:after="0" w:line="240" w:lineRule="auto"/>
        <w:rPr>
          <w:rFonts w:ascii="Times New Roman" w:hAnsi="Times New Roman" w:cs="Times New Roman"/>
        </w:rPr>
      </w:pPr>
    </w:p>
    <w:p w:rsidR="008C63FF" w:rsidRDefault="008C63FF">
      <w:pPr>
        <w:widowControl w:val="0"/>
        <w:autoSpaceDE w:val="0"/>
        <w:autoSpaceDN w:val="0"/>
        <w:adjustRightInd w:val="0"/>
        <w:spacing w:after="0" w:line="240" w:lineRule="auto"/>
        <w:jc w:val="right"/>
        <w:outlineLvl w:val="0"/>
        <w:rPr>
          <w:rFonts w:ascii="Times New Roman" w:hAnsi="Times New Roman" w:cs="Times New Roman"/>
        </w:rPr>
      </w:pPr>
      <w:bookmarkStart w:id="15" w:name="Par49"/>
      <w:bookmarkEnd w:id="15"/>
    </w:p>
    <w:p w:rsidR="008C63FF" w:rsidRDefault="008C63FF">
      <w:pPr>
        <w:widowControl w:val="0"/>
        <w:autoSpaceDE w:val="0"/>
        <w:autoSpaceDN w:val="0"/>
        <w:adjustRightInd w:val="0"/>
        <w:spacing w:after="0" w:line="240" w:lineRule="auto"/>
        <w:jc w:val="right"/>
        <w:outlineLvl w:val="0"/>
        <w:rPr>
          <w:rFonts w:ascii="Times New Roman" w:hAnsi="Times New Roman" w:cs="Times New Roman"/>
        </w:rPr>
      </w:pPr>
    </w:p>
    <w:p w:rsidR="008C63FF" w:rsidRDefault="008C63FF">
      <w:pPr>
        <w:widowControl w:val="0"/>
        <w:autoSpaceDE w:val="0"/>
        <w:autoSpaceDN w:val="0"/>
        <w:adjustRightInd w:val="0"/>
        <w:spacing w:after="0" w:line="240" w:lineRule="auto"/>
        <w:jc w:val="right"/>
        <w:outlineLvl w:val="0"/>
        <w:rPr>
          <w:rFonts w:ascii="Times New Roman" w:hAnsi="Times New Roman" w:cs="Times New Roman"/>
        </w:rPr>
      </w:pPr>
    </w:p>
    <w:p w:rsidR="00BD1285" w:rsidRDefault="00BD1285">
      <w:pPr>
        <w:widowControl w:val="0"/>
        <w:autoSpaceDE w:val="0"/>
        <w:autoSpaceDN w:val="0"/>
        <w:adjustRightInd w:val="0"/>
        <w:spacing w:after="0" w:line="240" w:lineRule="auto"/>
        <w:jc w:val="right"/>
        <w:outlineLvl w:val="0"/>
        <w:rPr>
          <w:rFonts w:ascii="Calibri" w:hAnsi="Calibri" w:cs="Calibri"/>
        </w:rPr>
      </w:pPr>
    </w:p>
    <w:sectPr w:rsidR="00BD1285" w:rsidSect="00B66143">
      <w:pgSz w:w="11906" w:h="16838"/>
      <w:pgMar w:top="1134" w:right="567"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9D4"/>
    <w:multiLevelType w:val="hybridMultilevel"/>
    <w:tmpl w:val="8AA8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77961"/>
    <w:multiLevelType w:val="hybridMultilevel"/>
    <w:tmpl w:val="BACC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E4EC2"/>
    <w:multiLevelType w:val="hybridMultilevel"/>
    <w:tmpl w:val="3980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D20A2"/>
    <w:multiLevelType w:val="hybridMultilevel"/>
    <w:tmpl w:val="2FC04666"/>
    <w:lvl w:ilvl="0" w:tplc="726AC5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1E"/>
    <w:rsid w:val="00005AA0"/>
    <w:rsid w:val="00006424"/>
    <w:rsid w:val="000223DC"/>
    <w:rsid w:val="00024730"/>
    <w:rsid w:val="000251F5"/>
    <w:rsid w:val="00030BE4"/>
    <w:rsid w:val="000324AC"/>
    <w:rsid w:val="000328B8"/>
    <w:rsid w:val="0004223F"/>
    <w:rsid w:val="00042A63"/>
    <w:rsid w:val="00042C77"/>
    <w:rsid w:val="00047DF5"/>
    <w:rsid w:val="0005163E"/>
    <w:rsid w:val="00054152"/>
    <w:rsid w:val="00055949"/>
    <w:rsid w:val="0006049B"/>
    <w:rsid w:val="00061344"/>
    <w:rsid w:val="00061A5A"/>
    <w:rsid w:val="00062608"/>
    <w:rsid w:val="00064652"/>
    <w:rsid w:val="00067DE3"/>
    <w:rsid w:val="00067E12"/>
    <w:rsid w:val="00067E61"/>
    <w:rsid w:val="0007019A"/>
    <w:rsid w:val="00080708"/>
    <w:rsid w:val="00081243"/>
    <w:rsid w:val="00084659"/>
    <w:rsid w:val="000855D6"/>
    <w:rsid w:val="00095480"/>
    <w:rsid w:val="000B7E5C"/>
    <w:rsid w:val="000D2B3F"/>
    <w:rsid w:val="000D2B8F"/>
    <w:rsid w:val="000D4200"/>
    <w:rsid w:val="000D5BC4"/>
    <w:rsid w:val="000D601C"/>
    <w:rsid w:val="000E3128"/>
    <w:rsid w:val="000F001F"/>
    <w:rsid w:val="000F0BBC"/>
    <w:rsid w:val="000F2EFF"/>
    <w:rsid w:val="000F5A66"/>
    <w:rsid w:val="000F72B8"/>
    <w:rsid w:val="00103E1A"/>
    <w:rsid w:val="00107A4C"/>
    <w:rsid w:val="0011108A"/>
    <w:rsid w:val="001155B4"/>
    <w:rsid w:val="00117C08"/>
    <w:rsid w:val="00124A57"/>
    <w:rsid w:val="00133E5B"/>
    <w:rsid w:val="00135C77"/>
    <w:rsid w:val="0013706D"/>
    <w:rsid w:val="00140BBC"/>
    <w:rsid w:val="001570AB"/>
    <w:rsid w:val="00171B19"/>
    <w:rsid w:val="0017504E"/>
    <w:rsid w:val="00176388"/>
    <w:rsid w:val="00185FCD"/>
    <w:rsid w:val="00187BB9"/>
    <w:rsid w:val="00187FED"/>
    <w:rsid w:val="001909A1"/>
    <w:rsid w:val="00195675"/>
    <w:rsid w:val="001B1E91"/>
    <w:rsid w:val="001B741C"/>
    <w:rsid w:val="001B7B2D"/>
    <w:rsid w:val="001C41BB"/>
    <w:rsid w:val="001E2BB0"/>
    <w:rsid w:val="001E6DDC"/>
    <w:rsid w:val="001F2C12"/>
    <w:rsid w:val="00220A6D"/>
    <w:rsid w:val="002249CB"/>
    <w:rsid w:val="00235492"/>
    <w:rsid w:val="00235728"/>
    <w:rsid w:val="00242E5F"/>
    <w:rsid w:val="002648B0"/>
    <w:rsid w:val="00265EE6"/>
    <w:rsid w:val="002933A7"/>
    <w:rsid w:val="00294192"/>
    <w:rsid w:val="00297E60"/>
    <w:rsid w:val="002B1193"/>
    <w:rsid w:val="002B3301"/>
    <w:rsid w:val="002C1EEB"/>
    <w:rsid w:val="002C3D4C"/>
    <w:rsid w:val="002D7076"/>
    <w:rsid w:val="002E064D"/>
    <w:rsid w:val="002E25B1"/>
    <w:rsid w:val="002E5B93"/>
    <w:rsid w:val="002F3E56"/>
    <w:rsid w:val="00304576"/>
    <w:rsid w:val="00305CE6"/>
    <w:rsid w:val="0031363D"/>
    <w:rsid w:val="00317BD0"/>
    <w:rsid w:val="00323EB9"/>
    <w:rsid w:val="003304E8"/>
    <w:rsid w:val="00332F55"/>
    <w:rsid w:val="0034340A"/>
    <w:rsid w:val="00343AC6"/>
    <w:rsid w:val="00356F17"/>
    <w:rsid w:val="003805CA"/>
    <w:rsid w:val="00383149"/>
    <w:rsid w:val="00386397"/>
    <w:rsid w:val="00390EE9"/>
    <w:rsid w:val="00394D5C"/>
    <w:rsid w:val="00396625"/>
    <w:rsid w:val="0039788F"/>
    <w:rsid w:val="003A3039"/>
    <w:rsid w:val="003A6ADB"/>
    <w:rsid w:val="003B2D39"/>
    <w:rsid w:val="003B5AAB"/>
    <w:rsid w:val="003D2B0C"/>
    <w:rsid w:val="003D68F5"/>
    <w:rsid w:val="003F0BB7"/>
    <w:rsid w:val="003F1F1D"/>
    <w:rsid w:val="0040036A"/>
    <w:rsid w:val="004052DC"/>
    <w:rsid w:val="00410EB1"/>
    <w:rsid w:val="0043685C"/>
    <w:rsid w:val="00446266"/>
    <w:rsid w:val="0045001E"/>
    <w:rsid w:val="004509A0"/>
    <w:rsid w:val="00464BFA"/>
    <w:rsid w:val="00470EBB"/>
    <w:rsid w:val="00471444"/>
    <w:rsid w:val="00475F07"/>
    <w:rsid w:val="004770A7"/>
    <w:rsid w:val="00477C6C"/>
    <w:rsid w:val="00481A95"/>
    <w:rsid w:val="00491B1B"/>
    <w:rsid w:val="004969C0"/>
    <w:rsid w:val="004A009A"/>
    <w:rsid w:val="004A5036"/>
    <w:rsid w:val="004A5C83"/>
    <w:rsid w:val="004A64AD"/>
    <w:rsid w:val="004B306F"/>
    <w:rsid w:val="004B429C"/>
    <w:rsid w:val="004C1506"/>
    <w:rsid w:val="004C5625"/>
    <w:rsid w:val="004C77DC"/>
    <w:rsid w:val="004D0769"/>
    <w:rsid w:val="0050538B"/>
    <w:rsid w:val="005070C0"/>
    <w:rsid w:val="005243A7"/>
    <w:rsid w:val="005516A4"/>
    <w:rsid w:val="005517BF"/>
    <w:rsid w:val="00552000"/>
    <w:rsid w:val="005530B3"/>
    <w:rsid w:val="00557907"/>
    <w:rsid w:val="005611E7"/>
    <w:rsid w:val="0056407D"/>
    <w:rsid w:val="00594448"/>
    <w:rsid w:val="00595CA9"/>
    <w:rsid w:val="005A0BC6"/>
    <w:rsid w:val="005A137C"/>
    <w:rsid w:val="005A1B0A"/>
    <w:rsid w:val="005B5531"/>
    <w:rsid w:val="005B6783"/>
    <w:rsid w:val="005D0D4A"/>
    <w:rsid w:val="005D4752"/>
    <w:rsid w:val="005D48A4"/>
    <w:rsid w:val="005D4A16"/>
    <w:rsid w:val="005E76E6"/>
    <w:rsid w:val="005F5215"/>
    <w:rsid w:val="005F60AF"/>
    <w:rsid w:val="0060127A"/>
    <w:rsid w:val="0060600F"/>
    <w:rsid w:val="006100E8"/>
    <w:rsid w:val="006143D7"/>
    <w:rsid w:val="00620D3D"/>
    <w:rsid w:val="006423F2"/>
    <w:rsid w:val="00652EB3"/>
    <w:rsid w:val="00655214"/>
    <w:rsid w:val="00660A71"/>
    <w:rsid w:val="00670C91"/>
    <w:rsid w:val="00671083"/>
    <w:rsid w:val="00680A88"/>
    <w:rsid w:val="00685D9A"/>
    <w:rsid w:val="00691162"/>
    <w:rsid w:val="006975DE"/>
    <w:rsid w:val="006A2175"/>
    <w:rsid w:val="006B5F37"/>
    <w:rsid w:val="006D0DF3"/>
    <w:rsid w:val="006D4DF4"/>
    <w:rsid w:val="006D5538"/>
    <w:rsid w:val="006E1837"/>
    <w:rsid w:val="006E6D23"/>
    <w:rsid w:val="006F596F"/>
    <w:rsid w:val="006F727E"/>
    <w:rsid w:val="007026E4"/>
    <w:rsid w:val="00702937"/>
    <w:rsid w:val="007070F7"/>
    <w:rsid w:val="007102A2"/>
    <w:rsid w:val="00710E08"/>
    <w:rsid w:val="00722573"/>
    <w:rsid w:val="0072455C"/>
    <w:rsid w:val="0073319B"/>
    <w:rsid w:val="00736286"/>
    <w:rsid w:val="0075195D"/>
    <w:rsid w:val="00752699"/>
    <w:rsid w:val="00752B2F"/>
    <w:rsid w:val="007577B0"/>
    <w:rsid w:val="007579A1"/>
    <w:rsid w:val="00760F59"/>
    <w:rsid w:val="00761253"/>
    <w:rsid w:val="007658E4"/>
    <w:rsid w:val="0076721D"/>
    <w:rsid w:val="00775DF2"/>
    <w:rsid w:val="00776581"/>
    <w:rsid w:val="007834C0"/>
    <w:rsid w:val="00797345"/>
    <w:rsid w:val="007A21E2"/>
    <w:rsid w:val="007A6D62"/>
    <w:rsid w:val="007B79F0"/>
    <w:rsid w:val="007D472C"/>
    <w:rsid w:val="007E0E49"/>
    <w:rsid w:val="007E2038"/>
    <w:rsid w:val="007E72B1"/>
    <w:rsid w:val="007E7B5B"/>
    <w:rsid w:val="007F4194"/>
    <w:rsid w:val="00800AE9"/>
    <w:rsid w:val="00803DED"/>
    <w:rsid w:val="008122A7"/>
    <w:rsid w:val="00844DB8"/>
    <w:rsid w:val="008509D3"/>
    <w:rsid w:val="00850B16"/>
    <w:rsid w:val="00851058"/>
    <w:rsid w:val="00861D15"/>
    <w:rsid w:val="00866738"/>
    <w:rsid w:val="00876E1F"/>
    <w:rsid w:val="008813C3"/>
    <w:rsid w:val="00886646"/>
    <w:rsid w:val="008970BC"/>
    <w:rsid w:val="00897C57"/>
    <w:rsid w:val="008A1E40"/>
    <w:rsid w:val="008A2729"/>
    <w:rsid w:val="008B1449"/>
    <w:rsid w:val="008B490A"/>
    <w:rsid w:val="008B5320"/>
    <w:rsid w:val="008C0CD1"/>
    <w:rsid w:val="008C63FF"/>
    <w:rsid w:val="008D114E"/>
    <w:rsid w:val="008E37C3"/>
    <w:rsid w:val="008E3944"/>
    <w:rsid w:val="008E504D"/>
    <w:rsid w:val="009004DC"/>
    <w:rsid w:val="009335D1"/>
    <w:rsid w:val="00934927"/>
    <w:rsid w:val="0093636D"/>
    <w:rsid w:val="00946011"/>
    <w:rsid w:val="00952EDA"/>
    <w:rsid w:val="00956310"/>
    <w:rsid w:val="009572AD"/>
    <w:rsid w:val="00957448"/>
    <w:rsid w:val="00965087"/>
    <w:rsid w:val="0097015E"/>
    <w:rsid w:val="009803EB"/>
    <w:rsid w:val="00982989"/>
    <w:rsid w:val="00983449"/>
    <w:rsid w:val="00986953"/>
    <w:rsid w:val="0099267E"/>
    <w:rsid w:val="00993092"/>
    <w:rsid w:val="009A11F1"/>
    <w:rsid w:val="009B5A21"/>
    <w:rsid w:val="009C09C4"/>
    <w:rsid w:val="009C2752"/>
    <w:rsid w:val="009D0E3A"/>
    <w:rsid w:val="009D6380"/>
    <w:rsid w:val="009E01B3"/>
    <w:rsid w:val="009E6C53"/>
    <w:rsid w:val="009E78BF"/>
    <w:rsid w:val="009F0FD5"/>
    <w:rsid w:val="009F219F"/>
    <w:rsid w:val="009F2DF8"/>
    <w:rsid w:val="009F59CB"/>
    <w:rsid w:val="009F69A3"/>
    <w:rsid w:val="009F6F5C"/>
    <w:rsid w:val="00A01E58"/>
    <w:rsid w:val="00A15707"/>
    <w:rsid w:val="00A3667E"/>
    <w:rsid w:val="00A40DEA"/>
    <w:rsid w:val="00A4280B"/>
    <w:rsid w:val="00A45A74"/>
    <w:rsid w:val="00A47754"/>
    <w:rsid w:val="00A51DE0"/>
    <w:rsid w:val="00A535F3"/>
    <w:rsid w:val="00A57112"/>
    <w:rsid w:val="00A6279B"/>
    <w:rsid w:val="00A64F32"/>
    <w:rsid w:val="00A81199"/>
    <w:rsid w:val="00A874C3"/>
    <w:rsid w:val="00A9187F"/>
    <w:rsid w:val="00AC7004"/>
    <w:rsid w:val="00AD220A"/>
    <w:rsid w:val="00AD4F68"/>
    <w:rsid w:val="00AE1B84"/>
    <w:rsid w:val="00AF4783"/>
    <w:rsid w:val="00AF62F4"/>
    <w:rsid w:val="00AF663C"/>
    <w:rsid w:val="00B10E41"/>
    <w:rsid w:val="00B10E8E"/>
    <w:rsid w:val="00B16194"/>
    <w:rsid w:val="00B17165"/>
    <w:rsid w:val="00B2268F"/>
    <w:rsid w:val="00B23499"/>
    <w:rsid w:val="00B34F6C"/>
    <w:rsid w:val="00B3529B"/>
    <w:rsid w:val="00B376CA"/>
    <w:rsid w:val="00B44E8C"/>
    <w:rsid w:val="00B454DF"/>
    <w:rsid w:val="00B51BF3"/>
    <w:rsid w:val="00B52A67"/>
    <w:rsid w:val="00B654A5"/>
    <w:rsid w:val="00B66143"/>
    <w:rsid w:val="00B739F9"/>
    <w:rsid w:val="00B9093C"/>
    <w:rsid w:val="00B9625E"/>
    <w:rsid w:val="00BA4A66"/>
    <w:rsid w:val="00BA6BD2"/>
    <w:rsid w:val="00BB03D5"/>
    <w:rsid w:val="00BB37B8"/>
    <w:rsid w:val="00BC132E"/>
    <w:rsid w:val="00BC57CF"/>
    <w:rsid w:val="00BC6A9B"/>
    <w:rsid w:val="00BD1285"/>
    <w:rsid w:val="00BD4E40"/>
    <w:rsid w:val="00BF3735"/>
    <w:rsid w:val="00BF531B"/>
    <w:rsid w:val="00BF555B"/>
    <w:rsid w:val="00BF593D"/>
    <w:rsid w:val="00C1789C"/>
    <w:rsid w:val="00C217FD"/>
    <w:rsid w:val="00C21AE4"/>
    <w:rsid w:val="00C25EA5"/>
    <w:rsid w:val="00C260DC"/>
    <w:rsid w:val="00C34C90"/>
    <w:rsid w:val="00C4180F"/>
    <w:rsid w:val="00C43B9B"/>
    <w:rsid w:val="00C44B19"/>
    <w:rsid w:val="00C5382F"/>
    <w:rsid w:val="00C70892"/>
    <w:rsid w:val="00C72402"/>
    <w:rsid w:val="00C75055"/>
    <w:rsid w:val="00C8724B"/>
    <w:rsid w:val="00C91513"/>
    <w:rsid w:val="00C9272F"/>
    <w:rsid w:val="00CA44D8"/>
    <w:rsid w:val="00CC0B66"/>
    <w:rsid w:val="00CC49BD"/>
    <w:rsid w:val="00CC60DF"/>
    <w:rsid w:val="00CD1FAF"/>
    <w:rsid w:val="00CD5C72"/>
    <w:rsid w:val="00CD636E"/>
    <w:rsid w:val="00CD7BFA"/>
    <w:rsid w:val="00CE0DB3"/>
    <w:rsid w:val="00CE5FAE"/>
    <w:rsid w:val="00CE6901"/>
    <w:rsid w:val="00CF6B10"/>
    <w:rsid w:val="00D11940"/>
    <w:rsid w:val="00D1374E"/>
    <w:rsid w:val="00D17B24"/>
    <w:rsid w:val="00D30CE2"/>
    <w:rsid w:val="00D311FD"/>
    <w:rsid w:val="00D32E24"/>
    <w:rsid w:val="00D352FD"/>
    <w:rsid w:val="00D45656"/>
    <w:rsid w:val="00D50D26"/>
    <w:rsid w:val="00D52233"/>
    <w:rsid w:val="00D56F31"/>
    <w:rsid w:val="00D64984"/>
    <w:rsid w:val="00D673AF"/>
    <w:rsid w:val="00D7323E"/>
    <w:rsid w:val="00D909CE"/>
    <w:rsid w:val="00D91442"/>
    <w:rsid w:val="00DB0467"/>
    <w:rsid w:val="00DB3C63"/>
    <w:rsid w:val="00DB6ECD"/>
    <w:rsid w:val="00DC0BFB"/>
    <w:rsid w:val="00DC1A1E"/>
    <w:rsid w:val="00DE1A28"/>
    <w:rsid w:val="00DE22CB"/>
    <w:rsid w:val="00DE3217"/>
    <w:rsid w:val="00DF15CC"/>
    <w:rsid w:val="00E10404"/>
    <w:rsid w:val="00E13359"/>
    <w:rsid w:val="00E14468"/>
    <w:rsid w:val="00E1640A"/>
    <w:rsid w:val="00E16444"/>
    <w:rsid w:val="00E212AB"/>
    <w:rsid w:val="00E228E1"/>
    <w:rsid w:val="00E2354C"/>
    <w:rsid w:val="00E26C2A"/>
    <w:rsid w:val="00E3677B"/>
    <w:rsid w:val="00E42CD8"/>
    <w:rsid w:val="00E51580"/>
    <w:rsid w:val="00E57328"/>
    <w:rsid w:val="00E629F0"/>
    <w:rsid w:val="00E6333E"/>
    <w:rsid w:val="00E6473C"/>
    <w:rsid w:val="00E82A71"/>
    <w:rsid w:val="00E86181"/>
    <w:rsid w:val="00EA00E3"/>
    <w:rsid w:val="00EA0623"/>
    <w:rsid w:val="00EA3229"/>
    <w:rsid w:val="00EA7F88"/>
    <w:rsid w:val="00EB040C"/>
    <w:rsid w:val="00ED0EF1"/>
    <w:rsid w:val="00EE4B35"/>
    <w:rsid w:val="00EF0F9F"/>
    <w:rsid w:val="00EF6E00"/>
    <w:rsid w:val="00F0006B"/>
    <w:rsid w:val="00F0383F"/>
    <w:rsid w:val="00F04555"/>
    <w:rsid w:val="00F12493"/>
    <w:rsid w:val="00F155FF"/>
    <w:rsid w:val="00F30843"/>
    <w:rsid w:val="00F46894"/>
    <w:rsid w:val="00F55F64"/>
    <w:rsid w:val="00F56BAC"/>
    <w:rsid w:val="00F64A07"/>
    <w:rsid w:val="00F67833"/>
    <w:rsid w:val="00F759CA"/>
    <w:rsid w:val="00F97692"/>
    <w:rsid w:val="00FB19F6"/>
    <w:rsid w:val="00FB3751"/>
    <w:rsid w:val="00FB56A4"/>
    <w:rsid w:val="00FB5857"/>
    <w:rsid w:val="00FC500E"/>
    <w:rsid w:val="00FD6314"/>
    <w:rsid w:val="00FE2D81"/>
    <w:rsid w:val="00FE6549"/>
    <w:rsid w:val="00FF10AF"/>
    <w:rsid w:val="00FF54CF"/>
    <w:rsid w:val="00FF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A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1A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1A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1A1E"/>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2"/>
    <w:basedOn w:val="a"/>
    <w:link w:val="20"/>
    <w:rsid w:val="00042A63"/>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042A63"/>
    <w:rPr>
      <w:rFonts w:ascii="Times New Roman" w:eastAsia="Times New Roman" w:hAnsi="Times New Roman" w:cs="Times New Roman"/>
      <w:b/>
      <w:bCs/>
      <w:sz w:val="18"/>
      <w:szCs w:val="20"/>
      <w:lang w:eastAsia="ru-RU"/>
    </w:rPr>
  </w:style>
  <w:style w:type="paragraph" w:styleId="3">
    <w:name w:val="Body Text 3"/>
    <w:basedOn w:val="a"/>
    <w:link w:val="30"/>
    <w:rsid w:val="00042A6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042A6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42A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A63"/>
    <w:rPr>
      <w:rFonts w:ascii="Tahoma" w:hAnsi="Tahoma" w:cs="Tahoma"/>
      <w:sz w:val="16"/>
      <w:szCs w:val="16"/>
    </w:rPr>
  </w:style>
  <w:style w:type="table" w:styleId="a5">
    <w:name w:val="Table Grid"/>
    <w:basedOn w:val="a1"/>
    <w:uiPriority w:val="59"/>
    <w:rsid w:val="002D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52233"/>
    <w:pPr>
      <w:ind w:left="720"/>
      <w:contextualSpacing/>
    </w:pPr>
  </w:style>
  <w:style w:type="character" w:customStyle="1" w:styleId="rvts7">
    <w:name w:val="rvts7"/>
    <w:basedOn w:val="a0"/>
    <w:rsid w:val="00A47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A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1A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1A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1A1E"/>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2"/>
    <w:basedOn w:val="a"/>
    <w:link w:val="20"/>
    <w:rsid w:val="00042A63"/>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042A63"/>
    <w:rPr>
      <w:rFonts w:ascii="Times New Roman" w:eastAsia="Times New Roman" w:hAnsi="Times New Roman" w:cs="Times New Roman"/>
      <w:b/>
      <w:bCs/>
      <w:sz w:val="18"/>
      <w:szCs w:val="20"/>
      <w:lang w:eastAsia="ru-RU"/>
    </w:rPr>
  </w:style>
  <w:style w:type="paragraph" w:styleId="3">
    <w:name w:val="Body Text 3"/>
    <w:basedOn w:val="a"/>
    <w:link w:val="30"/>
    <w:rsid w:val="00042A6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042A6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42A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A63"/>
    <w:rPr>
      <w:rFonts w:ascii="Tahoma" w:hAnsi="Tahoma" w:cs="Tahoma"/>
      <w:sz w:val="16"/>
      <w:szCs w:val="16"/>
    </w:rPr>
  </w:style>
  <w:style w:type="table" w:styleId="a5">
    <w:name w:val="Table Grid"/>
    <w:basedOn w:val="a1"/>
    <w:uiPriority w:val="59"/>
    <w:rsid w:val="002D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52233"/>
    <w:pPr>
      <w:ind w:left="720"/>
      <w:contextualSpacing/>
    </w:pPr>
  </w:style>
  <w:style w:type="character" w:customStyle="1" w:styleId="rvts7">
    <w:name w:val="rvts7"/>
    <w:basedOn w:val="a0"/>
    <w:rsid w:val="00A4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C5B3F6BF1EB571336785FD9422FE299473DF7A8ACB427CEC978A3F0BDAE7E92AC06AE52281F46075239G3WBF" TargetMode="External"/><Relationship Id="rId13" Type="http://schemas.openxmlformats.org/officeDocument/2006/relationships/hyperlink" Target="consultantplus://offline/ref=580C5B3F6BF1EB571336785FD9422FE299473DF7A9ADB92DCEC978A3F0BDAE7E92AC06AE52281F4607523AG3WB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80C5B3F6BF1EB571336785FD9422FE299473DF7A9ADB92DCEC978A3F0BDAE7E92AC06AE52281F4607523AG3W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0C5B3F6BF1EB571336785FD9422FE299473DF7A9ADB92DCEC978A3F0BDAE7E92AC06AE52281F4607523AG3WF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80C5B3F6BF1EB5713366652CF2E71E69E486BFDA4ACB779929623FEA7GBW4F" TargetMode="External"/><Relationship Id="rId4" Type="http://schemas.microsoft.com/office/2007/relationships/stylesWithEffects" Target="stylesWithEffects.xml"/><Relationship Id="rId9" Type="http://schemas.openxmlformats.org/officeDocument/2006/relationships/hyperlink" Target="consultantplus://offline/ref=580C5B3F6BF1EB5713366652CF2E71E69E486BFDA4ACB779929623FEA7GBW4F" TargetMode="External"/><Relationship Id="rId14" Type="http://schemas.openxmlformats.org/officeDocument/2006/relationships/hyperlink" Target="consultantplus://offline/ref=580C5B3F6BF1EB571336785FD9422FE299473DF7ABA5B52ECCC978A3F0BDAE7E92AC06AE52281846G0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5DEA-0346-43A1-8E9F-1656A7F3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8541</Words>
  <Characters>48688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KochanovaNV</dc:creator>
  <cp:lastModifiedBy>admin</cp:lastModifiedBy>
  <cp:revision>2</cp:revision>
  <cp:lastPrinted>2013-09-19T07:35:00Z</cp:lastPrinted>
  <dcterms:created xsi:type="dcterms:W3CDTF">2013-10-07T07:07:00Z</dcterms:created>
  <dcterms:modified xsi:type="dcterms:W3CDTF">2013-10-07T07:07:00Z</dcterms:modified>
</cp:coreProperties>
</file>