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7B" w:rsidRPr="00ED4B92" w:rsidRDefault="006B267B" w:rsidP="006B267B">
      <w:pPr>
        <w:jc w:val="right"/>
        <w:rPr>
          <w:b/>
          <w:bCs/>
          <w:spacing w:val="36"/>
          <w:sz w:val="28"/>
          <w:szCs w:val="22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  <w:gridCol w:w="1560"/>
        <w:gridCol w:w="3827"/>
      </w:tblGrid>
      <w:tr w:rsidR="006B267B" w:rsidRPr="00ED4B92" w:rsidTr="006B267B">
        <w:trPr>
          <w:trHeight w:val="1466"/>
        </w:trPr>
        <w:tc>
          <w:tcPr>
            <w:tcW w:w="3969" w:type="dxa"/>
          </w:tcPr>
          <w:p w:rsidR="006B267B" w:rsidRPr="00ED4B92" w:rsidRDefault="006B267B" w:rsidP="00B9588E">
            <w:pPr>
              <w:pStyle w:val="a3"/>
              <w:snapToGrid w:val="0"/>
            </w:pPr>
            <w:r w:rsidRPr="00ED4B92">
              <w:t xml:space="preserve">                 </w:t>
            </w:r>
          </w:p>
          <w:p w:rsidR="006B267B" w:rsidRPr="00ED4B92" w:rsidRDefault="006B267B" w:rsidP="00B9588E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ED4B92">
              <w:rPr>
                <w:b/>
                <w:bCs/>
              </w:rPr>
              <w:t>СОВЕТ</w:t>
            </w:r>
          </w:p>
          <w:p w:rsidR="006B267B" w:rsidRPr="00ED4B92" w:rsidRDefault="006B267B" w:rsidP="00B9588E">
            <w:pPr>
              <w:pStyle w:val="a3"/>
              <w:jc w:val="center"/>
              <w:rPr>
                <w:b/>
                <w:bCs/>
              </w:rPr>
            </w:pPr>
            <w:r w:rsidRPr="00ED4B92">
              <w:rPr>
                <w:b/>
                <w:bCs/>
              </w:rPr>
              <w:t>ГОРОДСКОГО ПОСЕЛЕНИЯ</w:t>
            </w:r>
          </w:p>
          <w:p w:rsidR="006B267B" w:rsidRPr="00ED4B92" w:rsidRDefault="006B267B" w:rsidP="00B9588E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«ПЕЧОРА</w:t>
            </w:r>
            <w:r w:rsidRPr="00ED4B92">
              <w:rPr>
                <w:b/>
                <w:bCs/>
              </w:rPr>
              <w:t>»</w:t>
            </w:r>
          </w:p>
        </w:tc>
        <w:tc>
          <w:tcPr>
            <w:tcW w:w="1560" w:type="dxa"/>
          </w:tcPr>
          <w:p w:rsidR="006B267B" w:rsidRPr="00ED4B92" w:rsidRDefault="006B267B" w:rsidP="00B9588E">
            <w:pPr>
              <w:tabs>
                <w:tab w:val="left" w:pos="2520"/>
              </w:tabs>
              <w:snapToGrid w:val="0"/>
              <w:jc w:val="center"/>
            </w:pPr>
            <w:r w:rsidRPr="00ED4B92">
              <w:t xml:space="preserve">  </w:t>
            </w:r>
            <w:r>
              <w:rPr>
                <w:noProof/>
              </w:rPr>
              <w:drawing>
                <wp:inline distT="0" distB="0" distL="0" distR="0" wp14:anchorId="1A185C06" wp14:editId="338F096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B267B" w:rsidRPr="00ED4B92" w:rsidRDefault="006B267B" w:rsidP="00B9588E">
            <w:pPr>
              <w:snapToGrid w:val="0"/>
            </w:pPr>
            <w:r w:rsidRPr="00ED4B92">
              <w:t xml:space="preserve">                      </w:t>
            </w:r>
          </w:p>
          <w:p w:rsidR="006B267B" w:rsidRPr="00110EF2" w:rsidRDefault="006B267B" w:rsidP="00B958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«</w:t>
            </w:r>
            <w:r w:rsidRPr="00110EF2">
              <w:rPr>
                <w:b/>
                <w:bCs/>
                <w:sz w:val="24"/>
                <w:szCs w:val="24"/>
              </w:rPr>
              <w:t>ПЕЧОРА»</w:t>
            </w:r>
          </w:p>
          <w:p w:rsidR="006B267B" w:rsidRPr="00110EF2" w:rsidRDefault="006B267B" w:rsidP="00B9588E">
            <w:pPr>
              <w:jc w:val="center"/>
              <w:rPr>
                <w:b/>
                <w:bCs/>
                <w:sz w:val="24"/>
                <w:szCs w:val="24"/>
              </w:rPr>
            </w:pPr>
            <w:r w:rsidRPr="00110EF2">
              <w:rPr>
                <w:b/>
                <w:bCs/>
                <w:sz w:val="24"/>
                <w:szCs w:val="24"/>
              </w:rPr>
              <w:t>КАР ОВМÖДЧÖМИНСА</w:t>
            </w:r>
          </w:p>
          <w:p w:rsidR="006B267B" w:rsidRPr="00ED4B92" w:rsidRDefault="006B267B" w:rsidP="00B9588E">
            <w:pPr>
              <w:jc w:val="center"/>
              <w:rPr>
                <w:b/>
                <w:bCs/>
              </w:rPr>
            </w:pPr>
            <w:proofErr w:type="gramStart"/>
            <w:r w:rsidRPr="00110EF2">
              <w:rPr>
                <w:b/>
                <w:bCs/>
                <w:sz w:val="24"/>
                <w:szCs w:val="24"/>
              </w:rPr>
              <w:t>СÖВЕТ</w:t>
            </w:r>
            <w:proofErr w:type="gramEnd"/>
          </w:p>
        </w:tc>
      </w:tr>
    </w:tbl>
    <w:p w:rsidR="006B267B" w:rsidRPr="00110EF2" w:rsidRDefault="006B267B" w:rsidP="006B267B">
      <w:pPr>
        <w:jc w:val="center"/>
        <w:rPr>
          <w:b/>
          <w:bCs/>
          <w:sz w:val="36"/>
          <w:szCs w:val="36"/>
        </w:rPr>
      </w:pPr>
    </w:p>
    <w:p w:rsidR="006B267B" w:rsidRPr="00ED4B92" w:rsidRDefault="006B267B" w:rsidP="006B267B">
      <w:pPr>
        <w:jc w:val="center"/>
        <w:rPr>
          <w:b/>
          <w:bCs/>
          <w:sz w:val="28"/>
        </w:rPr>
      </w:pPr>
      <w:proofErr w:type="gramStart"/>
      <w:r w:rsidRPr="00ED4B92">
        <w:rPr>
          <w:b/>
          <w:bCs/>
          <w:sz w:val="28"/>
        </w:rPr>
        <w:t>Р</w:t>
      </w:r>
      <w:proofErr w:type="gramEnd"/>
      <w:r w:rsidRPr="00ED4B92">
        <w:rPr>
          <w:b/>
          <w:bCs/>
          <w:sz w:val="28"/>
        </w:rPr>
        <w:t xml:space="preserve"> Е Ш Е Н И Е</w:t>
      </w:r>
    </w:p>
    <w:p w:rsidR="006B267B" w:rsidRPr="00ED4B92" w:rsidRDefault="006B267B" w:rsidP="006B267B">
      <w:pPr>
        <w:jc w:val="center"/>
        <w:rPr>
          <w:b/>
          <w:bCs/>
          <w:sz w:val="28"/>
        </w:rPr>
      </w:pPr>
      <w:r w:rsidRPr="00ED4B92">
        <w:rPr>
          <w:b/>
          <w:bCs/>
          <w:sz w:val="28"/>
        </w:rPr>
        <w:t xml:space="preserve">К </w:t>
      </w:r>
      <w:proofErr w:type="gramStart"/>
      <w:r w:rsidRPr="00ED4B92">
        <w:rPr>
          <w:b/>
          <w:bCs/>
          <w:sz w:val="28"/>
        </w:rPr>
        <w:t>Ы</w:t>
      </w:r>
      <w:proofErr w:type="gramEnd"/>
      <w:r w:rsidRPr="00ED4B92">
        <w:rPr>
          <w:b/>
          <w:bCs/>
          <w:sz w:val="28"/>
        </w:rPr>
        <w:t xml:space="preserve"> В К Ö Р Т Ö Д</w:t>
      </w:r>
    </w:p>
    <w:p w:rsidR="006B267B" w:rsidRPr="00ED4B92" w:rsidRDefault="006B267B" w:rsidP="006B267B">
      <w:pPr>
        <w:rPr>
          <w:b/>
          <w:bCs/>
          <w:sz w:val="28"/>
          <w:szCs w:val="28"/>
        </w:rPr>
      </w:pPr>
      <w:r w:rsidRPr="00ED4B92">
        <w:rPr>
          <w:b/>
          <w:bCs/>
          <w:sz w:val="28"/>
          <w:szCs w:val="28"/>
        </w:rPr>
        <w:t xml:space="preserve">                                                             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59"/>
        <w:gridCol w:w="2106"/>
        <w:gridCol w:w="3233"/>
      </w:tblGrid>
      <w:tr w:rsidR="006B267B" w:rsidRPr="00E425EE" w:rsidTr="006B267B">
        <w:tc>
          <w:tcPr>
            <w:tcW w:w="4159" w:type="dxa"/>
            <w:shd w:val="clear" w:color="auto" w:fill="auto"/>
          </w:tcPr>
          <w:p w:rsidR="006B267B" w:rsidRPr="00E425EE" w:rsidRDefault="006B267B" w:rsidP="00B9588E">
            <w:pPr>
              <w:pStyle w:val="4"/>
              <w:rPr>
                <w:b w:val="0"/>
                <w:bCs/>
                <w:sz w:val="28"/>
                <w:szCs w:val="28"/>
              </w:rPr>
            </w:pPr>
          </w:p>
          <w:p w:rsidR="006B267B" w:rsidRPr="00110EF2" w:rsidRDefault="006B267B" w:rsidP="00B9588E">
            <w:pPr>
              <w:pStyle w:val="4"/>
              <w:rPr>
                <w:b w:val="0"/>
                <w:bCs/>
                <w:sz w:val="28"/>
                <w:szCs w:val="28"/>
              </w:rPr>
            </w:pPr>
            <w:r w:rsidRPr="00110EF2">
              <w:rPr>
                <w:b w:val="0"/>
                <w:bCs/>
                <w:sz w:val="28"/>
                <w:szCs w:val="28"/>
              </w:rPr>
              <w:t xml:space="preserve">«23» декабря </w:t>
            </w:r>
            <w:r>
              <w:rPr>
                <w:b w:val="0"/>
                <w:bCs/>
                <w:sz w:val="28"/>
                <w:szCs w:val="28"/>
              </w:rPr>
              <w:t>2015 года</w:t>
            </w:r>
            <w:bookmarkStart w:id="0" w:name="_GoBack"/>
            <w:bookmarkEnd w:id="0"/>
          </w:p>
          <w:p w:rsidR="006B267B" w:rsidRPr="000C273C" w:rsidRDefault="006B267B" w:rsidP="00B9588E">
            <w:pPr>
              <w:pStyle w:val="4"/>
              <w:rPr>
                <w:b w:val="0"/>
                <w:bCs/>
                <w:sz w:val="22"/>
                <w:szCs w:val="22"/>
              </w:rPr>
            </w:pPr>
            <w:r w:rsidRPr="000C273C">
              <w:rPr>
                <w:b w:val="0"/>
                <w:bCs/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106" w:type="dxa"/>
            <w:shd w:val="clear" w:color="auto" w:fill="auto"/>
          </w:tcPr>
          <w:p w:rsidR="006B267B" w:rsidRPr="0048487B" w:rsidRDefault="006B267B" w:rsidP="00B9588E">
            <w:pPr>
              <w:pStyle w:val="4"/>
              <w:rPr>
                <w:b w:val="0"/>
                <w:bCs/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6B267B" w:rsidRPr="00E425EE" w:rsidRDefault="006B267B" w:rsidP="00B9588E">
            <w:pPr>
              <w:pStyle w:val="4"/>
              <w:rPr>
                <w:b w:val="0"/>
                <w:bCs/>
                <w:sz w:val="28"/>
                <w:szCs w:val="28"/>
              </w:rPr>
            </w:pPr>
          </w:p>
          <w:p w:rsidR="006B267B" w:rsidRPr="00E425EE" w:rsidRDefault="006B267B" w:rsidP="00B9588E">
            <w:pPr>
              <w:pStyle w:val="4"/>
              <w:jc w:val="right"/>
              <w:rPr>
                <w:b w:val="0"/>
                <w:bCs/>
                <w:sz w:val="28"/>
                <w:szCs w:val="28"/>
              </w:rPr>
            </w:pPr>
            <w:r w:rsidRPr="00E425EE">
              <w:rPr>
                <w:b w:val="0"/>
                <w:bCs/>
                <w:sz w:val="28"/>
                <w:szCs w:val="28"/>
              </w:rPr>
              <w:t xml:space="preserve">                      № </w:t>
            </w:r>
            <w:r>
              <w:rPr>
                <w:b w:val="0"/>
                <w:bCs/>
                <w:sz w:val="28"/>
                <w:szCs w:val="28"/>
              </w:rPr>
              <w:t>3-28/111</w:t>
            </w:r>
          </w:p>
        </w:tc>
      </w:tr>
    </w:tbl>
    <w:p w:rsidR="006B267B" w:rsidRDefault="006B267B" w:rsidP="006B267B">
      <w:pPr>
        <w:rPr>
          <w:b/>
          <w:bCs/>
          <w:sz w:val="28"/>
          <w:szCs w:val="28"/>
        </w:rPr>
      </w:pPr>
    </w:p>
    <w:p w:rsidR="006B267B" w:rsidRDefault="006B267B" w:rsidP="006B267B">
      <w:pPr>
        <w:rPr>
          <w:b/>
          <w:bCs/>
          <w:sz w:val="28"/>
          <w:szCs w:val="28"/>
        </w:rPr>
      </w:pPr>
    </w:p>
    <w:p w:rsidR="006B267B" w:rsidRPr="00ED4B92" w:rsidRDefault="006B267B" w:rsidP="006B267B">
      <w:pPr>
        <w:pStyle w:val="8"/>
        <w:spacing w:before="0" w:after="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«Об утверждении правил благоустройства территории муниципального образования городского поселения «Печора»</w:t>
      </w:r>
    </w:p>
    <w:p w:rsidR="006B267B" w:rsidRPr="00ED4B92" w:rsidRDefault="006B267B" w:rsidP="006B267B">
      <w:pPr>
        <w:pStyle w:val="a4"/>
        <w:jc w:val="both"/>
        <w:rPr>
          <w:szCs w:val="24"/>
        </w:rPr>
      </w:pPr>
    </w:p>
    <w:p w:rsidR="006B267B" w:rsidRPr="00ED4B92" w:rsidRDefault="006B267B" w:rsidP="006B267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статьей 14 Федерального закона от 06 октября 2013 года № 131-ФЗ  «Об общих принципах организации местного самоуправления в Российской Федерации», статьей 10 Устава муниципального образования городского поселения «Печора», Совет городского поселения «Печора» </w:t>
      </w:r>
      <w:proofErr w:type="gramStart"/>
      <w:r w:rsidRPr="00ED4B92">
        <w:rPr>
          <w:b/>
          <w:sz w:val="28"/>
          <w:szCs w:val="28"/>
        </w:rPr>
        <w:t>р</w:t>
      </w:r>
      <w:proofErr w:type="gramEnd"/>
      <w:r w:rsidRPr="00ED4B92">
        <w:rPr>
          <w:b/>
          <w:sz w:val="28"/>
          <w:szCs w:val="28"/>
        </w:rPr>
        <w:t xml:space="preserve"> е ш и л:</w:t>
      </w:r>
    </w:p>
    <w:p w:rsidR="006B267B" w:rsidRPr="00ED4B92" w:rsidRDefault="006B267B" w:rsidP="006B267B">
      <w:pPr>
        <w:jc w:val="both"/>
        <w:rPr>
          <w:b/>
          <w:sz w:val="28"/>
          <w:szCs w:val="28"/>
        </w:rPr>
      </w:pPr>
    </w:p>
    <w:p w:rsidR="006B267B" w:rsidRDefault="006B267B" w:rsidP="006B267B">
      <w:pPr>
        <w:tabs>
          <w:tab w:val="left" w:pos="567"/>
          <w:tab w:val="left" w:pos="851"/>
        </w:tabs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7C5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8B171F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8B171F">
        <w:rPr>
          <w:sz w:val="28"/>
          <w:szCs w:val="28"/>
        </w:rPr>
        <w:t xml:space="preserve"> благоустройства территории муниципального образования городского поселения «Печора»</w:t>
      </w:r>
      <w:r w:rsidRPr="008B171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согласно </w:t>
      </w:r>
      <w:r w:rsidRPr="00007C5F">
        <w:rPr>
          <w:bCs/>
          <w:sz w:val="28"/>
          <w:szCs w:val="28"/>
        </w:rPr>
        <w:t>прилож</w:t>
      </w:r>
      <w:r w:rsidRPr="00007C5F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нию</w:t>
      </w:r>
      <w:r w:rsidRPr="00007C5F">
        <w:rPr>
          <w:bCs/>
          <w:sz w:val="28"/>
          <w:szCs w:val="28"/>
        </w:rPr>
        <w:t>.</w:t>
      </w:r>
    </w:p>
    <w:p w:rsidR="006B267B" w:rsidRDefault="006B267B" w:rsidP="006B267B">
      <w:pPr>
        <w:tabs>
          <w:tab w:val="left" w:pos="567"/>
          <w:tab w:val="left" w:pos="851"/>
        </w:tabs>
        <w:ind w:firstLine="851"/>
        <w:jc w:val="both"/>
        <w:rPr>
          <w:bCs/>
          <w:sz w:val="28"/>
          <w:szCs w:val="28"/>
        </w:rPr>
      </w:pPr>
    </w:p>
    <w:p w:rsidR="006B267B" w:rsidRDefault="006B267B" w:rsidP="006B267B">
      <w:pPr>
        <w:ind w:firstLine="851"/>
        <w:jc w:val="both"/>
        <w:rPr>
          <w:sz w:val="28"/>
          <w:szCs w:val="28"/>
        </w:rPr>
      </w:pPr>
      <w:r w:rsidRPr="008B171F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8B171F">
        <w:rPr>
          <w:sz w:val="28"/>
          <w:szCs w:val="28"/>
        </w:rPr>
        <w:t>ризнать утр</w:t>
      </w:r>
      <w:r w:rsidRPr="008B171F">
        <w:rPr>
          <w:sz w:val="28"/>
          <w:szCs w:val="28"/>
        </w:rPr>
        <w:t>а</w:t>
      </w:r>
      <w:r>
        <w:rPr>
          <w:sz w:val="28"/>
          <w:szCs w:val="28"/>
        </w:rPr>
        <w:t>тившим силу р</w:t>
      </w:r>
      <w:r w:rsidRPr="008B171F">
        <w:rPr>
          <w:sz w:val="28"/>
          <w:szCs w:val="28"/>
        </w:rPr>
        <w:t>ешение Совета городского поселения «Печора» от 2</w:t>
      </w:r>
      <w:r>
        <w:rPr>
          <w:sz w:val="28"/>
          <w:szCs w:val="28"/>
        </w:rPr>
        <w:t xml:space="preserve">9 февраля 2012 года № 2-18/131 «Об утверждении </w:t>
      </w:r>
      <w:r w:rsidRPr="008B171F">
        <w:rPr>
          <w:sz w:val="28"/>
          <w:szCs w:val="28"/>
        </w:rPr>
        <w:t>правил содержания и благоустройства территории городского поселения «Печора»</w:t>
      </w:r>
      <w:r>
        <w:rPr>
          <w:sz w:val="28"/>
          <w:szCs w:val="28"/>
        </w:rPr>
        <w:t>.</w:t>
      </w:r>
      <w:r w:rsidRPr="008B171F">
        <w:rPr>
          <w:sz w:val="28"/>
          <w:szCs w:val="28"/>
        </w:rPr>
        <w:t xml:space="preserve"> </w:t>
      </w:r>
    </w:p>
    <w:p w:rsidR="006B267B" w:rsidRPr="008B171F" w:rsidRDefault="006B267B" w:rsidP="006B267B">
      <w:pPr>
        <w:ind w:firstLine="851"/>
        <w:jc w:val="both"/>
        <w:rPr>
          <w:sz w:val="28"/>
          <w:szCs w:val="28"/>
        </w:rPr>
      </w:pPr>
    </w:p>
    <w:p w:rsidR="006B267B" w:rsidRDefault="006B267B" w:rsidP="006B267B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B267B" w:rsidRDefault="006B267B" w:rsidP="006B267B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</w:p>
    <w:p w:rsidR="006B267B" w:rsidRPr="008B171F" w:rsidRDefault="006B267B" w:rsidP="006B267B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6B267B" w:rsidRPr="00007C5F" w:rsidRDefault="006B267B" w:rsidP="006B267B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</w:p>
    <w:p w:rsidR="006B267B" w:rsidRDefault="006B267B" w:rsidP="006B267B">
      <w:pPr>
        <w:pStyle w:val="3"/>
        <w:tabs>
          <w:tab w:val="left" w:pos="567"/>
          <w:tab w:val="left" w:pos="993"/>
        </w:tabs>
        <w:spacing w:after="0"/>
        <w:rPr>
          <w:sz w:val="28"/>
          <w:szCs w:val="28"/>
        </w:rPr>
      </w:pPr>
    </w:p>
    <w:p w:rsidR="006B267B" w:rsidRPr="00D76B7C" w:rsidRDefault="006B267B" w:rsidP="006B267B">
      <w:pPr>
        <w:pStyle w:val="3"/>
        <w:tabs>
          <w:tab w:val="left" w:pos="567"/>
          <w:tab w:val="left" w:pos="993"/>
        </w:tabs>
        <w:spacing w:after="0"/>
        <w:rPr>
          <w:sz w:val="28"/>
          <w:szCs w:val="28"/>
        </w:rPr>
      </w:pPr>
    </w:p>
    <w:p w:rsidR="006B267B" w:rsidRDefault="006B267B" w:rsidP="006B267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D76B7C">
        <w:rPr>
          <w:sz w:val="28"/>
          <w:szCs w:val="28"/>
        </w:rPr>
        <w:t>лав</w:t>
      </w:r>
      <w:r>
        <w:rPr>
          <w:sz w:val="28"/>
          <w:szCs w:val="28"/>
        </w:rPr>
        <w:t>ы городского поселения «Печора» -</w:t>
      </w:r>
    </w:p>
    <w:p w:rsidR="006B267B" w:rsidRPr="00D76B7C" w:rsidRDefault="006B267B" w:rsidP="006B26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 Совета поселения    </w:t>
      </w:r>
      <w:r w:rsidRPr="00D76B7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А.И. Шабанов</w:t>
      </w:r>
    </w:p>
    <w:p w:rsidR="006B267B" w:rsidRPr="00D76B7C" w:rsidRDefault="006B267B" w:rsidP="006B267B">
      <w:pPr>
        <w:jc w:val="both"/>
        <w:rPr>
          <w:sz w:val="28"/>
          <w:szCs w:val="28"/>
        </w:rPr>
      </w:pPr>
      <w:r w:rsidRPr="00D76B7C">
        <w:rPr>
          <w:sz w:val="28"/>
          <w:szCs w:val="28"/>
        </w:rPr>
        <w:tab/>
      </w:r>
      <w:r w:rsidRPr="00D76B7C">
        <w:rPr>
          <w:sz w:val="28"/>
          <w:szCs w:val="28"/>
        </w:rPr>
        <w:tab/>
      </w:r>
      <w:r w:rsidRPr="00D76B7C">
        <w:rPr>
          <w:sz w:val="28"/>
          <w:szCs w:val="28"/>
        </w:rPr>
        <w:tab/>
      </w:r>
      <w:r w:rsidRPr="00D76B7C">
        <w:rPr>
          <w:sz w:val="28"/>
          <w:szCs w:val="28"/>
        </w:rPr>
        <w:tab/>
        <w:t xml:space="preserve">      </w:t>
      </w:r>
    </w:p>
    <w:p w:rsidR="006B267B" w:rsidRDefault="006B267B" w:rsidP="006B267B">
      <w:pPr>
        <w:ind w:firstLine="540"/>
        <w:jc w:val="both"/>
        <w:rPr>
          <w:sz w:val="28"/>
          <w:szCs w:val="28"/>
        </w:rPr>
      </w:pPr>
    </w:p>
    <w:sectPr w:rsidR="006B267B" w:rsidSect="006B267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7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267B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B267B"/>
    <w:pPr>
      <w:widowControl/>
      <w:suppressAutoHyphens/>
      <w:autoSpaceDE/>
      <w:autoSpaceDN/>
      <w:adjustRightInd/>
      <w:spacing w:before="240" w:after="60"/>
      <w:outlineLvl w:val="7"/>
    </w:pPr>
    <w:rPr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B267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a3">
    <w:name w:val="Содержимое таблицы"/>
    <w:basedOn w:val="a"/>
    <w:rsid w:val="006B267B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3">
    <w:name w:val="Body Text 3"/>
    <w:basedOn w:val="a"/>
    <w:link w:val="30"/>
    <w:rsid w:val="006B267B"/>
    <w:pPr>
      <w:widowControl/>
      <w:suppressAutoHyphens/>
      <w:autoSpaceDE/>
      <w:autoSpaceDN/>
      <w:adjustRightInd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6B26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Subtitle"/>
    <w:basedOn w:val="a"/>
    <w:link w:val="a5"/>
    <w:qFormat/>
    <w:rsid w:val="006B267B"/>
    <w:pPr>
      <w:widowControl/>
      <w:autoSpaceDE/>
      <w:autoSpaceDN/>
      <w:adjustRightInd/>
      <w:jc w:val="center"/>
    </w:pPr>
    <w:rPr>
      <w:sz w:val="24"/>
    </w:rPr>
  </w:style>
  <w:style w:type="character" w:customStyle="1" w:styleId="a5">
    <w:name w:val="Подзаголовок Знак"/>
    <w:basedOn w:val="a0"/>
    <w:link w:val="a4"/>
    <w:rsid w:val="006B26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rsid w:val="006B267B"/>
    <w:pPr>
      <w:keepNext/>
      <w:autoSpaceDE/>
      <w:autoSpaceDN/>
      <w:adjustRightInd/>
      <w:jc w:val="both"/>
    </w:pPr>
    <w:rPr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B2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6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B267B"/>
    <w:pPr>
      <w:widowControl/>
      <w:suppressAutoHyphens/>
      <w:autoSpaceDE/>
      <w:autoSpaceDN/>
      <w:adjustRightInd/>
      <w:spacing w:before="240" w:after="60"/>
      <w:outlineLvl w:val="7"/>
    </w:pPr>
    <w:rPr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B267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a3">
    <w:name w:val="Содержимое таблицы"/>
    <w:basedOn w:val="a"/>
    <w:rsid w:val="006B267B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3">
    <w:name w:val="Body Text 3"/>
    <w:basedOn w:val="a"/>
    <w:link w:val="30"/>
    <w:rsid w:val="006B267B"/>
    <w:pPr>
      <w:widowControl/>
      <w:suppressAutoHyphens/>
      <w:autoSpaceDE/>
      <w:autoSpaceDN/>
      <w:adjustRightInd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6B26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Subtitle"/>
    <w:basedOn w:val="a"/>
    <w:link w:val="a5"/>
    <w:qFormat/>
    <w:rsid w:val="006B267B"/>
    <w:pPr>
      <w:widowControl/>
      <w:autoSpaceDE/>
      <w:autoSpaceDN/>
      <w:adjustRightInd/>
      <w:jc w:val="center"/>
    </w:pPr>
    <w:rPr>
      <w:sz w:val="24"/>
    </w:rPr>
  </w:style>
  <w:style w:type="character" w:customStyle="1" w:styleId="a5">
    <w:name w:val="Подзаголовок Знак"/>
    <w:basedOn w:val="a0"/>
    <w:link w:val="a4"/>
    <w:rsid w:val="006B26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rsid w:val="006B267B"/>
    <w:pPr>
      <w:keepNext/>
      <w:autoSpaceDE/>
      <w:autoSpaceDN/>
      <w:adjustRightInd/>
      <w:jc w:val="both"/>
    </w:pPr>
    <w:rPr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B2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6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2015-12-24T06:51:00Z</cp:lastPrinted>
  <dcterms:created xsi:type="dcterms:W3CDTF">2015-12-24T06:44:00Z</dcterms:created>
  <dcterms:modified xsi:type="dcterms:W3CDTF">2015-12-24T06:52:00Z</dcterms:modified>
</cp:coreProperties>
</file>