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0B3" w:rsidRPr="00BE7605" w:rsidRDefault="005110B3" w:rsidP="005110B3">
      <w:pPr>
        <w:pStyle w:val="ConsPlusNormal"/>
        <w:jc w:val="right"/>
        <w:outlineLvl w:val="0"/>
      </w:pPr>
      <w:r w:rsidRPr="00BE7605">
        <w:t>Приложение</w:t>
      </w:r>
    </w:p>
    <w:p w:rsidR="005110B3" w:rsidRDefault="005110B3" w:rsidP="005110B3">
      <w:pPr>
        <w:pStyle w:val="ConsPlusNormal"/>
        <w:jc w:val="right"/>
      </w:pPr>
      <w:r w:rsidRPr="00BE7605">
        <w:t>к решению</w:t>
      </w:r>
      <w:r>
        <w:t xml:space="preserve"> </w:t>
      </w:r>
      <w:r w:rsidRPr="00BE7605">
        <w:t>Совета</w:t>
      </w:r>
    </w:p>
    <w:p w:rsidR="005110B3" w:rsidRPr="00BE7605" w:rsidRDefault="005110B3" w:rsidP="005110B3">
      <w:pPr>
        <w:pStyle w:val="ConsPlusNormal"/>
        <w:jc w:val="right"/>
      </w:pPr>
      <w:r w:rsidRPr="00BE7605">
        <w:t xml:space="preserve"> </w:t>
      </w:r>
      <w:r>
        <w:t>городского поселения «Печора»</w:t>
      </w:r>
    </w:p>
    <w:p w:rsidR="005110B3" w:rsidRPr="00BE7605" w:rsidRDefault="0065600C" w:rsidP="005110B3">
      <w:pPr>
        <w:pStyle w:val="ConsPlusNormal"/>
        <w:jc w:val="right"/>
      </w:pPr>
      <w:r>
        <w:t>от 03</w:t>
      </w:r>
      <w:r w:rsidR="005110B3">
        <w:t xml:space="preserve"> марта 2021</w:t>
      </w:r>
      <w:r>
        <w:t xml:space="preserve"> года</w:t>
      </w:r>
      <w:r w:rsidR="005110B3" w:rsidRPr="00BE7605">
        <w:t xml:space="preserve"> </w:t>
      </w:r>
      <w:r w:rsidR="005110B3">
        <w:t>№</w:t>
      </w:r>
      <w:r w:rsidR="005110B3" w:rsidRPr="00BE7605">
        <w:t xml:space="preserve"> </w:t>
      </w:r>
      <w:r w:rsidR="00723690">
        <w:t>4-28/</w:t>
      </w:r>
      <w:bookmarkStart w:id="0" w:name="_GoBack"/>
      <w:bookmarkEnd w:id="0"/>
      <w:r>
        <w:t>145</w:t>
      </w:r>
    </w:p>
    <w:p w:rsidR="005110B3" w:rsidRPr="00BE7605" w:rsidRDefault="005110B3" w:rsidP="005110B3">
      <w:pPr>
        <w:pStyle w:val="ConsPlusNormal"/>
      </w:pPr>
    </w:p>
    <w:p w:rsidR="005110B3" w:rsidRDefault="005110B3" w:rsidP="005110B3">
      <w:pPr>
        <w:pStyle w:val="ConsPlusTitle"/>
        <w:jc w:val="center"/>
        <w:rPr>
          <w:rFonts w:ascii="Times New Roman" w:hAnsi="Times New Roman" w:cs="Times New Roman"/>
          <w:sz w:val="26"/>
          <w:szCs w:val="26"/>
        </w:rPr>
      </w:pPr>
      <w:bookmarkStart w:id="1" w:name="P27"/>
      <w:bookmarkEnd w:id="1"/>
      <w:r>
        <w:rPr>
          <w:rFonts w:ascii="Times New Roman" w:hAnsi="Times New Roman" w:cs="Times New Roman"/>
          <w:sz w:val="26"/>
          <w:szCs w:val="26"/>
        </w:rPr>
        <w:t>Положение</w:t>
      </w:r>
    </w:p>
    <w:p w:rsidR="005110B3" w:rsidRDefault="005110B3" w:rsidP="005110B3">
      <w:pPr>
        <w:pStyle w:val="ConsPlusTitle"/>
        <w:jc w:val="center"/>
        <w:rPr>
          <w:rFonts w:ascii="Times New Roman" w:hAnsi="Times New Roman" w:cs="Times New Roman"/>
          <w:sz w:val="26"/>
          <w:szCs w:val="26"/>
        </w:rPr>
      </w:pPr>
      <w:r>
        <w:rPr>
          <w:rFonts w:ascii="Times New Roman" w:hAnsi="Times New Roman" w:cs="Times New Roman"/>
          <w:sz w:val="26"/>
          <w:szCs w:val="26"/>
        </w:rPr>
        <w:t>о территориальном общественном самоуправлении</w:t>
      </w:r>
    </w:p>
    <w:p w:rsidR="005110B3" w:rsidRDefault="005110B3" w:rsidP="005110B3">
      <w:pPr>
        <w:pStyle w:val="ConsPlusTitle"/>
        <w:jc w:val="center"/>
        <w:rPr>
          <w:rFonts w:ascii="Times New Roman" w:hAnsi="Times New Roman" w:cs="Times New Roman"/>
          <w:sz w:val="26"/>
          <w:szCs w:val="26"/>
        </w:rPr>
      </w:pPr>
      <w:r>
        <w:rPr>
          <w:rFonts w:ascii="Times New Roman" w:hAnsi="Times New Roman" w:cs="Times New Roman"/>
          <w:sz w:val="26"/>
          <w:szCs w:val="26"/>
        </w:rPr>
        <w:t>в муниципальном образовании городского поселения «Печора»</w:t>
      </w:r>
    </w:p>
    <w:p w:rsidR="005110B3" w:rsidRDefault="005110B3" w:rsidP="005110B3">
      <w:pPr>
        <w:pStyle w:val="ConsPlusTitle"/>
        <w:jc w:val="center"/>
        <w:rPr>
          <w:rFonts w:ascii="Times New Roman" w:hAnsi="Times New Roman" w:cs="Times New Roman"/>
          <w:sz w:val="26"/>
          <w:szCs w:val="26"/>
        </w:rPr>
      </w:pPr>
    </w:p>
    <w:p w:rsidR="005110B3" w:rsidRPr="00BE7605" w:rsidRDefault="005110B3" w:rsidP="005110B3">
      <w:pPr>
        <w:pStyle w:val="ConsPlusTitle"/>
        <w:jc w:val="center"/>
        <w:rPr>
          <w:rFonts w:ascii="Times New Roman" w:hAnsi="Times New Roman" w:cs="Times New Roman"/>
          <w:sz w:val="26"/>
          <w:szCs w:val="26"/>
        </w:rPr>
      </w:pPr>
      <w:r>
        <w:rPr>
          <w:rFonts w:ascii="Times New Roman" w:hAnsi="Times New Roman" w:cs="Times New Roman"/>
          <w:sz w:val="26"/>
          <w:szCs w:val="26"/>
        </w:rPr>
        <w:t xml:space="preserve"> </w:t>
      </w:r>
      <w:r w:rsidRPr="00BE7605">
        <w:rPr>
          <w:rFonts w:ascii="Times New Roman" w:hAnsi="Times New Roman" w:cs="Times New Roman"/>
          <w:sz w:val="26"/>
          <w:szCs w:val="26"/>
        </w:rPr>
        <w:t>1. Общие положения</w:t>
      </w:r>
    </w:p>
    <w:p w:rsidR="005110B3" w:rsidRPr="00BE7605" w:rsidRDefault="005110B3" w:rsidP="005110B3">
      <w:pPr>
        <w:pStyle w:val="ConsPlusNormal"/>
      </w:pPr>
    </w:p>
    <w:p w:rsidR="005110B3" w:rsidRPr="00BE7605" w:rsidRDefault="005110B3" w:rsidP="005110B3">
      <w:pPr>
        <w:pStyle w:val="ConsPlusNormal"/>
        <w:ind w:firstLine="540"/>
        <w:jc w:val="both"/>
      </w:pPr>
      <w:r w:rsidRPr="00BE7605">
        <w:t xml:space="preserve">1.1. Настоящее Положение определяет порядок организации и осуществления территориального общественного самоуправления в муниципальном образовании городского </w:t>
      </w:r>
      <w:r>
        <w:t>поселения «Печора»</w:t>
      </w:r>
      <w:r w:rsidRPr="00BE7605">
        <w:t xml:space="preserve"> (далее </w:t>
      </w:r>
      <w:r>
        <w:t>–</w:t>
      </w:r>
      <w:r w:rsidRPr="00BE7605">
        <w:t xml:space="preserve"> </w:t>
      </w:r>
      <w:r>
        <w:t xml:space="preserve">МО ГП </w:t>
      </w:r>
      <w:r w:rsidRPr="00BE7605">
        <w:t xml:space="preserve"> </w:t>
      </w:r>
      <w:r>
        <w:t>«Печора»</w:t>
      </w:r>
      <w:r w:rsidRPr="00BE7605">
        <w:t>).</w:t>
      </w:r>
    </w:p>
    <w:p w:rsidR="005110B3" w:rsidRPr="00BE7605" w:rsidRDefault="005110B3" w:rsidP="005110B3">
      <w:pPr>
        <w:pStyle w:val="ConsPlusNormal"/>
        <w:spacing w:before="220"/>
        <w:ind w:firstLine="540"/>
        <w:jc w:val="both"/>
      </w:pPr>
      <w:r w:rsidRPr="00BE7605">
        <w:t xml:space="preserve">1.2. Под территориальным общественным самоуправлением понимается самоорганизация граждан по месту их жительства </w:t>
      </w:r>
      <w:proofErr w:type="gramStart"/>
      <w:r w:rsidRPr="00BE7605">
        <w:t>на части территории</w:t>
      </w:r>
      <w:proofErr w:type="gramEnd"/>
      <w:r w:rsidRPr="00BE7605">
        <w:t xml:space="preserve"> МО Г</w:t>
      </w:r>
      <w:r>
        <w:t>П</w:t>
      </w:r>
      <w:r w:rsidRPr="00BE7605">
        <w:t xml:space="preserve"> </w:t>
      </w:r>
      <w:r>
        <w:t>«Печора»</w:t>
      </w:r>
      <w:r w:rsidRPr="00BE7605">
        <w:t xml:space="preserve"> для самостоятельного и под свою ответственность осуществления собственных инициатив по вопросам местного значения.</w:t>
      </w:r>
    </w:p>
    <w:p w:rsidR="005110B3" w:rsidRPr="00BE7605" w:rsidRDefault="005110B3" w:rsidP="005110B3">
      <w:pPr>
        <w:pStyle w:val="ConsPlusNormal"/>
        <w:spacing w:before="220"/>
        <w:ind w:firstLine="540"/>
        <w:jc w:val="both"/>
      </w:pPr>
      <w:r w:rsidRPr="00BE7605">
        <w:t>1.3. Территориальное общественное самоуправление является составной частью системы местного самоуправления, служит реализации принципов народовластия на территории муниципального образования и призвано обеспечить развитие инициативы и расширение возможностей самостоятельного решения населением вопросов социально-экономического развития соответствующей территории, укрепление гарантий реализации прав и свобод граждан.</w:t>
      </w:r>
    </w:p>
    <w:p w:rsidR="005110B3" w:rsidRPr="00BE7605" w:rsidRDefault="005110B3" w:rsidP="005110B3">
      <w:pPr>
        <w:pStyle w:val="ConsPlusNormal"/>
        <w:spacing w:before="220"/>
        <w:ind w:firstLine="540"/>
        <w:jc w:val="both"/>
      </w:pPr>
      <w:r w:rsidRPr="00BE7605">
        <w:t>1.4. Территориальное общественное самоуправление осуществляется в МО Г</w:t>
      </w:r>
      <w:r>
        <w:t>П</w:t>
      </w:r>
      <w:r w:rsidRPr="00BE7605">
        <w:t xml:space="preserve"> </w:t>
      </w:r>
      <w:r>
        <w:t>«Печора»</w:t>
      </w:r>
      <w:r w:rsidRPr="00BE7605">
        <w:t xml:space="preserve"> непосредственно населением путем проведения собраний и конференций граждан, а также </w:t>
      </w:r>
      <w:r>
        <w:t>посредством создания</w:t>
      </w:r>
      <w:r w:rsidRPr="00BE7605">
        <w:t xml:space="preserve"> орган</w:t>
      </w:r>
      <w:r>
        <w:t>ов</w:t>
      </w:r>
      <w:r w:rsidRPr="00BE7605">
        <w:t xml:space="preserve"> территориального общественного самоуправления</w:t>
      </w:r>
      <w:r>
        <w:t>.</w:t>
      </w:r>
      <w:r w:rsidRPr="00BE7605">
        <w:t xml:space="preserve"> </w:t>
      </w:r>
      <w:r>
        <w:t xml:space="preserve"> </w:t>
      </w:r>
    </w:p>
    <w:p w:rsidR="005110B3" w:rsidRPr="00BE7605" w:rsidRDefault="005110B3" w:rsidP="005110B3">
      <w:pPr>
        <w:pStyle w:val="ConsPlusNormal"/>
        <w:spacing w:before="220"/>
        <w:ind w:firstLine="540"/>
        <w:jc w:val="both"/>
      </w:pPr>
      <w:r w:rsidRPr="00BE7605">
        <w:t xml:space="preserve">1.5. Территориальное общественное самоуправление при реализации своих целей, задач и основных направлений деятельности не вправе вмешиваться в компетенцию органов местного самоуправления </w:t>
      </w:r>
      <w:r>
        <w:t>МО ГП «Печора».</w:t>
      </w:r>
    </w:p>
    <w:p w:rsidR="005110B3" w:rsidRPr="0052064D" w:rsidRDefault="005110B3" w:rsidP="005110B3">
      <w:pPr>
        <w:pStyle w:val="ConsPlusNormal"/>
        <w:spacing w:before="220"/>
        <w:ind w:firstLine="540"/>
        <w:jc w:val="both"/>
      </w:pPr>
      <w:r w:rsidRPr="00BE7605">
        <w:t xml:space="preserve">1.6. Территориальное общественное самоуправление считается учрежденным </w:t>
      </w:r>
      <w:r>
        <w:t xml:space="preserve"> </w:t>
      </w:r>
      <w:r w:rsidRPr="00BE7605">
        <w:t xml:space="preserve"> с момента регистрации устава территориального общественного самоуправления администрацией </w:t>
      </w:r>
      <w:r>
        <w:t>муниципального района «Печора»</w:t>
      </w:r>
      <w:r w:rsidRPr="00BE7605">
        <w:t xml:space="preserve"> </w:t>
      </w:r>
      <w:r w:rsidRPr="0052064D">
        <w:t xml:space="preserve">в порядке, установленном </w:t>
      </w:r>
      <w:r w:rsidR="0052064D" w:rsidRPr="0052064D">
        <w:t>Уставом</w:t>
      </w:r>
      <w:r w:rsidR="0052064D">
        <w:t xml:space="preserve"> городского поселения «Печора» и нормативными правовыми актами администрации муниципального района «Печора».</w:t>
      </w:r>
    </w:p>
    <w:p w:rsidR="005110B3" w:rsidRPr="00BE7605" w:rsidRDefault="005110B3" w:rsidP="005110B3">
      <w:pPr>
        <w:pStyle w:val="ConsPlusNormal"/>
        <w:spacing w:before="220"/>
        <w:ind w:firstLine="540"/>
        <w:jc w:val="both"/>
      </w:pPr>
      <w:r w:rsidRPr="00BE7605">
        <w:t>1.7. 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5110B3" w:rsidRPr="00BE7605" w:rsidRDefault="005110B3" w:rsidP="005110B3">
      <w:pPr>
        <w:pStyle w:val="ConsPlusNormal"/>
      </w:pPr>
    </w:p>
    <w:p w:rsidR="005110B3" w:rsidRPr="0022016A" w:rsidRDefault="005110B3" w:rsidP="005110B3">
      <w:pPr>
        <w:pStyle w:val="ConsPlusNormal"/>
        <w:jc w:val="center"/>
        <w:outlineLvl w:val="1"/>
        <w:rPr>
          <w:b/>
        </w:rPr>
      </w:pPr>
      <w:r w:rsidRPr="0022016A">
        <w:rPr>
          <w:b/>
        </w:rPr>
        <w:t>2. Правовая основа территориального общественного самоуправления</w:t>
      </w:r>
    </w:p>
    <w:p w:rsidR="005110B3" w:rsidRPr="00BE7605" w:rsidRDefault="005110B3" w:rsidP="005110B3">
      <w:pPr>
        <w:pStyle w:val="ConsPlusNormal"/>
        <w:spacing w:before="120"/>
        <w:ind w:firstLine="539"/>
        <w:jc w:val="both"/>
      </w:pPr>
      <w:r w:rsidRPr="00BE7605">
        <w:t>Правовую основу территориального общественного самоуправления составляют:</w:t>
      </w:r>
    </w:p>
    <w:p w:rsidR="005110B3" w:rsidRPr="00BE7605" w:rsidRDefault="005110B3" w:rsidP="00D670E6">
      <w:pPr>
        <w:pStyle w:val="ConsPlusNormal"/>
        <w:ind w:firstLine="539"/>
        <w:jc w:val="both"/>
      </w:pPr>
      <w:r w:rsidRPr="00BE7605">
        <w:lastRenderedPageBreak/>
        <w:t xml:space="preserve">- </w:t>
      </w:r>
      <w:r w:rsidR="0065600C">
        <w:t xml:space="preserve">  </w:t>
      </w:r>
      <w:hyperlink r:id="rId7" w:history="1">
        <w:r w:rsidRPr="00BE7605">
          <w:t>Конституция</w:t>
        </w:r>
      </w:hyperlink>
      <w:r w:rsidRPr="00BE7605">
        <w:t xml:space="preserve"> Российской Федерации;</w:t>
      </w:r>
    </w:p>
    <w:p w:rsidR="005110B3" w:rsidRPr="00BE7605" w:rsidRDefault="005110B3" w:rsidP="00D670E6">
      <w:pPr>
        <w:pStyle w:val="ConsPlusNormal"/>
        <w:ind w:firstLine="539"/>
        <w:jc w:val="both"/>
      </w:pPr>
      <w:r w:rsidRPr="00BE7605">
        <w:t xml:space="preserve">- Федеральный </w:t>
      </w:r>
      <w:hyperlink r:id="rId8" w:history="1">
        <w:r w:rsidRPr="00BE7605">
          <w:t>закон</w:t>
        </w:r>
      </w:hyperlink>
      <w:r w:rsidRPr="00BE7605">
        <w:t xml:space="preserve"> от 06.10.2003 </w:t>
      </w:r>
      <w:r>
        <w:t>№</w:t>
      </w:r>
      <w:r w:rsidRPr="00BE7605">
        <w:t xml:space="preserve"> 131-ФЗ </w:t>
      </w:r>
      <w:r>
        <w:t>«</w:t>
      </w:r>
      <w:r w:rsidRPr="00BE7605">
        <w:t>Об общих принципах организации местного самоуп</w:t>
      </w:r>
      <w:r>
        <w:t>равления в Российской Федерации»</w:t>
      </w:r>
      <w:r w:rsidRPr="00BE7605">
        <w:t>;</w:t>
      </w:r>
    </w:p>
    <w:p w:rsidR="005110B3" w:rsidRPr="00BE7605" w:rsidRDefault="005110B3" w:rsidP="0065600C">
      <w:pPr>
        <w:pStyle w:val="ConsPlusNormal"/>
        <w:tabs>
          <w:tab w:val="left" w:pos="709"/>
        </w:tabs>
        <w:ind w:firstLine="539"/>
        <w:jc w:val="both"/>
      </w:pPr>
      <w:r w:rsidRPr="00BE7605">
        <w:t xml:space="preserve">- Федеральный </w:t>
      </w:r>
      <w:hyperlink r:id="rId9" w:history="1">
        <w:r w:rsidRPr="00BE7605">
          <w:t>закон</w:t>
        </w:r>
      </w:hyperlink>
      <w:r w:rsidRPr="00BE7605">
        <w:t xml:space="preserve"> от 12.01.1996 </w:t>
      </w:r>
      <w:r>
        <w:t>№</w:t>
      </w:r>
      <w:r w:rsidRPr="00BE7605">
        <w:t xml:space="preserve"> 7-ФЗ </w:t>
      </w:r>
      <w:r>
        <w:t>«О некоммерческих организациях»</w:t>
      </w:r>
      <w:r w:rsidRPr="00BE7605">
        <w:t>;</w:t>
      </w:r>
    </w:p>
    <w:p w:rsidR="005110B3" w:rsidRPr="00BE7605" w:rsidRDefault="005110B3" w:rsidP="00D670E6">
      <w:pPr>
        <w:pStyle w:val="ConsPlusNormal"/>
        <w:ind w:firstLine="539"/>
        <w:jc w:val="both"/>
      </w:pPr>
      <w:r w:rsidRPr="00BE7605">
        <w:t xml:space="preserve">- </w:t>
      </w:r>
      <w:r w:rsidR="0065600C">
        <w:t xml:space="preserve">  </w:t>
      </w:r>
      <w:r w:rsidRPr="00BE7605">
        <w:t>иные федеральные законы;</w:t>
      </w:r>
    </w:p>
    <w:p w:rsidR="005110B3" w:rsidRPr="00BE7605" w:rsidRDefault="005110B3" w:rsidP="00D670E6">
      <w:pPr>
        <w:pStyle w:val="ConsPlusNormal"/>
        <w:ind w:firstLine="539"/>
        <w:jc w:val="both"/>
      </w:pPr>
      <w:r w:rsidRPr="00BE7605">
        <w:t xml:space="preserve">- </w:t>
      </w:r>
      <w:r w:rsidR="0065600C">
        <w:t xml:space="preserve">  </w:t>
      </w:r>
      <w:hyperlink r:id="rId10" w:history="1">
        <w:r w:rsidRPr="00BE7605">
          <w:t>Конституция</w:t>
        </w:r>
      </w:hyperlink>
      <w:r w:rsidRPr="00BE7605">
        <w:t xml:space="preserve"> Республики Коми;</w:t>
      </w:r>
    </w:p>
    <w:p w:rsidR="005110B3" w:rsidRPr="00BE7605" w:rsidRDefault="005110B3" w:rsidP="00D670E6">
      <w:pPr>
        <w:pStyle w:val="ConsPlusNormal"/>
        <w:ind w:firstLine="539"/>
        <w:jc w:val="both"/>
      </w:pPr>
      <w:r w:rsidRPr="00BE7605">
        <w:t>- законы Республики Коми и нормативные правовые акты органов государственной власти Республики Коми;</w:t>
      </w:r>
    </w:p>
    <w:p w:rsidR="005110B3" w:rsidRPr="00BE7605" w:rsidRDefault="005110B3" w:rsidP="00D670E6">
      <w:pPr>
        <w:pStyle w:val="ConsPlusNormal"/>
        <w:ind w:firstLine="539"/>
        <w:jc w:val="both"/>
      </w:pPr>
      <w:r w:rsidRPr="00BE7605">
        <w:t xml:space="preserve">- </w:t>
      </w:r>
      <w:r w:rsidR="0065600C">
        <w:t xml:space="preserve">  </w:t>
      </w:r>
      <w:hyperlink r:id="rId11" w:history="1">
        <w:r w:rsidRPr="00BE7605">
          <w:t>Устав</w:t>
        </w:r>
      </w:hyperlink>
      <w:r w:rsidRPr="00BE7605">
        <w:t xml:space="preserve"> МО </w:t>
      </w:r>
      <w:r>
        <w:t>ГП «Печора»;</w:t>
      </w:r>
    </w:p>
    <w:p w:rsidR="005110B3" w:rsidRPr="00BE7605" w:rsidRDefault="005110B3" w:rsidP="00D670E6">
      <w:pPr>
        <w:pStyle w:val="ConsPlusNormal"/>
        <w:ind w:firstLine="539"/>
        <w:jc w:val="both"/>
      </w:pPr>
      <w:r w:rsidRPr="00BE7605">
        <w:t xml:space="preserve">- правовые акты органов местного самоуправления МО </w:t>
      </w:r>
      <w:r>
        <w:t>ГП «Печора»</w:t>
      </w:r>
      <w:r w:rsidR="005900A2">
        <w:t>, администрации МР «Печора»;</w:t>
      </w:r>
    </w:p>
    <w:p w:rsidR="005110B3" w:rsidRPr="00BE7605" w:rsidRDefault="005110B3" w:rsidP="00D670E6">
      <w:pPr>
        <w:pStyle w:val="ConsPlusNormal"/>
        <w:ind w:firstLine="539"/>
        <w:jc w:val="both"/>
      </w:pPr>
      <w:r w:rsidRPr="00BE7605">
        <w:t xml:space="preserve">- </w:t>
      </w:r>
      <w:r w:rsidR="0065600C">
        <w:t xml:space="preserve">  </w:t>
      </w:r>
      <w:r w:rsidRPr="00BE7605">
        <w:t>настоящее Положение.</w:t>
      </w:r>
    </w:p>
    <w:p w:rsidR="005110B3" w:rsidRDefault="005110B3" w:rsidP="005110B3">
      <w:pPr>
        <w:pStyle w:val="ConsPlusNormal"/>
      </w:pPr>
    </w:p>
    <w:p w:rsidR="005110B3" w:rsidRPr="0022016A" w:rsidRDefault="005110B3" w:rsidP="00D670E6">
      <w:pPr>
        <w:pStyle w:val="ConsPlusNormal"/>
        <w:jc w:val="center"/>
        <w:outlineLvl w:val="1"/>
        <w:rPr>
          <w:b/>
        </w:rPr>
      </w:pPr>
      <w:r w:rsidRPr="0022016A">
        <w:rPr>
          <w:b/>
        </w:rPr>
        <w:t>3. Принципы территориального общественного самоуправления</w:t>
      </w:r>
    </w:p>
    <w:p w:rsidR="005110B3" w:rsidRPr="00BE7605" w:rsidRDefault="005110B3" w:rsidP="005110B3">
      <w:pPr>
        <w:pStyle w:val="ConsPlusNormal"/>
        <w:spacing w:before="120"/>
        <w:ind w:firstLine="540"/>
        <w:jc w:val="both"/>
      </w:pPr>
      <w:r w:rsidRPr="00BE7605">
        <w:t xml:space="preserve">Территориальное общественное самоуправление в МО </w:t>
      </w:r>
      <w:r>
        <w:t>ГП «Печора»</w:t>
      </w:r>
      <w:r w:rsidRPr="00BE7605">
        <w:t xml:space="preserve"> осуществляется на основе принципов:</w:t>
      </w:r>
    </w:p>
    <w:p w:rsidR="005110B3" w:rsidRPr="00BE7605" w:rsidRDefault="005110B3" w:rsidP="00D670E6">
      <w:pPr>
        <w:pStyle w:val="ConsPlusNormal"/>
        <w:ind w:firstLine="540"/>
        <w:jc w:val="both"/>
      </w:pPr>
      <w:r w:rsidRPr="00BE7605">
        <w:t xml:space="preserve">- </w:t>
      </w:r>
      <w:r w:rsidR="007B5FE1">
        <w:t xml:space="preserve">  </w:t>
      </w:r>
      <w:r w:rsidRPr="00BE7605">
        <w:t>законности;</w:t>
      </w:r>
    </w:p>
    <w:p w:rsidR="005110B3" w:rsidRPr="00BE7605" w:rsidRDefault="005110B3" w:rsidP="00D670E6">
      <w:pPr>
        <w:pStyle w:val="ConsPlusNormal"/>
        <w:ind w:firstLine="540"/>
        <w:jc w:val="both"/>
      </w:pPr>
      <w:r w:rsidRPr="00BE7605">
        <w:t xml:space="preserve">- </w:t>
      </w:r>
      <w:r w:rsidR="007B5FE1">
        <w:t xml:space="preserve">  </w:t>
      </w:r>
      <w:r w:rsidRPr="00BE7605">
        <w:t>защиты прав и интересов граждан;</w:t>
      </w:r>
    </w:p>
    <w:p w:rsidR="005110B3" w:rsidRPr="00BE7605" w:rsidRDefault="005110B3" w:rsidP="00D670E6">
      <w:pPr>
        <w:pStyle w:val="ConsPlusNormal"/>
        <w:ind w:firstLine="540"/>
        <w:jc w:val="both"/>
      </w:pPr>
      <w:r w:rsidRPr="00BE7605">
        <w:t xml:space="preserve">- </w:t>
      </w:r>
      <w:r w:rsidR="007B5FE1">
        <w:t xml:space="preserve">  </w:t>
      </w:r>
      <w:r w:rsidRPr="00BE7605">
        <w:t>свободного волеизъявления граждан;</w:t>
      </w:r>
    </w:p>
    <w:p w:rsidR="005110B3" w:rsidRPr="00BE7605" w:rsidRDefault="005110B3" w:rsidP="00D670E6">
      <w:pPr>
        <w:pStyle w:val="ConsPlusNormal"/>
        <w:ind w:firstLine="540"/>
        <w:jc w:val="both"/>
      </w:pPr>
      <w:r w:rsidRPr="00BE7605">
        <w:t xml:space="preserve">- </w:t>
      </w:r>
      <w:r w:rsidR="007B5FE1">
        <w:t xml:space="preserve"> </w:t>
      </w:r>
      <w:r w:rsidRPr="00BE7605">
        <w:t>выборности, самостоятельности органов территориального общественного самоуправления, их подконтрольности населению и ответственности за решение вопросов, отнесенных к их компетенции;</w:t>
      </w:r>
    </w:p>
    <w:p w:rsidR="005110B3" w:rsidRPr="00BE7605" w:rsidRDefault="005110B3" w:rsidP="007B5FE1">
      <w:pPr>
        <w:pStyle w:val="ConsPlusNormal"/>
        <w:tabs>
          <w:tab w:val="left" w:pos="709"/>
        </w:tabs>
        <w:ind w:firstLine="540"/>
        <w:jc w:val="both"/>
      </w:pPr>
      <w:r w:rsidRPr="00BE7605">
        <w:t>- сочетания интересов граждан, проживающих на соответствующей территории, и интересов граждан всего муниципального образования в целом;</w:t>
      </w:r>
    </w:p>
    <w:p w:rsidR="005110B3" w:rsidRPr="00BE7605" w:rsidRDefault="005110B3" w:rsidP="00D670E6">
      <w:pPr>
        <w:pStyle w:val="ConsPlusNormal"/>
        <w:ind w:firstLine="540"/>
        <w:jc w:val="both"/>
      </w:pPr>
      <w:r w:rsidRPr="00BE7605">
        <w:t xml:space="preserve">- </w:t>
      </w:r>
      <w:r w:rsidR="007B5FE1">
        <w:t xml:space="preserve">  </w:t>
      </w:r>
      <w:r w:rsidRPr="00BE7605">
        <w:t>гласности и учета общественного мнения.</w:t>
      </w:r>
    </w:p>
    <w:p w:rsidR="005110B3" w:rsidRDefault="005110B3" w:rsidP="005110B3">
      <w:pPr>
        <w:pStyle w:val="ConsPlusNormal"/>
      </w:pPr>
    </w:p>
    <w:p w:rsidR="005110B3" w:rsidRPr="0022016A" w:rsidRDefault="005110B3" w:rsidP="005110B3">
      <w:pPr>
        <w:pStyle w:val="ConsPlusNormal"/>
        <w:jc w:val="center"/>
        <w:outlineLvl w:val="1"/>
        <w:rPr>
          <w:b/>
        </w:rPr>
      </w:pPr>
      <w:r w:rsidRPr="0022016A">
        <w:rPr>
          <w:b/>
        </w:rPr>
        <w:t xml:space="preserve">4. Право граждан на участие в </w:t>
      </w:r>
      <w:proofErr w:type="gramStart"/>
      <w:r w:rsidRPr="0022016A">
        <w:rPr>
          <w:b/>
        </w:rPr>
        <w:t>территориальном</w:t>
      </w:r>
      <w:proofErr w:type="gramEnd"/>
    </w:p>
    <w:p w:rsidR="005110B3" w:rsidRPr="0022016A" w:rsidRDefault="005110B3" w:rsidP="005110B3">
      <w:pPr>
        <w:pStyle w:val="ConsPlusNormal"/>
        <w:jc w:val="center"/>
        <w:rPr>
          <w:b/>
        </w:rPr>
      </w:pPr>
      <w:r w:rsidRPr="0022016A">
        <w:rPr>
          <w:b/>
        </w:rPr>
        <w:t xml:space="preserve">общественном </w:t>
      </w:r>
      <w:proofErr w:type="gramStart"/>
      <w:r w:rsidRPr="0022016A">
        <w:rPr>
          <w:b/>
        </w:rPr>
        <w:t>самоуправлении</w:t>
      </w:r>
      <w:proofErr w:type="gramEnd"/>
    </w:p>
    <w:p w:rsidR="005110B3" w:rsidRPr="0022016A" w:rsidRDefault="005110B3" w:rsidP="005110B3">
      <w:pPr>
        <w:pStyle w:val="ConsPlusNormal"/>
        <w:rPr>
          <w:b/>
        </w:rPr>
      </w:pPr>
    </w:p>
    <w:p w:rsidR="005110B3" w:rsidRPr="00BE7605" w:rsidRDefault="005110B3" w:rsidP="005110B3">
      <w:pPr>
        <w:pStyle w:val="ConsPlusNormal"/>
        <w:ind w:firstLine="540"/>
        <w:jc w:val="both"/>
      </w:pPr>
      <w:r w:rsidRPr="00BE7605">
        <w:t xml:space="preserve">4.1. </w:t>
      </w:r>
      <w:proofErr w:type="gramStart"/>
      <w:r w:rsidRPr="00BE7605">
        <w:t>Каждый гражданин, проживающий на территории МО Г</w:t>
      </w:r>
      <w:r>
        <w:t>П</w:t>
      </w:r>
      <w:r w:rsidRPr="00BE7605">
        <w:t xml:space="preserve"> </w:t>
      </w:r>
      <w:r>
        <w:t>«Печора»</w:t>
      </w:r>
      <w:r w:rsidRPr="00BE7605">
        <w:t>, достигший шестнадцатилетнего возраста, имеет право на участие в непосредственном (через общее собрание) или через своих представителей (на конференции) решении вопросов, затрагивающих интересы населения.</w:t>
      </w:r>
      <w:proofErr w:type="gramEnd"/>
    </w:p>
    <w:p w:rsidR="005110B3" w:rsidRPr="00BE7605" w:rsidRDefault="005110B3" w:rsidP="005110B3">
      <w:pPr>
        <w:pStyle w:val="ConsPlusNormal"/>
        <w:spacing w:before="220"/>
        <w:ind w:firstLine="540"/>
        <w:jc w:val="both"/>
      </w:pPr>
      <w:r w:rsidRPr="00BE7605">
        <w:t>4.2. Граждане, проживающие на соответствующей территории МО Г</w:t>
      </w:r>
      <w:r>
        <w:t>П</w:t>
      </w:r>
      <w:r w:rsidRPr="00BE7605">
        <w:t xml:space="preserve"> </w:t>
      </w:r>
      <w:r>
        <w:t>«Печора»</w:t>
      </w:r>
      <w:r w:rsidRPr="00BE7605">
        <w:t>, вправе организовать территориальное общественное самоуправление, избирать и быть избранными в органы территориального общественного самоуправления в соответствии с настоящим Положением.</w:t>
      </w:r>
    </w:p>
    <w:p w:rsidR="005110B3" w:rsidRDefault="005110B3" w:rsidP="005110B3">
      <w:pPr>
        <w:pStyle w:val="ConsPlusNormal"/>
        <w:spacing w:before="220"/>
        <w:ind w:firstLine="540"/>
        <w:jc w:val="both"/>
      </w:pPr>
      <w:r w:rsidRPr="00BE7605">
        <w:t xml:space="preserve">4.3. Граждане, проживающие на территории </w:t>
      </w:r>
      <w:r>
        <w:t>МО ГП «Печора»</w:t>
      </w:r>
      <w:r w:rsidRPr="00BE7605">
        <w:t>, имеют право на получение информации о деятельности соответствующих органов территориального общественного самоуправления.</w:t>
      </w:r>
    </w:p>
    <w:p w:rsidR="004B6204" w:rsidRDefault="004B6204" w:rsidP="00D670E6">
      <w:pPr>
        <w:pStyle w:val="ConsPlusNormal"/>
        <w:ind w:firstLine="540"/>
        <w:jc w:val="both"/>
      </w:pPr>
    </w:p>
    <w:p w:rsidR="005110B3" w:rsidRPr="0022016A" w:rsidRDefault="005110B3" w:rsidP="005110B3">
      <w:pPr>
        <w:pStyle w:val="ConsPlusNormal"/>
        <w:jc w:val="center"/>
        <w:outlineLvl w:val="1"/>
        <w:rPr>
          <w:b/>
        </w:rPr>
      </w:pPr>
      <w:r w:rsidRPr="0022016A">
        <w:rPr>
          <w:b/>
        </w:rPr>
        <w:t>5. Полномочия Совета городского поселения «</w:t>
      </w:r>
      <w:r>
        <w:rPr>
          <w:b/>
        </w:rPr>
        <w:t>Печора</w:t>
      </w:r>
      <w:r w:rsidRPr="0022016A">
        <w:rPr>
          <w:b/>
        </w:rPr>
        <w:t>» и администрации</w:t>
      </w:r>
    </w:p>
    <w:p w:rsidR="005110B3" w:rsidRPr="0022016A" w:rsidRDefault="00667B24" w:rsidP="005110B3">
      <w:pPr>
        <w:pStyle w:val="ConsPlusNormal"/>
        <w:jc w:val="center"/>
        <w:rPr>
          <w:b/>
        </w:rPr>
      </w:pPr>
      <w:r>
        <w:rPr>
          <w:b/>
        </w:rPr>
        <w:t>муниципального района</w:t>
      </w:r>
      <w:r w:rsidR="005110B3" w:rsidRPr="0022016A">
        <w:rPr>
          <w:b/>
        </w:rPr>
        <w:t xml:space="preserve"> «</w:t>
      </w:r>
      <w:r w:rsidR="005110B3">
        <w:rPr>
          <w:b/>
        </w:rPr>
        <w:t>Печора</w:t>
      </w:r>
      <w:r w:rsidR="005110B3" w:rsidRPr="0022016A">
        <w:rPr>
          <w:b/>
        </w:rPr>
        <w:t>» по вопросам организации территориального</w:t>
      </w:r>
      <w:r>
        <w:rPr>
          <w:b/>
        </w:rPr>
        <w:t xml:space="preserve"> </w:t>
      </w:r>
      <w:r w:rsidR="005110B3" w:rsidRPr="0022016A">
        <w:rPr>
          <w:b/>
        </w:rPr>
        <w:t>общественного самоуправления</w:t>
      </w:r>
    </w:p>
    <w:p w:rsidR="005110B3" w:rsidRPr="00BE7605" w:rsidRDefault="005110B3" w:rsidP="005110B3">
      <w:pPr>
        <w:pStyle w:val="ConsPlusNormal"/>
      </w:pPr>
    </w:p>
    <w:p w:rsidR="005110B3" w:rsidRPr="00BE7605" w:rsidRDefault="005110B3" w:rsidP="005110B3">
      <w:pPr>
        <w:pStyle w:val="ConsPlusNormal"/>
        <w:ind w:firstLine="540"/>
        <w:jc w:val="both"/>
      </w:pPr>
      <w:r>
        <w:lastRenderedPageBreak/>
        <w:t>5.1. К полномочиям Совета городского поселения «Печора»</w:t>
      </w:r>
      <w:r w:rsidRPr="00BE7605">
        <w:t xml:space="preserve"> относится:</w:t>
      </w:r>
    </w:p>
    <w:p w:rsidR="005110B3" w:rsidRPr="00BE7605" w:rsidRDefault="005110B3" w:rsidP="0065600C">
      <w:pPr>
        <w:pStyle w:val="ConsPlusNormal"/>
        <w:ind w:firstLine="540"/>
        <w:jc w:val="both"/>
      </w:pPr>
      <w:r w:rsidRPr="00BE7605">
        <w:t>1) содействие населению в осуществлении права на территориальное общественное самоуправление;</w:t>
      </w:r>
    </w:p>
    <w:p w:rsidR="005110B3" w:rsidRPr="00BE7605" w:rsidRDefault="005110B3" w:rsidP="0065600C">
      <w:pPr>
        <w:pStyle w:val="ConsPlusNormal"/>
        <w:ind w:firstLine="540"/>
        <w:jc w:val="both"/>
      </w:pPr>
      <w:r w:rsidRPr="00BE7605">
        <w:t xml:space="preserve">2) принятие нормативных правовых актов, регулирующих деятельность территориальных общественных самоуправлений в МО </w:t>
      </w:r>
      <w:r>
        <w:t>ГП «Печора»;</w:t>
      </w:r>
    </w:p>
    <w:p w:rsidR="005110B3" w:rsidRPr="00BE7605" w:rsidRDefault="005110B3" w:rsidP="0065600C">
      <w:pPr>
        <w:pStyle w:val="ConsPlusNormal"/>
        <w:ind w:firstLine="540"/>
        <w:jc w:val="both"/>
      </w:pPr>
      <w:r w:rsidRPr="00BE7605">
        <w:t xml:space="preserve">3) установление границ территории, на которой осуществляется территориальное общественное самоуправление на основании предложений граждан, проживающих на соответствующей территории </w:t>
      </w:r>
      <w:r>
        <w:t>МО ГП «Печора»</w:t>
      </w:r>
      <w:r w:rsidRPr="00BE7605">
        <w:t>;</w:t>
      </w:r>
    </w:p>
    <w:p w:rsidR="005110B3" w:rsidRPr="00BE7605" w:rsidRDefault="00857F6D" w:rsidP="0065600C">
      <w:pPr>
        <w:pStyle w:val="ConsPlusNormal"/>
        <w:ind w:firstLine="540"/>
        <w:jc w:val="both"/>
      </w:pPr>
      <w:r>
        <w:t>4</w:t>
      </w:r>
      <w:r w:rsidR="005110B3" w:rsidRPr="00BE7605">
        <w:t>) рассмотрение обращений, принятых на собраниях (конференциях) граждан, органов территориального общественного самоуправления, и принятие по ним решений в пределах своих полномочий;</w:t>
      </w:r>
    </w:p>
    <w:p w:rsidR="005110B3" w:rsidRPr="00BE7605" w:rsidRDefault="00857F6D" w:rsidP="0065600C">
      <w:pPr>
        <w:pStyle w:val="ConsPlusNormal"/>
        <w:ind w:firstLine="540"/>
        <w:jc w:val="both"/>
      </w:pPr>
      <w:r>
        <w:t>5</w:t>
      </w:r>
      <w:r w:rsidR="005110B3" w:rsidRPr="00BE7605">
        <w:t>) рассмотрение проектов муниципальных правовых актов, внесенных органами территориального общественного самоуправления в установленном порядке;</w:t>
      </w:r>
    </w:p>
    <w:p w:rsidR="005110B3" w:rsidRPr="00BE7605" w:rsidRDefault="00857F6D" w:rsidP="0065600C">
      <w:pPr>
        <w:pStyle w:val="ConsPlusNormal"/>
        <w:ind w:firstLine="540"/>
        <w:jc w:val="both"/>
      </w:pPr>
      <w:r>
        <w:t>6</w:t>
      </w:r>
      <w:r w:rsidR="005110B3" w:rsidRPr="00BE7605">
        <w:t xml:space="preserve">) определение условий и порядка выделения необходимых средств из бюджета </w:t>
      </w:r>
      <w:r w:rsidR="005110B3">
        <w:t>МО ГП «Печора».</w:t>
      </w:r>
    </w:p>
    <w:p w:rsidR="007C32B6" w:rsidRPr="0078018F" w:rsidRDefault="00857F6D" w:rsidP="0065600C">
      <w:pPr>
        <w:ind w:firstLine="540"/>
        <w:jc w:val="both"/>
        <w:rPr>
          <w:sz w:val="26"/>
          <w:szCs w:val="26"/>
        </w:rPr>
      </w:pPr>
      <w:r>
        <w:t>7</w:t>
      </w:r>
      <w:r w:rsidR="007C32B6">
        <w:t xml:space="preserve">) </w:t>
      </w:r>
      <w:r w:rsidR="007C32B6">
        <w:rPr>
          <w:sz w:val="26"/>
          <w:szCs w:val="26"/>
        </w:rPr>
        <w:t xml:space="preserve">учет </w:t>
      </w:r>
      <w:r w:rsidR="007C32B6" w:rsidRPr="0078018F">
        <w:rPr>
          <w:sz w:val="26"/>
          <w:szCs w:val="26"/>
        </w:rPr>
        <w:t>в своих решениях мнени</w:t>
      </w:r>
      <w:r w:rsidR="007C32B6">
        <w:rPr>
          <w:sz w:val="26"/>
          <w:szCs w:val="26"/>
        </w:rPr>
        <w:t>я</w:t>
      </w:r>
      <w:r w:rsidR="007C32B6" w:rsidRPr="0078018F">
        <w:rPr>
          <w:sz w:val="26"/>
          <w:szCs w:val="26"/>
        </w:rPr>
        <w:t xml:space="preserve"> граждан и органов территориального общественного самоуправления по вопросам, затрагивающим интересы жит</w:t>
      </w:r>
      <w:r w:rsidR="007C32B6">
        <w:rPr>
          <w:sz w:val="26"/>
          <w:szCs w:val="26"/>
        </w:rPr>
        <w:t>елей соответствующей территории.</w:t>
      </w:r>
    </w:p>
    <w:p w:rsidR="005110B3" w:rsidRPr="00BE7605" w:rsidRDefault="005110B3" w:rsidP="005110B3">
      <w:pPr>
        <w:pStyle w:val="ConsPlusNormal"/>
        <w:spacing w:before="220"/>
        <w:ind w:firstLine="540"/>
        <w:jc w:val="both"/>
      </w:pPr>
      <w:r w:rsidRPr="00BE7605">
        <w:t xml:space="preserve">5.2. К полномочиям администрации </w:t>
      </w:r>
      <w:r w:rsidR="00667B24">
        <w:t>муниципального района</w:t>
      </w:r>
      <w:r>
        <w:t xml:space="preserve"> «Печора»</w:t>
      </w:r>
      <w:r w:rsidRPr="00BE7605">
        <w:t xml:space="preserve"> относится:</w:t>
      </w:r>
    </w:p>
    <w:p w:rsidR="005110B3" w:rsidRPr="00BE7605" w:rsidRDefault="005110B3" w:rsidP="0065600C">
      <w:pPr>
        <w:pStyle w:val="ConsPlusNormal"/>
        <w:ind w:firstLine="540"/>
        <w:jc w:val="both"/>
      </w:pPr>
      <w:r w:rsidRPr="00BE7605">
        <w:t>1) содействие населению в осуществлении права на территориальное общественное самоуправление;</w:t>
      </w:r>
    </w:p>
    <w:p w:rsidR="008173B2" w:rsidRPr="0078018F" w:rsidRDefault="005110B3" w:rsidP="0065600C">
      <w:pPr>
        <w:ind w:firstLine="540"/>
        <w:jc w:val="both"/>
        <w:rPr>
          <w:sz w:val="26"/>
          <w:szCs w:val="26"/>
        </w:rPr>
      </w:pPr>
      <w:r w:rsidRPr="00BE7605">
        <w:t xml:space="preserve">2) </w:t>
      </w:r>
      <w:r w:rsidR="008173B2">
        <w:rPr>
          <w:sz w:val="26"/>
          <w:szCs w:val="26"/>
        </w:rPr>
        <w:t>оказание помощи</w:t>
      </w:r>
      <w:r w:rsidR="008173B2" w:rsidRPr="0078018F">
        <w:rPr>
          <w:sz w:val="26"/>
          <w:szCs w:val="26"/>
        </w:rPr>
        <w:t xml:space="preserve"> инициативным группам граждан в проведении собраний (сходов), конференций, опросов населения и участие</w:t>
      </w:r>
      <w:r w:rsidR="007C32B6">
        <w:rPr>
          <w:sz w:val="26"/>
          <w:szCs w:val="26"/>
        </w:rPr>
        <w:t xml:space="preserve"> в них</w:t>
      </w:r>
      <w:r w:rsidR="008173B2" w:rsidRPr="0078018F">
        <w:rPr>
          <w:sz w:val="26"/>
          <w:szCs w:val="26"/>
        </w:rPr>
        <w:t>;</w:t>
      </w:r>
    </w:p>
    <w:p w:rsidR="005110B3" w:rsidRPr="00BE7605" w:rsidRDefault="007C32B6" w:rsidP="0065600C">
      <w:pPr>
        <w:pStyle w:val="ConsPlusNormal"/>
        <w:ind w:firstLine="540"/>
        <w:jc w:val="both"/>
      </w:pPr>
      <w:r>
        <w:t xml:space="preserve">3) </w:t>
      </w:r>
      <w:r w:rsidR="005110B3" w:rsidRPr="00BE7605">
        <w:t>осуществление регистрации уставов территориальных</w:t>
      </w:r>
      <w:r w:rsidR="00E7481D">
        <w:t xml:space="preserve"> общественных самоуправлений в </w:t>
      </w:r>
      <w:r w:rsidR="00E7481D" w:rsidRPr="00857F6D">
        <w:t>П</w:t>
      </w:r>
      <w:r w:rsidR="005110B3" w:rsidRPr="00857F6D">
        <w:t xml:space="preserve">орядке, установленном </w:t>
      </w:r>
      <w:r w:rsidR="00857F6D" w:rsidRPr="00857F6D">
        <w:t>Уставом</w:t>
      </w:r>
      <w:r w:rsidR="005110B3" w:rsidRPr="00857F6D">
        <w:t xml:space="preserve"> городского поселения «Печора»,</w:t>
      </w:r>
      <w:r w:rsidR="005110B3" w:rsidRPr="00BE7605">
        <w:t xml:space="preserve"> разработка и утверждение форм необходимых документов;</w:t>
      </w:r>
    </w:p>
    <w:p w:rsidR="005110B3" w:rsidRPr="00BE7605" w:rsidRDefault="00D670E6" w:rsidP="0065600C">
      <w:pPr>
        <w:pStyle w:val="ConsPlusNormal"/>
        <w:ind w:firstLine="540"/>
        <w:jc w:val="both"/>
      </w:pPr>
      <w:r>
        <w:t>4</w:t>
      </w:r>
      <w:r w:rsidR="005110B3" w:rsidRPr="00BE7605">
        <w:t>) рассмотрение проектов муниципальных правовых актов, внесенных органами территориального общественного самоуправления в установленном порядке;</w:t>
      </w:r>
    </w:p>
    <w:p w:rsidR="007C32B6" w:rsidRDefault="00D670E6" w:rsidP="0065600C">
      <w:pPr>
        <w:ind w:firstLine="540"/>
        <w:jc w:val="both"/>
        <w:rPr>
          <w:sz w:val="26"/>
          <w:szCs w:val="26"/>
        </w:rPr>
      </w:pPr>
      <w:r>
        <w:t>5</w:t>
      </w:r>
      <w:r w:rsidR="005110B3" w:rsidRPr="00BE7605">
        <w:t xml:space="preserve">) </w:t>
      </w:r>
      <w:r w:rsidR="007C32B6">
        <w:rPr>
          <w:sz w:val="26"/>
          <w:szCs w:val="26"/>
        </w:rPr>
        <w:t>содействие в выполнении</w:t>
      </w:r>
      <w:r w:rsidR="007C32B6" w:rsidRPr="0078018F">
        <w:rPr>
          <w:sz w:val="26"/>
          <w:szCs w:val="26"/>
        </w:rPr>
        <w:t xml:space="preserve"> решений собраний (сходов), конференций граждан, органов территориального общественного самоуправления, принятых в пределах их компетенции;</w:t>
      </w:r>
    </w:p>
    <w:p w:rsidR="007C32B6" w:rsidRPr="0078018F" w:rsidRDefault="00D670E6" w:rsidP="0065600C">
      <w:pPr>
        <w:ind w:firstLine="540"/>
        <w:jc w:val="both"/>
        <w:rPr>
          <w:sz w:val="26"/>
          <w:szCs w:val="26"/>
        </w:rPr>
      </w:pPr>
      <w:r>
        <w:rPr>
          <w:sz w:val="26"/>
          <w:szCs w:val="26"/>
        </w:rPr>
        <w:t>6</w:t>
      </w:r>
      <w:r w:rsidR="007C32B6">
        <w:rPr>
          <w:sz w:val="26"/>
          <w:szCs w:val="26"/>
        </w:rPr>
        <w:t xml:space="preserve">) учет </w:t>
      </w:r>
      <w:r w:rsidR="007C32B6" w:rsidRPr="0078018F">
        <w:rPr>
          <w:sz w:val="26"/>
          <w:szCs w:val="26"/>
        </w:rPr>
        <w:t>в своих решениях мнени</w:t>
      </w:r>
      <w:r w:rsidR="007C32B6">
        <w:rPr>
          <w:sz w:val="26"/>
          <w:szCs w:val="26"/>
        </w:rPr>
        <w:t>я</w:t>
      </w:r>
      <w:r w:rsidR="007C32B6" w:rsidRPr="0078018F">
        <w:rPr>
          <w:sz w:val="26"/>
          <w:szCs w:val="26"/>
        </w:rPr>
        <w:t xml:space="preserve"> граждан и органов территориального общественного самоуправления по вопросам, затрагивающим интересы жителей соответствующей территории;</w:t>
      </w:r>
    </w:p>
    <w:p w:rsidR="005110B3" w:rsidRDefault="00D670E6" w:rsidP="0065600C">
      <w:pPr>
        <w:tabs>
          <w:tab w:val="left" w:pos="2340"/>
        </w:tabs>
        <w:ind w:firstLine="540"/>
        <w:jc w:val="both"/>
        <w:rPr>
          <w:sz w:val="26"/>
          <w:szCs w:val="26"/>
        </w:rPr>
      </w:pPr>
      <w:r>
        <w:rPr>
          <w:sz w:val="26"/>
          <w:szCs w:val="26"/>
        </w:rPr>
        <w:t>7</w:t>
      </w:r>
      <w:r w:rsidR="007C32B6" w:rsidRPr="007C32B6">
        <w:rPr>
          <w:sz w:val="26"/>
          <w:szCs w:val="26"/>
        </w:rPr>
        <w:t xml:space="preserve">) </w:t>
      </w:r>
      <w:r w:rsidR="005110B3" w:rsidRPr="007C32B6">
        <w:rPr>
          <w:sz w:val="26"/>
          <w:szCs w:val="26"/>
        </w:rPr>
        <w:t>осуществление иных полномочий, не противоречащих законодательству.</w:t>
      </w:r>
    </w:p>
    <w:p w:rsidR="0065600C" w:rsidRPr="007C32B6" w:rsidRDefault="0065600C" w:rsidP="0065600C">
      <w:pPr>
        <w:tabs>
          <w:tab w:val="left" w:pos="2340"/>
        </w:tabs>
        <w:ind w:firstLine="540"/>
        <w:jc w:val="both"/>
        <w:rPr>
          <w:sz w:val="26"/>
          <w:szCs w:val="26"/>
        </w:rPr>
      </w:pPr>
    </w:p>
    <w:p w:rsidR="005110B3" w:rsidRPr="0022016A" w:rsidRDefault="005110B3" w:rsidP="005110B3">
      <w:pPr>
        <w:pStyle w:val="ConsPlusNormal"/>
        <w:jc w:val="center"/>
        <w:outlineLvl w:val="1"/>
        <w:rPr>
          <w:b/>
        </w:rPr>
      </w:pPr>
      <w:bookmarkStart w:id="2" w:name="P90"/>
      <w:bookmarkEnd w:id="2"/>
      <w:r w:rsidRPr="0022016A">
        <w:rPr>
          <w:b/>
        </w:rPr>
        <w:t>6. Порядок установления и изменения границ территории,</w:t>
      </w:r>
    </w:p>
    <w:p w:rsidR="005110B3" w:rsidRPr="0022016A" w:rsidRDefault="005110B3" w:rsidP="005110B3">
      <w:pPr>
        <w:pStyle w:val="ConsPlusNormal"/>
        <w:jc w:val="center"/>
        <w:rPr>
          <w:b/>
        </w:rPr>
      </w:pPr>
      <w:r w:rsidRPr="0022016A">
        <w:rPr>
          <w:b/>
        </w:rPr>
        <w:t xml:space="preserve">на </w:t>
      </w:r>
      <w:proofErr w:type="gramStart"/>
      <w:r w:rsidRPr="0022016A">
        <w:rPr>
          <w:b/>
        </w:rPr>
        <w:t>которой</w:t>
      </w:r>
      <w:proofErr w:type="gramEnd"/>
      <w:r w:rsidRPr="0022016A">
        <w:rPr>
          <w:b/>
        </w:rPr>
        <w:t xml:space="preserve"> осуществляется территориальное</w:t>
      </w:r>
      <w:r>
        <w:rPr>
          <w:b/>
        </w:rPr>
        <w:t xml:space="preserve"> </w:t>
      </w:r>
      <w:r w:rsidRPr="0022016A">
        <w:rPr>
          <w:b/>
        </w:rPr>
        <w:t>общественное самоуправление</w:t>
      </w:r>
    </w:p>
    <w:p w:rsidR="005110B3" w:rsidRPr="00BE7605" w:rsidRDefault="005110B3" w:rsidP="005110B3">
      <w:pPr>
        <w:pStyle w:val="ConsPlusNormal"/>
      </w:pPr>
    </w:p>
    <w:p w:rsidR="005110B3" w:rsidRDefault="005110B3" w:rsidP="005110B3">
      <w:pPr>
        <w:pStyle w:val="ConsPlusNormal"/>
        <w:ind w:firstLine="540"/>
        <w:jc w:val="both"/>
      </w:pPr>
      <w:bookmarkStart w:id="3" w:name="P94"/>
      <w:bookmarkEnd w:id="3"/>
      <w:r w:rsidRPr="00BE7605">
        <w:t xml:space="preserve">6.1.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иные территории проживания граждан. </w:t>
      </w:r>
    </w:p>
    <w:p w:rsidR="005110B3" w:rsidRDefault="005110B3" w:rsidP="005110B3">
      <w:pPr>
        <w:pStyle w:val="ConsPlusNormal"/>
        <w:ind w:firstLine="540"/>
        <w:jc w:val="both"/>
      </w:pPr>
      <w:r>
        <w:t xml:space="preserve"> </w:t>
      </w:r>
      <w:bookmarkStart w:id="4" w:name="P95"/>
      <w:bookmarkEnd w:id="4"/>
    </w:p>
    <w:p w:rsidR="005110B3" w:rsidRPr="00BE7605" w:rsidRDefault="005110B3" w:rsidP="005110B3">
      <w:pPr>
        <w:pStyle w:val="ConsPlusNormal"/>
        <w:ind w:firstLine="540"/>
        <w:jc w:val="both"/>
      </w:pPr>
      <w:r w:rsidRPr="00BE7605">
        <w:lastRenderedPageBreak/>
        <w:t>6.2. Обязательными условиями создания территориального общественного самоуправления на определенной территории являются:</w:t>
      </w:r>
    </w:p>
    <w:p w:rsidR="005110B3" w:rsidRPr="00BE7605" w:rsidRDefault="005110B3" w:rsidP="00982D85">
      <w:pPr>
        <w:pStyle w:val="ConsPlusNormal"/>
        <w:ind w:firstLine="540"/>
        <w:jc w:val="both"/>
      </w:pPr>
      <w:r w:rsidRPr="00BE7605">
        <w:t xml:space="preserve">- нахождение границы территории, на которой осуществляется территориальное общественное самоуправление, в пределах территории </w:t>
      </w:r>
      <w:r>
        <w:t>МО ГП «Печора»</w:t>
      </w:r>
      <w:r w:rsidRPr="00BE7605">
        <w:t>;</w:t>
      </w:r>
    </w:p>
    <w:p w:rsidR="005110B3" w:rsidRPr="00BE7605" w:rsidRDefault="005110B3" w:rsidP="00982D85">
      <w:pPr>
        <w:pStyle w:val="ConsPlusNormal"/>
        <w:ind w:firstLine="540"/>
        <w:jc w:val="both"/>
      </w:pPr>
      <w:r w:rsidRPr="00BE7605">
        <w:t>- невозможность осуществления территориального общественного самоуправления в границах территории, на которой территориальное общественное самоуправление осуществляется другими правомочно созданными органами, без соответствующего изменения границ;</w:t>
      </w:r>
    </w:p>
    <w:p w:rsidR="005110B3" w:rsidRPr="00BE7605" w:rsidRDefault="005110B3" w:rsidP="00982D85">
      <w:pPr>
        <w:pStyle w:val="ConsPlusNormal"/>
        <w:ind w:firstLine="540"/>
        <w:jc w:val="both"/>
      </w:pPr>
      <w:r w:rsidRPr="00BE7605">
        <w:t>- земельные участки, закрепленные в установленном порядке за муниципальными и иными учреждениями, предприятиями и организациями, не входят в состав территории, на которой действуют органы территориального общественного самоуправления.</w:t>
      </w:r>
    </w:p>
    <w:p w:rsidR="005110B3" w:rsidRPr="00BE7605" w:rsidRDefault="005110B3" w:rsidP="005110B3">
      <w:pPr>
        <w:pStyle w:val="ConsPlusNormal"/>
        <w:spacing w:before="220"/>
        <w:ind w:firstLine="540"/>
        <w:jc w:val="both"/>
      </w:pPr>
      <w:r w:rsidRPr="00BE7605">
        <w:t xml:space="preserve">6.3. Границы территории, на которой осуществляется территориальное общественное самоуправление, устанавливаются Советом </w:t>
      </w:r>
      <w:r>
        <w:t>городского поселения «Печора»</w:t>
      </w:r>
      <w:r w:rsidRPr="00BE7605">
        <w:t xml:space="preserve"> по предложению населения, проживающего на данной территории.</w:t>
      </w:r>
    </w:p>
    <w:p w:rsidR="005110B3" w:rsidRPr="00BE7605" w:rsidRDefault="005110B3" w:rsidP="00982D85">
      <w:pPr>
        <w:pStyle w:val="ConsPlusNormal"/>
        <w:ind w:firstLine="540"/>
        <w:jc w:val="both"/>
      </w:pPr>
      <w:r w:rsidRPr="00BE7605">
        <w:t>Вопрос об объединении территориальных общественных самоуправлений, граничащих между собой, решается отдельно на собрании (конференции) граждан каждого из объединяющихся территориальных общественных самоуправлений. Одновременно на указанных собраниях (конференциях) граждан принимается решение по границам территории вновь создаваемого территориального общественного самоуправления.</w:t>
      </w:r>
    </w:p>
    <w:p w:rsidR="005110B3" w:rsidRPr="00BE7605" w:rsidRDefault="005110B3" w:rsidP="00982D85">
      <w:pPr>
        <w:pStyle w:val="ConsPlusNormal"/>
        <w:ind w:firstLine="540"/>
        <w:jc w:val="both"/>
      </w:pPr>
      <w:r w:rsidRPr="00BE7605">
        <w:t>Вопрос о разделении территориального общественного самоуправления решается на собрании (конференции) граждан территориального общественного самоуправления по инициативе граждан, проживающих на отделяемой территории. На указанном собрании (конференции) граждан принимается решение по границам территорий территориальных общественных самоуправлений.</w:t>
      </w:r>
    </w:p>
    <w:p w:rsidR="005110B3" w:rsidRPr="00BE7605" w:rsidRDefault="005110B3" w:rsidP="00982D85">
      <w:pPr>
        <w:pStyle w:val="ConsPlusNormal"/>
        <w:ind w:firstLine="540"/>
        <w:jc w:val="both"/>
      </w:pPr>
      <w:r w:rsidRPr="00BE7605">
        <w:t>Объединение территориальных общественных самоуправлений и разделение территориального общественного самоуправления производится с соблюдением правил правопреемства, установленных гражданским законодательством, - в случае если существующие и вновь созданные территориальные общественные самоуправления являются юридическими лицами.</w:t>
      </w:r>
    </w:p>
    <w:p w:rsidR="005110B3" w:rsidRPr="00BE7605" w:rsidRDefault="005110B3" w:rsidP="005110B3">
      <w:pPr>
        <w:pStyle w:val="ConsPlusNormal"/>
        <w:spacing w:before="220"/>
        <w:ind w:firstLine="540"/>
        <w:jc w:val="both"/>
      </w:pPr>
      <w:bookmarkStart w:id="5" w:name="P103"/>
      <w:bookmarkEnd w:id="5"/>
      <w:r w:rsidRPr="00BE7605">
        <w:t xml:space="preserve">6.4. </w:t>
      </w:r>
      <w:proofErr w:type="gramStart"/>
      <w:r w:rsidRPr="00BE7605">
        <w:t>Инициативная группа по созданию территориального общественного самоуправления в составе</w:t>
      </w:r>
      <w:r>
        <w:t xml:space="preserve"> 5-</w:t>
      </w:r>
      <w:r w:rsidRPr="0022016A">
        <w:t>10 человек</w:t>
      </w:r>
      <w:r w:rsidRPr="00BE7605">
        <w:t xml:space="preserve"> (далее - инициативная группа), формируемая по итогам предварительного собрания граждан, постоянно проживающих на соответствующей территории, вносит предложение по предполагаемым границам территории создаваемого территориального общественного самоуправления в администрацию </w:t>
      </w:r>
      <w:r w:rsidR="00667B24">
        <w:t>муниципального района</w:t>
      </w:r>
      <w:r>
        <w:t xml:space="preserve"> «Печора»</w:t>
      </w:r>
      <w:r w:rsidRPr="00BE7605">
        <w:t xml:space="preserve"> (с приложением протокола предварительного собрания граждан об избрании инициативной группы).</w:t>
      </w:r>
      <w:proofErr w:type="gramEnd"/>
    </w:p>
    <w:p w:rsidR="005110B3" w:rsidRPr="00BE7605" w:rsidRDefault="005110B3" w:rsidP="00982D85">
      <w:pPr>
        <w:pStyle w:val="ConsPlusNormal"/>
        <w:ind w:firstLine="540"/>
        <w:jc w:val="both"/>
      </w:pPr>
      <w:r w:rsidRPr="00BE7605">
        <w:t>Внесенное предложение должно содержать перечень конкретных территорий с указанием их адресных данных.</w:t>
      </w:r>
    </w:p>
    <w:p w:rsidR="005110B3" w:rsidRPr="00BE7605" w:rsidRDefault="005110B3" w:rsidP="005110B3">
      <w:pPr>
        <w:pStyle w:val="ConsPlusNormal"/>
        <w:spacing w:before="220"/>
        <w:ind w:firstLine="540"/>
        <w:jc w:val="both"/>
      </w:pPr>
      <w:r w:rsidRPr="00BE7605">
        <w:t xml:space="preserve">6.5. Администрация </w:t>
      </w:r>
      <w:r w:rsidR="00667B24">
        <w:t xml:space="preserve">муниципального района </w:t>
      </w:r>
      <w:r>
        <w:t>«Печора»</w:t>
      </w:r>
      <w:r w:rsidRPr="00BE7605">
        <w:t xml:space="preserve"> рассматривает предложение инициативной группы на предмет соответствия требованиям, установленным настоящим разделом, и в течение 30 дней со дня его поступления принимает одно из следующих решений:</w:t>
      </w:r>
    </w:p>
    <w:p w:rsidR="005110B3" w:rsidRPr="00BE7605" w:rsidRDefault="005110B3" w:rsidP="005110B3">
      <w:pPr>
        <w:pStyle w:val="ConsPlusNormal"/>
        <w:spacing w:before="220"/>
        <w:ind w:firstLine="540"/>
        <w:jc w:val="both"/>
      </w:pPr>
      <w:r w:rsidRPr="00BE7605">
        <w:lastRenderedPageBreak/>
        <w:t xml:space="preserve">- отказывает в подготовке проекта решения Совета </w:t>
      </w:r>
      <w:r>
        <w:t>городского поселения «Печора»</w:t>
      </w:r>
      <w:r w:rsidRPr="00BE7605">
        <w:t xml:space="preserve"> в случае несоблюдения требований, указанных в </w:t>
      </w:r>
      <w:hyperlink w:anchor="P95" w:history="1">
        <w:r w:rsidRPr="003141B2">
          <w:t>п. 6.2</w:t>
        </w:r>
      </w:hyperlink>
      <w:r w:rsidRPr="003141B2">
        <w:t xml:space="preserve">, </w:t>
      </w:r>
      <w:hyperlink w:anchor="P103" w:history="1">
        <w:r w:rsidRPr="003141B2">
          <w:t>п. 6.4</w:t>
        </w:r>
      </w:hyperlink>
      <w:r w:rsidRPr="00BE7605">
        <w:t xml:space="preserve"> настоящего Положения.</w:t>
      </w:r>
    </w:p>
    <w:p w:rsidR="005110B3" w:rsidRPr="00BE7605" w:rsidRDefault="005110B3" w:rsidP="00982D85">
      <w:pPr>
        <w:pStyle w:val="ConsPlusNormal"/>
        <w:ind w:firstLine="540"/>
        <w:jc w:val="both"/>
      </w:pPr>
      <w:r w:rsidRPr="00BE7605">
        <w:t>Отказ не является препятствием для повторной подачи предложений инициативной группы при условии устранения нарушений;</w:t>
      </w:r>
    </w:p>
    <w:p w:rsidR="005110B3" w:rsidRPr="00BE7605" w:rsidRDefault="005110B3" w:rsidP="005110B3">
      <w:pPr>
        <w:pStyle w:val="ConsPlusNormal"/>
        <w:spacing w:before="220"/>
        <w:ind w:firstLine="540"/>
        <w:jc w:val="both"/>
      </w:pPr>
      <w:r w:rsidRPr="00BE7605">
        <w:t xml:space="preserve">- подготавливает проект решения Совета </w:t>
      </w:r>
      <w:r>
        <w:t>городского поселения «Печора»</w:t>
      </w:r>
      <w:r w:rsidRPr="00BE7605">
        <w:t>, содержащий описание границ территории создаваемого территориального общественного самоуправления.</w:t>
      </w:r>
    </w:p>
    <w:p w:rsidR="005110B3" w:rsidRPr="00BE7605" w:rsidRDefault="005110B3" w:rsidP="00982D85">
      <w:pPr>
        <w:pStyle w:val="ConsPlusNormal"/>
        <w:ind w:firstLine="540"/>
        <w:jc w:val="both"/>
      </w:pPr>
      <w:r w:rsidRPr="00BE7605">
        <w:t xml:space="preserve">Указанный проект решения направляется в Совет </w:t>
      </w:r>
      <w:r>
        <w:t>городского поселения «Печора»</w:t>
      </w:r>
      <w:r w:rsidRPr="00BE7605">
        <w:t xml:space="preserve"> для принятия </w:t>
      </w:r>
      <w:proofErr w:type="gramStart"/>
      <w:r w:rsidRPr="00BE7605">
        <w:t>решения</w:t>
      </w:r>
      <w:proofErr w:type="gramEnd"/>
      <w:r w:rsidRPr="00BE7605">
        <w:t xml:space="preserve"> по установлению границ территории создаваемого территориального общественного самоуправления на очередном заседании.</w:t>
      </w:r>
    </w:p>
    <w:p w:rsidR="005110B3" w:rsidRPr="00BE7605" w:rsidRDefault="005110B3" w:rsidP="005110B3">
      <w:pPr>
        <w:pStyle w:val="ConsPlusNormal"/>
        <w:spacing w:before="220"/>
        <w:ind w:firstLine="540"/>
        <w:jc w:val="both"/>
      </w:pPr>
      <w:r w:rsidRPr="00BE7605">
        <w:t xml:space="preserve">6.6. Территориальное общественное самоуправление должно быть создано в установленном порядке в течение шести месяцев со дня вступления в силу решения Совета </w:t>
      </w:r>
      <w:r>
        <w:t>городского поселения «Печора»</w:t>
      </w:r>
      <w:r w:rsidRPr="00BE7605">
        <w:t xml:space="preserve"> об утверждении границ территории территориального общественного самоуправления. В случае если в указанный срок территориальное общественное самоуправление не создано, решение Совета </w:t>
      </w:r>
      <w:r>
        <w:t>городского поселения «Печора»</w:t>
      </w:r>
      <w:r w:rsidRPr="00BE7605">
        <w:t xml:space="preserve"> об установлении его границ признается утратившим силу на очередном заседании.</w:t>
      </w:r>
    </w:p>
    <w:p w:rsidR="00883D7E" w:rsidRPr="00BE7605" w:rsidRDefault="00883D7E" w:rsidP="005110B3">
      <w:pPr>
        <w:pStyle w:val="ConsPlusNormal"/>
      </w:pPr>
    </w:p>
    <w:p w:rsidR="005110B3" w:rsidRPr="0022016A" w:rsidRDefault="005110B3" w:rsidP="005110B3">
      <w:pPr>
        <w:pStyle w:val="ConsPlusNormal"/>
        <w:jc w:val="center"/>
        <w:outlineLvl w:val="1"/>
        <w:rPr>
          <w:b/>
        </w:rPr>
      </w:pPr>
      <w:r w:rsidRPr="0022016A">
        <w:rPr>
          <w:b/>
        </w:rPr>
        <w:t>7. Порядок создания территориального</w:t>
      </w:r>
    </w:p>
    <w:p w:rsidR="005110B3" w:rsidRPr="0022016A" w:rsidRDefault="005110B3" w:rsidP="005110B3">
      <w:pPr>
        <w:pStyle w:val="ConsPlusNormal"/>
        <w:jc w:val="center"/>
        <w:rPr>
          <w:b/>
        </w:rPr>
      </w:pPr>
      <w:r w:rsidRPr="0022016A">
        <w:rPr>
          <w:b/>
        </w:rPr>
        <w:t>общественного самоуправления</w:t>
      </w:r>
    </w:p>
    <w:p w:rsidR="005110B3" w:rsidRPr="00BE7605" w:rsidRDefault="005110B3" w:rsidP="005110B3">
      <w:pPr>
        <w:pStyle w:val="ConsPlusNormal"/>
      </w:pPr>
    </w:p>
    <w:p w:rsidR="005110B3" w:rsidRPr="00BE7605" w:rsidRDefault="005110B3" w:rsidP="005110B3">
      <w:pPr>
        <w:pStyle w:val="ConsPlusNormal"/>
        <w:ind w:firstLine="540"/>
        <w:jc w:val="both"/>
      </w:pPr>
      <w:r w:rsidRPr="00BE7605">
        <w:t xml:space="preserve">7.1. Создание территориального общественного самоуправления осуществляется по инициативе граждан, проживающих на соответствующей территории, указанной в </w:t>
      </w:r>
      <w:hyperlink w:anchor="P94" w:history="1">
        <w:r w:rsidRPr="00374037">
          <w:t>пункте 6.1</w:t>
        </w:r>
      </w:hyperlink>
      <w:r w:rsidRPr="00BE7605">
        <w:t xml:space="preserve"> настоящего Положения, достигших шестнадцатилетнего возраста, посредством обращения через инициативную группу.</w:t>
      </w:r>
    </w:p>
    <w:p w:rsidR="005110B3" w:rsidRPr="00BE7605" w:rsidRDefault="005110B3" w:rsidP="005110B3">
      <w:pPr>
        <w:pStyle w:val="ConsPlusNormal"/>
        <w:spacing w:before="220"/>
        <w:ind w:firstLine="540"/>
        <w:jc w:val="both"/>
      </w:pPr>
      <w:bookmarkStart w:id="6" w:name="P116"/>
      <w:bookmarkEnd w:id="6"/>
      <w:r w:rsidRPr="00BE7605">
        <w:t xml:space="preserve">7.2. Инициативная группа вносит в администрацию </w:t>
      </w:r>
      <w:r w:rsidR="00774E59">
        <w:t>муниципального района</w:t>
      </w:r>
      <w:r>
        <w:t xml:space="preserve"> «Печора»</w:t>
      </w:r>
      <w:r w:rsidRPr="00BE7605">
        <w:t xml:space="preserve"> предложение по границам территории создаваемого территориального общественного самоуправления в порядке, установленном </w:t>
      </w:r>
      <w:hyperlink w:anchor="P90" w:history="1">
        <w:r w:rsidRPr="00374037">
          <w:t>разделом 6</w:t>
        </w:r>
      </w:hyperlink>
      <w:r w:rsidRPr="00BE7605">
        <w:t xml:space="preserve"> настоящего Положения.</w:t>
      </w:r>
    </w:p>
    <w:p w:rsidR="005110B3" w:rsidRPr="00BE7605" w:rsidRDefault="005110B3" w:rsidP="005110B3">
      <w:pPr>
        <w:pStyle w:val="ConsPlusNormal"/>
        <w:spacing w:before="220"/>
        <w:ind w:firstLine="540"/>
        <w:jc w:val="both"/>
      </w:pPr>
      <w:r w:rsidRPr="00BE7605">
        <w:t>7.3. Для решения вопроса о создании территориального общественного самоуправления проводится учредительное собрание или конференция граждан, постоянно проживающих на территории создаваемого территориального общественного самоуправления.</w:t>
      </w:r>
    </w:p>
    <w:p w:rsidR="005110B3" w:rsidRPr="00774E59" w:rsidRDefault="005110B3" w:rsidP="00982D85">
      <w:pPr>
        <w:pStyle w:val="ConsPlusNormal"/>
        <w:ind w:firstLine="540"/>
        <w:jc w:val="both"/>
        <w:rPr>
          <w:b/>
          <w:i/>
        </w:rPr>
      </w:pPr>
      <w:r w:rsidRPr="00BE7605">
        <w:t xml:space="preserve">Конференция граждан проводится в случае, если численность граждан, имеющих право участвовать в территориальном общественном самоуправлении, составляет </w:t>
      </w:r>
      <w:r w:rsidRPr="00DF075A">
        <w:t>более 300 человек.</w:t>
      </w:r>
      <w:r w:rsidRPr="00774E59">
        <w:rPr>
          <w:b/>
          <w:i/>
        </w:rPr>
        <w:t xml:space="preserve">  </w:t>
      </w:r>
    </w:p>
    <w:p w:rsidR="005110B3" w:rsidRDefault="005110B3" w:rsidP="005110B3">
      <w:pPr>
        <w:pStyle w:val="ConsPlusNormal"/>
        <w:spacing w:before="220"/>
        <w:ind w:firstLine="540"/>
        <w:jc w:val="both"/>
      </w:pPr>
      <w:r w:rsidRPr="00BE7605">
        <w:t xml:space="preserve">7.4. Инициативная группа самостоятельно определяет дату, время и место проведения учредительного собрания (конференции) граждан, постоянно проживающих в границах предполагаемой территории создаваемого территориального общественного самоуправления, и не </w:t>
      </w:r>
      <w:proofErr w:type="gramStart"/>
      <w:r w:rsidRPr="00BE7605">
        <w:t>позднее</w:t>
      </w:r>
      <w:proofErr w:type="gramEnd"/>
      <w:r w:rsidRPr="00BE7605">
        <w:t xml:space="preserve"> чем за 15 дней до дня проведения собрания (конференции) в письменной форме оповещает об этом граждан и администрацию </w:t>
      </w:r>
      <w:r w:rsidR="00774E59">
        <w:t>муниципального района</w:t>
      </w:r>
      <w:r>
        <w:t xml:space="preserve"> «Печора».</w:t>
      </w:r>
    </w:p>
    <w:p w:rsidR="005110B3" w:rsidRPr="00BE7605" w:rsidRDefault="005110B3" w:rsidP="005110B3">
      <w:pPr>
        <w:pStyle w:val="ConsPlusNormal"/>
        <w:spacing w:before="220"/>
        <w:ind w:firstLine="540"/>
        <w:jc w:val="both"/>
      </w:pPr>
      <w:r w:rsidRPr="00BE7605">
        <w:lastRenderedPageBreak/>
        <w:t>7.5. Инициативная группа:</w:t>
      </w:r>
    </w:p>
    <w:p w:rsidR="005110B3" w:rsidRPr="00BE7605" w:rsidRDefault="005110B3" w:rsidP="00982D85">
      <w:pPr>
        <w:pStyle w:val="ConsPlusNormal"/>
        <w:ind w:firstLine="540"/>
        <w:jc w:val="both"/>
      </w:pPr>
      <w:r w:rsidRPr="00BE7605">
        <w:t>- организует проведение учредительного собрания (конференции) граждан;</w:t>
      </w:r>
    </w:p>
    <w:p w:rsidR="005110B3" w:rsidRPr="00BE7605" w:rsidRDefault="005110B3" w:rsidP="00982D85">
      <w:pPr>
        <w:pStyle w:val="ConsPlusNormal"/>
        <w:ind w:firstLine="540"/>
        <w:jc w:val="both"/>
      </w:pPr>
      <w:r w:rsidRPr="00BE7605">
        <w:t>- подготавливает проект повестки учредительного собрания (конференции) граждан;</w:t>
      </w:r>
    </w:p>
    <w:p w:rsidR="005110B3" w:rsidRPr="00BE7605" w:rsidRDefault="005110B3" w:rsidP="00982D85">
      <w:pPr>
        <w:pStyle w:val="ConsPlusNormal"/>
        <w:ind w:firstLine="540"/>
        <w:jc w:val="both"/>
      </w:pPr>
      <w:r w:rsidRPr="00BE7605">
        <w:t>- подготавливает проект устава территориального общественного самоуправления;</w:t>
      </w:r>
    </w:p>
    <w:p w:rsidR="005110B3" w:rsidRPr="00BE7605" w:rsidRDefault="005110B3" w:rsidP="00982D85">
      <w:pPr>
        <w:pStyle w:val="ConsPlusNormal"/>
        <w:ind w:firstLine="540"/>
        <w:jc w:val="both"/>
      </w:pPr>
      <w:r w:rsidRPr="00BE7605">
        <w:t>- проводит регистрацию участников учредительного собрания (конференции) граждан;</w:t>
      </w:r>
    </w:p>
    <w:p w:rsidR="005110B3" w:rsidRPr="00BE7605" w:rsidRDefault="005110B3" w:rsidP="00982D85">
      <w:pPr>
        <w:pStyle w:val="ConsPlusNormal"/>
        <w:ind w:firstLine="540"/>
        <w:jc w:val="both"/>
      </w:pPr>
      <w:r w:rsidRPr="00BE7605">
        <w:t>- уполномочивает своего представителя для открытия и ведения собрания (конференции) граждан до избрания председательствующего и секретаря;</w:t>
      </w:r>
    </w:p>
    <w:p w:rsidR="005110B3" w:rsidRPr="00BE7605" w:rsidRDefault="005110B3" w:rsidP="00982D85">
      <w:pPr>
        <w:pStyle w:val="ConsPlusNormal"/>
        <w:ind w:firstLine="540"/>
        <w:jc w:val="both"/>
      </w:pPr>
      <w:r w:rsidRPr="00BE7605">
        <w:t xml:space="preserve">- выносит на утверждение учредительного собрания (конференции) граждан предложения по границам образуемого территориального общественного самоуправления для внесения на рассмотрение Совета </w:t>
      </w:r>
      <w:r>
        <w:t>городского поселения «Печора»</w:t>
      </w:r>
      <w:r w:rsidRPr="00BE7605">
        <w:t>.</w:t>
      </w:r>
    </w:p>
    <w:p w:rsidR="005110B3" w:rsidRPr="00BE7605" w:rsidRDefault="005110B3" w:rsidP="005110B3">
      <w:pPr>
        <w:pStyle w:val="ConsPlusNormal"/>
        <w:spacing w:before="220"/>
        <w:ind w:firstLine="540"/>
        <w:jc w:val="both"/>
      </w:pPr>
      <w:bookmarkStart w:id="7" w:name="P127"/>
      <w:bookmarkEnd w:id="7"/>
      <w:r w:rsidRPr="00BE7605">
        <w:t>7.6. Учредительное и иные собрания граждан считаются правомочными, если в них принимают участие не менее одной трети жителей соответствующей территории, достигших шестнадцатилетнего возраста.</w:t>
      </w:r>
    </w:p>
    <w:p w:rsidR="005110B3" w:rsidRPr="00BE7605" w:rsidRDefault="005110B3" w:rsidP="00982D85">
      <w:pPr>
        <w:pStyle w:val="ConsPlusNormal"/>
        <w:ind w:firstLine="540"/>
        <w:jc w:val="both"/>
      </w:pPr>
      <w:proofErr w:type="gramStart"/>
      <w:r w:rsidRPr="00BE7605">
        <w:t>Учредительная</w:t>
      </w:r>
      <w:proofErr w:type="gramEnd"/>
      <w:r w:rsidRPr="00BE7605">
        <w:t xml:space="preserve"> и иные конференции граждан считаются правомочными, если в них принимают участие не менее двух третей делегатов, избранных на собраниях граждан и представляющих не менее одной трети жителей соответствующей территории, достигших шестнадцатилетнего возраста.</w:t>
      </w:r>
    </w:p>
    <w:p w:rsidR="005110B3" w:rsidRPr="00BE7605" w:rsidRDefault="005110B3" w:rsidP="005110B3">
      <w:pPr>
        <w:pStyle w:val="ConsPlusNormal"/>
        <w:spacing w:before="220"/>
        <w:ind w:firstLine="540"/>
        <w:jc w:val="both"/>
      </w:pPr>
      <w:r w:rsidRPr="00BE7605">
        <w:t>7.7. Участники собрания (конференции) граждан избирают председательствующего и секретаря, утверждают повестку дня и регламент собрания (конференции).</w:t>
      </w:r>
    </w:p>
    <w:p w:rsidR="005110B3" w:rsidRPr="00BE7605" w:rsidRDefault="005110B3" w:rsidP="005110B3">
      <w:pPr>
        <w:pStyle w:val="ConsPlusNormal"/>
        <w:spacing w:before="220"/>
        <w:ind w:firstLine="540"/>
        <w:jc w:val="both"/>
      </w:pPr>
      <w:r w:rsidRPr="00BE7605">
        <w:t>7.8. Собрание (конференция) граждан протоколируется. Протокол подписывается председательствующим и секретарем.</w:t>
      </w:r>
    </w:p>
    <w:p w:rsidR="005110B3" w:rsidRPr="00BE7605" w:rsidRDefault="005110B3" w:rsidP="005110B3">
      <w:pPr>
        <w:pStyle w:val="ConsPlusNormal"/>
        <w:spacing w:before="220"/>
        <w:ind w:firstLine="540"/>
        <w:jc w:val="both"/>
      </w:pPr>
      <w:r w:rsidRPr="00BE7605">
        <w:t>7.9. В протоколе учредительного собрания (конференции) граждан в обязательном порядке указываются:</w:t>
      </w:r>
    </w:p>
    <w:p w:rsidR="005110B3" w:rsidRPr="00BE7605" w:rsidRDefault="005110B3" w:rsidP="00982D85">
      <w:pPr>
        <w:pStyle w:val="ConsPlusNormal"/>
        <w:ind w:firstLine="540"/>
        <w:jc w:val="both"/>
      </w:pPr>
      <w:r w:rsidRPr="00BE7605">
        <w:t>- дата и место проведения собрания (конференции), количество присутствующих и их доля от общего числа жителей соответствующей территории, достигших шестнадцатилетнего возраста (в случае проведения учредительного собрания), доля присутствующих делегатов от общего количества делегатов (в случае проведения учредительной конференции), сведения о председательствующем и секретаре собрания (конференции), повестка дня, содержание выступлений;</w:t>
      </w:r>
    </w:p>
    <w:p w:rsidR="005110B3" w:rsidRPr="00BE7605" w:rsidRDefault="005110B3" w:rsidP="00982D85">
      <w:pPr>
        <w:pStyle w:val="ConsPlusNormal"/>
        <w:ind w:firstLine="540"/>
        <w:jc w:val="both"/>
      </w:pPr>
      <w:r w:rsidRPr="00BE7605">
        <w:t>- принятые решения с результатами голосования по ним;</w:t>
      </w:r>
    </w:p>
    <w:p w:rsidR="00DF075A" w:rsidRPr="0052064D" w:rsidRDefault="005110B3" w:rsidP="00982D85">
      <w:pPr>
        <w:pStyle w:val="ConsPlusNormal"/>
        <w:ind w:firstLine="540"/>
        <w:jc w:val="both"/>
      </w:pPr>
      <w:r w:rsidRPr="00BE7605">
        <w:t xml:space="preserve">- сведения о лице, уполномоченном на участие в процедуре регистрации устава территориального общественного самоуправления, согласно </w:t>
      </w:r>
      <w:r w:rsidRPr="00DF075A">
        <w:t xml:space="preserve">Порядку регистрации устава территориального общественного самоуправления, </w:t>
      </w:r>
      <w:r w:rsidR="00DF075A">
        <w:t>установленному Уставом городского поселения «Печора» и нормативными правовыми актами администрации муниципального района «Печора».</w:t>
      </w:r>
    </w:p>
    <w:p w:rsidR="005110B3" w:rsidRPr="00BE7605" w:rsidRDefault="005110B3" w:rsidP="00982D85">
      <w:pPr>
        <w:pStyle w:val="ConsPlusNormal"/>
        <w:ind w:firstLine="540"/>
        <w:jc w:val="both"/>
      </w:pPr>
      <w:r w:rsidRPr="00BE7605">
        <w:t>Лист регистрации участников учредительного собрания граждан (конференции делегатов) по созданию территориального общественного самоуправления является неотъемлемой частью протокола и подписывается инициативной группой.</w:t>
      </w:r>
    </w:p>
    <w:p w:rsidR="005110B3" w:rsidRPr="00BE7605" w:rsidRDefault="005110B3" w:rsidP="005110B3">
      <w:pPr>
        <w:pStyle w:val="ConsPlusNormal"/>
        <w:spacing w:before="220"/>
        <w:ind w:firstLine="540"/>
        <w:jc w:val="both"/>
      </w:pPr>
      <w:r w:rsidRPr="00BE7605">
        <w:lastRenderedPageBreak/>
        <w:t>7.10. Решение учредительного собрания (конференции) граждан считается принятым, если за него проголосовало более половины присутствующих участников собрания (делегатов конференции).</w:t>
      </w:r>
    </w:p>
    <w:p w:rsidR="005110B3" w:rsidRPr="00BE7605" w:rsidRDefault="005110B3" w:rsidP="005110B3">
      <w:pPr>
        <w:pStyle w:val="ConsPlusNormal"/>
        <w:spacing w:before="220"/>
        <w:ind w:firstLine="540"/>
        <w:jc w:val="both"/>
      </w:pPr>
      <w:r w:rsidRPr="00BE7605">
        <w:t xml:space="preserve">7.11. Администрация </w:t>
      </w:r>
      <w:r w:rsidR="00774E59">
        <w:t>муниципального района</w:t>
      </w:r>
      <w:r>
        <w:t xml:space="preserve"> «Печора»</w:t>
      </w:r>
      <w:r w:rsidRPr="00BE7605">
        <w:t xml:space="preserve"> вправе направить своих представителей для участия в собрании (конференции) граждан с правом совещательного голоса.</w:t>
      </w:r>
    </w:p>
    <w:p w:rsidR="005110B3" w:rsidRPr="00BE7605" w:rsidRDefault="005110B3" w:rsidP="00982D85">
      <w:pPr>
        <w:pStyle w:val="ConsPlusNormal"/>
        <w:ind w:firstLine="540"/>
        <w:jc w:val="both"/>
      </w:pPr>
      <w:r w:rsidRPr="00BE7605">
        <w:t>Участник собрания (конференции) граждан с правом совещательного голоса обладает равными правами с иными участниками, за исключением права учета мнения такого участника при подсчете результатов голосования по вопросам, отнесенным к исключительной компетенции собрания (конференции) граждан.</w:t>
      </w:r>
    </w:p>
    <w:p w:rsidR="005110B3" w:rsidRPr="00BE7605" w:rsidRDefault="005110B3" w:rsidP="005110B3">
      <w:pPr>
        <w:pStyle w:val="ConsPlusNormal"/>
      </w:pPr>
    </w:p>
    <w:p w:rsidR="005110B3" w:rsidRPr="00054D82" w:rsidRDefault="005110B3" w:rsidP="005110B3">
      <w:pPr>
        <w:pStyle w:val="ConsPlusNormal"/>
        <w:jc w:val="center"/>
        <w:outlineLvl w:val="1"/>
        <w:rPr>
          <w:b/>
        </w:rPr>
      </w:pPr>
      <w:r w:rsidRPr="00054D82">
        <w:rPr>
          <w:b/>
        </w:rPr>
        <w:t>8. Устав территориального общественного самоуправления</w:t>
      </w:r>
    </w:p>
    <w:p w:rsidR="005110B3" w:rsidRPr="00BE7605" w:rsidRDefault="005110B3" w:rsidP="005110B3">
      <w:pPr>
        <w:pStyle w:val="ConsPlusNormal"/>
      </w:pPr>
    </w:p>
    <w:p w:rsidR="005110B3" w:rsidRPr="00BE7605" w:rsidRDefault="005110B3" w:rsidP="005110B3">
      <w:pPr>
        <w:pStyle w:val="ConsPlusNormal"/>
        <w:ind w:firstLine="540"/>
        <w:jc w:val="both"/>
      </w:pPr>
      <w:r w:rsidRPr="00BE7605">
        <w:t>8.1. Устав территориального общественного самоуправления является учредительным документом территориального общественного самоуправления.</w:t>
      </w:r>
    </w:p>
    <w:p w:rsidR="005110B3" w:rsidRPr="00BE7605" w:rsidRDefault="005110B3" w:rsidP="005110B3">
      <w:pPr>
        <w:pStyle w:val="ConsPlusNormal"/>
        <w:spacing w:before="220"/>
        <w:ind w:firstLine="540"/>
        <w:jc w:val="both"/>
      </w:pPr>
      <w:r w:rsidRPr="00BE7605">
        <w:t xml:space="preserve">8.2. Уставом территориального общественного самоуправления регулируются вопросы организации и осуществления территориального общественного самоуправления в соответствии с Федеральным </w:t>
      </w:r>
      <w:hyperlink r:id="rId12" w:history="1">
        <w:r w:rsidRPr="004E0359">
          <w:t>законом</w:t>
        </w:r>
      </w:hyperlink>
      <w:r>
        <w:t xml:space="preserve"> от 06.10.2003 № 131-ФЗ «</w:t>
      </w:r>
      <w:r w:rsidRPr="00BE7605">
        <w:t>Об общих принципах организации местного самоуправления в Российской Федерации</w:t>
      </w:r>
      <w:r>
        <w:t>»</w:t>
      </w:r>
      <w:r w:rsidRPr="00BE7605">
        <w:t>.</w:t>
      </w:r>
    </w:p>
    <w:p w:rsidR="005110B3" w:rsidRPr="00BE7605" w:rsidRDefault="005110B3" w:rsidP="005110B3">
      <w:pPr>
        <w:pStyle w:val="ConsPlusNormal"/>
        <w:spacing w:before="220"/>
        <w:ind w:firstLine="540"/>
        <w:jc w:val="both"/>
      </w:pPr>
      <w:r w:rsidRPr="00BE7605">
        <w:t>8.3. В уставе территориального общественного самоуправления устанавливаются:</w:t>
      </w:r>
    </w:p>
    <w:p w:rsidR="005110B3" w:rsidRPr="00BE7605" w:rsidRDefault="005110B3" w:rsidP="00982D85">
      <w:pPr>
        <w:pStyle w:val="ConsPlusNormal"/>
        <w:ind w:firstLine="540"/>
        <w:jc w:val="both"/>
      </w:pPr>
      <w:r w:rsidRPr="00BE7605">
        <w:t>- территория, на которой оно осуществляется;</w:t>
      </w:r>
    </w:p>
    <w:p w:rsidR="005110B3" w:rsidRPr="00BE7605" w:rsidRDefault="005110B3" w:rsidP="00982D85">
      <w:pPr>
        <w:pStyle w:val="ConsPlusNormal"/>
        <w:ind w:firstLine="540"/>
        <w:jc w:val="both"/>
      </w:pPr>
      <w:r w:rsidRPr="00BE7605">
        <w:t>- цели, задачи, формы и основные направления деятельности территориального общественного самоуправления;</w:t>
      </w:r>
    </w:p>
    <w:p w:rsidR="005110B3" w:rsidRPr="00BE7605" w:rsidRDefault="005110B3" w:rsidP="00982D85">
      <w:pPr>
        <w:pStyle w:val="ConsPlusNormal"/>
        <w:ind w:firstLine="540"/>
        <w:jc w:val="both"/>
      </w:pPr>
      <w:r w:rsidRPr="00BE7605">
        <w:t>- порядок формирования, прекращения полномочий, права и обязанности, срок полномочий органов территориального общественного самоуправления;</w:t>
      </w:r>
    </w:p>
    <w:p w:rsidR="005110B3" w:rsidRPr="00BE7605" w:rsidRDefault="005110B3" w:rsidP="00982D85">
      <w:pPr>
        <w:pStyle w:val="ConsPlusNormal"/>
        <w:ind w:firstLine="540"/>
        <w:jc w:val="both"/>
      </w:pPr>
      <w:r w:rsidRPr="00BE7605">
        <w:t>- порядок принятия решений;</w:t>
      </w:r>
    </w:p>
    <w:p w:rsidR="005110B3" w:rsidRPr="00BE7605" w:rsidRDefault="005110B3" w:rsidP="00982D85">
      <w:pPr>
        <w:pStyle w:val="ConsPlusNormal"/>
        <w:ind w:firstLine="540"/>
        <w:jc w:val="both"/>
      </w:pPr>
      <w:r w:rsidRPr="00BE7605">
        <w:t>- порядок приобретения имущества, а также порядок пользования и распоряжения указанным имуществом и финансовыми средствами;</w:t>
      </w:r>
    </w:p>
    <w:p w:rsidR="005110B3" w:rsidRPr="00BE7605" w:rsidRDefault="005110B3" w:rsidP="00982D85">
      <w:pPr>
        <w:pStyle w:val="ConsPlusNormal"/>
        <w:ind w:firstLine="540"/>
        <w:jc w:val="both"/>
      </w:pPr>
      <w:r w:rsidRPr="00BE7605">
        <w:t>- порядок прекращения осуществления территориального общественного самоуправления.</w:t>
      </w:r>
    </w:p>
    <w:p w:rsidR="005110B3" w:rsidRDefault="005110B3" w:rsidP="005110B3">
      <w:pPr>
        <w:pStyle w:val="ConsPlusNormal"/>
        <w:spacing w:before="220"/>
        <w:ind w:firstLine="540"/>
        <w:jc w:val="both"/>
      </w:pPr>
      <w:r w:rsidRPr="00BE7605">
        <w:t xml:space="preserve">8.4. Дополнительные требования к уставу территориального общественного самоуправления органами местного самоуправления </w:t>
      </w:r>
      <w:r>
        <w:t>МО ГП «Печора»</w:t>
      </w:r>
      <w:r w:rsidR="003C4A05">
        <w:t xml:space="preserve">, </w:t>
      </w:r>
      <w:r w:rsidRPr="00BE7605">
        <w:t>устанавливаться не могут.</w:t>
      </w:r>
    </w:p>
    <w:p w:rsidR="00DF075A" w:rsidRDefault="00DF075A" w:rsidP="005110B3">
      <w:pPr>
        <w:pStyle w:val="ConsPlusNormal"/>
        <w:spacing w:before="220"/>
        <w:ind w:firstLine="540"/>
        <w:jc w:val="both"/>
      </w:pPr>
      <w:r>
        <w:t xml:space="preserve">8.5. Порядок регистрации устава </w:t>
      </w:r>
      <w:r w:rsidRPr="00BE7605">
        <w:t>территориального общественного самоуправления</w:t>
      </w:r>
      <w:r>
        <w:t xml:space="preserve"> утверждается постановлением  администрации муниципального района «Печора», подготовленным в соответствии со ст. 20 Устава городского поселения «Печора».</w:t>
      </w:r>
    </w:p>
    <w:p w:rsidR="005110B3" w:rsidRDefault="00DF075A" w:rsidP="00350762">
      <w:pPr>
        <w:pStyle w:val="ConsPlusNormal"/>
        <w:spacing w:before="220"/>
        <w:ind w:firstLine="540"/>
        <w:jc w:val="both"/>
      </w:pPr>
      <w:r>
        <w:t xml:space="preserve">8.6. </w:t>
      </w:r>
      <w:r w:rsidRPr="0078018F">
        <w:t xml:space="preserve">Решение о регистрации устава территориального общественного самоуправления, </w:t>
      </w:r>
      <w:r>
        <w:t>оформляется</w:t>
      </w:r>
      <w:r w:rsidRPr="0078018F">
        <w:t xml:space="preserve"> постанов</w:t>
      </w:r>
      <w:r>
        <w:t>лением</w:t>
      </w:r>
      <w:r w:rsidRPr="0078018F">
        <w:t xml:space="preserve"> главы городского поселения </w:t>
      </w:r>
      <w:r>
        <w:t>«</w:t>
      </w:r>
      <w:r w:rsidRPr="0078018F">
        <w:t>Печора</w:t>
      </w:r>
      <w:r>
        <w:t xml:space="preserve">». В постановлении </w:t>
      </w:r>
      <w:r w:rsidRPr="0078018F">
        <w:t>постанов</w:t>
      </w:r>
      <w:r>
        <w:t>лением</w:t>
      </w:r>
      <w:r w:rsidRPr="0078018F">
        <w:t xml:space="preserve"> главы городского поселения </w:t>
      </w:r>
      <w:r>
        <w:t>«</w:t>
      </w:r>
      <w:r w:rsidRPr="0078018F">
        <w:t>Печора</w:t>
      </w:r>
      <w:r>
        <w:t>»</w:t>
      </w:r>
      <w:r w:rsidR="00350762">
        <w:t xml:space="preserve"> указываются основания для регистрации </w:t>
      </w:r>
      <w:r w:rsidR="00350762" w:rsidRPr="0078018F">
        <w:t xml:space="preserve">устава территориального общественного </w:t>
      </w:r>
      <w:r w:rsidR="00350762" w:rsidRPr="0078018F">
        <w:lastRenderedPageBreak/>
        <w:t>самоуправления,</w:t>
      </w:r>
      <w:r w:rsidR="00350762">
        <w:t xml:space="preserve"> сведения о внесении записи о регистрации в Реестр уставов </w:t>
      </w:r>
      <w:r w:rsidR="00350762" w:rsidRPr="0078018F">
        <w:t>территориально</w:t>
      </w:r>
      <w:r w:rsidR="00350762">
        <w:t>го общественного самоуправления</w:t>
      </w:r>
      <w:r w:rsidR="00350762" w:rsidRPr="00350762">
        <w:t xml:space="preserve"> </w:t>
      </w:r>
      <w:r w:rsidR="00350762">
        <w:t>в муниципальном образовании городского поселения «Печора» и опубликовании нормативного правового акта.</w:t>
      </w:r>
    </w:p>
    <w:p w:rsidR="00350762" w:rsidRPr="00BE7605" w:rsidRDefault="00350762" w:rsidP="00E81A6A">
      <w:pPr>
        <w:pStyle w:val="ConsPlusNormal"/>
        <w:ind w:firstLine="540"/>
        <w:jc w:val="both"/>
      </w:pPr>
    </w:p>
    <w:p w:rsidR="005110B3" w:rsidRPr="00054D82" w:rsidRDefault="005110B3" w:rsidP="005110B3">
      <w:pPr>
        <w:pStyle w:val="ConsPlusNormal"/>
        <w:jc w:val="center"/>
        <w:outlineLvl w:val="1"/>
        <w:rPr>
          <w:b/>
        </w:rPr>
      </w:pPr>
      <w:r w:rsidRPr="00054D82">
        <w:rPr>
          <w:b/>
        </w:rPr>
        <w:t>9. Формы осуществления территориального общественного</w:t>
      </w:r>
    </w:p>
    <w:p w:rsidR="008173B2" w:rsidRDefault="005110B3" w:rsidP="005110B3">
      <w:pPr>
        <w:pStyle w:val="ConsPlusNormal"/>
        <w:jc w:val="center"/>
        <w:rPr>
          <w:b/>
        </w:rPr>
      </w:pPr>
      <w:r w:rsidRPr="00054D82">
        <w:rPr>
          <w:b/>
        </w:rPr>
        <w:t>самоуправления, органы и выборные лица территориального</w:t>
      </w:r>
      <w:r>
        <w:rPr>
          <w:b/>
        </w:rPr>
        <w:t xml:space="preserve"> </w:t>
      </w:r>
    </w:p>
    <w:p w:rsidR="005110B3" w:rsidRPr="00054D82" w:rsidRDefault="005110B3" w:rsidP="005110B3">
      <w:pPr>
        <w:pStyle w:val="ConsPlusNormal"/>
        <w:jc w:val="center"/>
        <w:rPr>
          <w:b/>
        </w:rPr>
      </w:pPr>
      <w:r w:rsidRPr="00054D82">
        <w:rPr>
          <w:b/>
        </w:rPr>
        <w:t>общественного самоуправления</w:t>
      </w:r>
    </w:p>
    <w:p w:rsidR="005110B3" w:rsidRPr="00054D82" w:rsidRDefault="005110B3" w:rsidP="005110B3">
      <w:pPr>
        <w:pStyle w:val="ConsPlusNormal"/>
        <w:rPr>
          <w:b/>
        </w:rPr>
      </w:pPr>
    </w:p>
    <w:p w:rsidR="005110B3" w:rsidRPr="00BE7605" w:rsidRDefault="005110B3" w:rsidP="005110B3">
      <w:pPr>
        <w:pStyle w:val="ConsPlusNormal"/>
        <w:ind w:firstLine="540"/>
        <w:jc w:val="both"/>
      </w:pPr>
      <w:r w:rsidRPr="00BE7605">
        <w:t>9.1. Основными формами осуществления территориального общественного самоуправления являются собрания (конференции) граждан.</w:t>
      </w:r>
    </w:p>
    <w:p w:rsidR="0065600C" w:rsidRDefault="005110B3" w:rsidP="0065600C">
      <w:pPr>
        <w:pStyle w:val="ConsPlusNormal"/>
        <w:spacing w:before="220"/>
        <w:ind w:firstLine="540"/>
        <w:jc w:val="both"/>
      </w:pPr>
      <w:r w:rsidRPr="00BE7605">
        <w:t xml:space="preserve">9.2. Порядок назначения и проведения собраний (конференций) граждан, включая порядок избрания делегатов, в целях осуществления территориального общественного самоуправления определяется уставом территориального общественного самоуправления в соответствии с действующим законодательством, с учетом </w:t>
      </w:r>
      <w:hyperlink w:anchor="P116" w:history="1">
        <w:r w:rsidRPr="004E0359">
          <w:t>п. 7.2</w:t>
        </w:r>
      </w:hyperlink>
      <w:r w:rsidRPr="004E0359">
        <w:t xml:space="preserve">, </w:t>
      </w:r>
      <w:hyperlink w:anchor="P127" w:history="1">
        <w:r w:rsidRPr="004E0359">
          <w:t>п. 7.6</w:t>
        </w:r>
      </w:hyperlink>
      <w:r w:rsidRPr="00BE7605">
        <w:t xml:space="preserve"> настоящего Положения.</w:t>
      </w:r>
    </w:p>
    <w:p w:rsidR="005110B3" w:rsidRPr="00BE7605" w:rsidRDefault="005110B3" w:rsidP="0065600C">
      <w:pPr>
        <w:pStyle w:val="ConsPlusNormal"/>
        <w:spacing w:before="220"/>
        <w:ind w:firstLine="540"/>
        <w:jc w:val="both"/>
      </w:pPr>
      <w:r w:rsidRPr="00BE7605">
        <w:t>9.3. К исключительным полномочиям собрания (конференции) граждан, осуществляющих территориальное общественное самоуправление, относятся:</w:t>
      </w:r>
    </w:p>
    <w:p w:rsidR="005110B3" w:rsidRPr="00BE7605" w:rsidRDefault="005110B3" w:rsidP="0065600C">
      <w:pPr>
        <w:pStyle w:val="ConsPlusNormal"/>
        <w:ind w:firstLine="540"/>
        <w:jc w:val="both"/>
      </w:pPr>
      <w:r w:rsidRPr="00BE7605">
        <w:t>1) установление структуры органов территориального общественного самоуправления;</w:t>
      </w:r>
    </w:p>
    <w:p w:rsidR="005110B3" w:rsidRPr="00BE7605" w:rsidRDefault="005110B3" w:rsidP="0065600C">
      <w:pPr>
        <w:pStyle w:val="ConsPlusNormal"/>
        <w:ind w:firstLine="540"/>
        <w:jc w:val="both"/>
      </w:pPr>
      <w:r w:rsidRPr="00BE7605">
        <w:t>2) принятие устава территориального общественного самоуправления, внесение в него изменений;</w:t>
      </w:r>
    </w:p>
    <w:p w:rsidR="005110B3" w:rsidRPr="00BE7605" w:rsidRDefault="005110B3" w:rsidP="0065600C">
      <w:pPr>
        <w:pStyle w:val="ConsPlusNormal"/>
        <w:ind w:firstLine="540"/>
        <w:jc w:val="both"/>
      </w:pPr>
      <w:r w:rsidRPr="00BE7605">
        <w:t>3) избрание органов территориального общественного самоуправления;</w:t>
      </w:r>
    </w:p>
    <w:p w:rsidR="005110B3" w:rsidRPr="00BE7605" w:rsidRDefault="005110B3" w:rsidP="0065600C">
      <w:pPr>
        <w:pStyle w:val="ConsPlusNormal"/>
        <w:ind w:firstLine="540"/>
        <w:jc w:val="both"/>
      </w:pPr>
      <w:r w:rsidRPr="00BE7605">
        <w:t>4) определение основных направлений деятельности территориального общественного самоуправления;</w:t>
      </w:r>
    </w:p>
    <w:p w:rsidR="005110B3" w:rsidRPr="00BE7605" w:rsidRDefault="005110B3" w:rsidP="0065600C">
      <w:pPr>
        <w:pStyle w:val="ConsPlusNormal"/>
        <w:ind w:firstLine="540"/>
        <w:jc w:val="both"/>
      </w:pPr>
      <w:r w:rsidRPr="00BE7605">
        <w:t>5) утверждение сметы доходов и расходов территориального общественного самоуправления и отчет</w:t>
      </w:r>
      <w:proofErr w:type="gramStart"/>
      <w:r w:rsidRPr="00BE7605">
        <w:t>а о ее</w:t>
      </w:r>
      <w:proofErr w:type="gramEnd"/>
      <w:r w:rsidRPr="00BE7605">
        <w:t xml:space="preserve"> исполнении;</w:t>
      </w:r>
    </w:p>
    <w:p w:rsidR="005110B3" w:rsidRPr="00BE7605" w:rsidRDefault="005110B3" w:rsidP="0065600C">
      <w:pPr>
        <w:pStyle w:val="ConsPlusNormal"/>
        <w:ind w:firstLine="540"/>
        <w:jc w:val="both"/>
      </w:pPr>
      <w:r w:rsidRPr="00BE7605">
        <w:t>6) рассмотрение и утверждение отчетов о деятельности органов территориального общественного самоуправления.</w:t>
      </w:r>
    </w:p>
    <w:p w:rsidR="005110B3" w:rsidRPr="00BE7605" w:rsidRDefault="005110B3" w:rsidP="005110B3">
      <w:pPr>
        <w:pStyle w:val="ConsPlusNormal"/>
        <w:spacing w:before="220"/>
        <w:ind w:firstLine="540"/>
        <w:jc w:val="both"/>
      </w:pPr>
      <w:r w:rsidRPr="00BE7605">
        <w:t>9.4. В период между собраниями (конференциями) граждан территориальное общественное самоуправление осуществляют, в случае их создания, органы и (или) выборные лица территориального общественного самоуправления.</w:t>
      </w:r>
    </w:p>
    <w:p w:rsidR="005110B3" w:rsidRPr="00BE7605" w:rsidRDefault="005110B3" w:rsidP="005110B3">
      <w:pPr>
        <w:pStyle w:val="ConsPlusNormal"/>
        <w:spacing w:before="220"/>
        <w:ind w:firstLine="540"/>
        <w:jc w:val="both"/>
      </w:pPr>
      <w:r w:rsidRPr="00BE7605">
        <w:t>9.5. Порядок формирования, прекращения полномочий, структура, права и обязанности, срок полномочий органов и (или) выборных лиц территориального общественного самоуправления устанавливаются уставом территориального общественного самоуправления.</w:t>
      </w:r>
    </w:p>
    <w:p w:rsidR="005110B3" w:rsidRPr="00BE7605" w:rsidRDefault="005110B3" w:rsidP="005110B3">
      <w:pPr>
        <w:pStyle w:val="ConsPlusNormal"/>
        <w:spacing w:before="220"/>
        <w:ind w:firstLine="540"/>
        <w:jc w:val="both"/>
      </w:pPr>
      <w:r w:rsidRPr="00BE7605">
        <w:t>9.6. Органы территориального общественного самоуправления:</w:t>
      </w:r>
    </w:p>
    <w:p w:rsidR="005110B3" w:rsidRPr="00BE7605" w:rsidRDefault="005110B3" w:rsidP="0065600C">
      <w:pPr>
        <w:pStyle w:val="ConsPlusNormal"/>
        <w:ind w:firstLine="540"/>
        <w:jc w:val="both"/>
      </w:pPr>
      <w:r w:rsidRPr="00BE7605">
        <w:t>1) представляют интересы населения, проживающего на соответствующей территории;</w:t>
      </w:r>
    </w:p>
    <w:p w:rsidR="005110B3" w:rsidRPr="00BE7605" w:rsidRDefault="005110B3" w:rsidP="0065600C">
      <w:pPr>
        <w:pStyle w:val="ConsPlusNormal"/>
        <w:ind w:firstLine="540"/>
        <w:jc w:val="both"/>
      </w:pPr>
      <w:r w:rsidRPr="00BE7605">
        <w:t>2) обеспечивают исполнение решений, принятых на собраниях (конференциях) граждан;</w:t>
      </w:r>
    </w:p>
    <w:p w:rsidR="005110B3" w:rsidRPr="00BE7605" w:rsidRDefault="005110B3" w:rsidP="0065600C">
      <w:pPr>
        <w:pStyle w:val="ConsPlusNormal"/>
        <w:ind w:firstLine="540"/>
        <w:jc w:val="both"/>
      </w:pPr>
      <w:r w:rsidRPr="00BE7605">
        <w:t xml:space="preserve">3) </w:t>
      </w:r>
      <w:r w:rsidR="009249F4">
        <w:t>могут осуществлять</w:t>
      </w:r>
      <w:r w:rsidRPr="00BE7605">
        <w:t xml:space="preserve"> хозяйственную деятельность </w:t>
      </w:r>
      <w:r w:rsidR="009249F4">
        <w:t xml:space="preserve">по </w:t>
      </w:r>
      <w:r w:rsidRPr="00BE7605">
        <w:t xml:space="preserve">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с использованием </w:t>
      </w:r>
      <w:r w:rsidRPr="00BE7605">
        <w:lastRenderedPageBreak/>
        <w:t xml:space="preserve">средств бюджета МО </w:t>
      </w:r>
      <w:r>
        <w:t>ГП «Печора»</w:t>
      </w:r>
      <w:r w:rsidRPr="00BE7605">
        <w:t xml:space="preserve"> на основании договора между органами территориального общественного самоуправления и администрацией </w:t>
      </w:r>
      <w:r w:rsidR="00317481">
        <w:t>муниципального района</w:t>
      </w:r>
      <w:r>
        <w:t xml:space="preserve"> «Печора»</w:t>
      </w:r>
      <w:r w:rsidRPr="00BE7605">
        <w:t>;</w:t>
      </w:r>
    </w:p>
    <w:p w:rsidR="005110B3" w:rsidRPr="00BE7605" w:rsidRDefault="005110B3" w:rsidP="0065600C">
      <w:pPr>
        <w:pStyle w:val="ConsPlusNormal"/>
        <w:ind w:firstLine="540"/>
        <w:jc w:val="both"/>
      </w:pPr>
      <w:r w:rsidRPr="00BE7605">
        <w:t xml:space="preserve">4) вправе вносить в органы местного самоуправления </w:t>
      </w:r>
      <w:r>
        <w:t>МО ГП «Печора»</w:t>
      </w:r>
      <w:r w:rsidRPr="00BE7605">
        <w:t xml:space="preserve"> проекты муниципальных правовых актов, подлежащих обязательному рассмотрению органами и должностными лицами, к компетенции которых отнесено принятие указанных актов.</w:t>
      </w:r>
    </w:p>
    <w:p w:rsidR="005110B3" w:rsidRPr="00BE7605" w:rsidRDefault="005110B3" w:rsidP="005110B3">
      <w:pPr>
        <w:pStyle w:val="ConsPlusNormal"/>
        <w:spacing w:before="220"/>
        <w:ind w:firstLine="540"/>
        <w:jc w:val="both"/>
      </w:pPr>
      <w:r w:rsidRPr="00BE7605">
        <w:t>9.7. В случае осуществления территориального общественного самоуправления в пределах небольших территорий проживания граждан (подъезд многоквартирного жилого дома, жилой дом, группа индивидуальных жилых домов) уставом территориального общественного самоуправления может быть предусмотрено выборное лицо территориального общественного самоуправления (старший по подъезду, старший по дому, старший по улице).</w:t>
      </w:r>
    </w:p>
    <w:p w:rsidR="005110B3" w:rsidRPr="00BE7605" w:rsidRDefault="005110B3" w:rsidP="005110B3">
      <w:pPr>
        <w:pStyle w:val="ConsPlusNormal"/>
      </w:pPr>
    </w:p>
    <w:p w:rsidR="005110B3" w:rsidRPr="00054D82" w:rsidRDefault="005110B3" w:rsidP="005110B3">
      <w:pPr>
        <w:pStyle w:val="ConsPlusNormal"/>
        <w:jc w:val="center"/>
        <w:outlineLvl w:val="1"/>
        <w:rPr>
          <w:b/>
        </w:rPr>
      </w:pPr>
      <w:r w:rsidRPr="00054D82">
        <w:rPr>
          <w:b/>
        </w:rPr>
        <w:t>10. Порядок прекращения деятельности территориального</w:t>
      </w:r>
    </w:p>
    <w:p w:rsidR="005110B3" w:rsidRDefault="005110B3" w:rsidP="005110B3">
      <w:pPr>
        <w:pStyle w:val="ConsPlusNormal"/>
        <w:jc w:val="center"/>
        <w:rPr>
          <w:b/>
        </w:rPr>
      </w:pPr>
      <w:r w:rsidRPr="00054D82">
        <w:rPr>
          <w:b/>
        </w:rPr>
        <w:t>общественного самоуправления</w:t>
      </w:r>
    </w:p>
    <w:p w:rsidR="008173B2" w:rsidRPr="00054D82" w:rsidRDefault="008173B2" w:rsidP="005110B3">
      <w:pPr>
        <w:pStyle w:val="ConsPlusNormal"/>
        <w:jc w:val="center"/>
        <w:rPr>
          <w:b/>
        </w:rPr>
      </w:pPr>
    </w:p>
    <w:p w:rsidR="005110B3" w:rsidRPr="00BE7605" w:rsidRDefault="005110B3" w:rsidP="005110B3">
      <w:pPr>
        <w:pStyle w:val="ConsPlusNormal"/>
        <w:ind w:firstLine="540"/>
        <w:jc w:val="both"/>
      </w:pPr>
      <w:r w:rsidRPr="00BE7605">
        <w:t>10.1. Решение о прекращении деятельности территориального общественного самоуправления принимается на собрании (конференции) территориального общественного самоуправления.</w:t>
      </w:r>
    </w:p>
    <w:p w:rsidR="005110B3" w:rsidRPr="00BE7605" w:rsidRDefault="005110B3" w:rsidP="005110B3">
      <w:pPr>
        <w:pStyle w:val="ConsPlusNormal"/>
        <w:spacing w:before="220"/>
        <w:ind w:firstLine="540"/>
        <w:jc w:val="both"/>
      </w:pPr>
      <w:r w:rsidRPr="00BE7605">
        <w:t xml:space="preserve">10.2. Принятое по итогам собрания (конференции) решение о прекращении деятельности территориального общественного самоуправления в течение 3 дней с момента его принятия направляется в администрацию </w:t>
      </w:r>
      <w:r w:rsidR="008173B2">
        <w:t>муниципального района</w:t>
      </w:r>
      <w:r>
        <w:t xml:space="preserve"> «Печора»</w:t>
      </w:r>
      <w:r w:rsidRPr="00BE7605">
        <w:t>.</w:t>
      </w:r>
    </w:p>
    <w:p w:rsidR="00B0617D" w:rsidRDefault="005110B3" w:rsidP="005110B3">
      <w:pPr>
        <w:pStyle w:val="ConsPlusNormal"/>
        <w:spacing w:before="220"/>
        <w:ind w:firstLine="540"/>
        <w:jc w:val="both"/>
      </w:pPr>
      <w:r w:rsidRPr="00BE7605">
        <w:t xml:space="preserve">10.3. Деятельность территориального общественного самоуправления считается прекращенной с момента внесения администрацией </w:t>
      </w:r>
      <w:r w:rsidR="008173B2">
        <w:t>муниципального района</w:t>
      </w:r>
      <w:r>
        <w:t xml:space="preserve"> «Печора»</w:t>
      </w:r>
      <w:r w:rsidRPr="00BE7605">
        <w:t xml:space="preserve"> записи о прекращении деятельности территориального общественного самоуправления в реестр регистрации уставов территориаль</w:t>
      </w:r>
      <w:r w:rsidR="00B0617D">
        <w:t>ных общественных самоуправлений.</w:t>
      </w:r>
    </w:p>
    <w:p w:rsidR="005110B3" w:rsidRPr="00BE7605" w:rsidRDefault="005110B3" w:rsidP="00982D85">
      <w:pPr>
        <w:pStyle w:val="ConsPlusNormal"/>
        <w:ind w:firstLine="540"/>
        <w:jc w:val="both"/>
      </w:pPr>
      <w:r w:rsidRPr="00BE7605">
        <w:t>Деятельность территориального общественного самоуправления, зарегистрированного в качестве юридического лица, считается прекращенной с момента внесения соответствующей записи в Единый государственный реестр юридических лиц.</w:t>
      </w:r>
    </w:p>
    <w:p w:rsidR="005110B3" w:rsidRPr="00BE7605" w:rsidRDefault="005110B3" w:rsidP="005110B3">
      <w:pPr>
        <w:pStyle w:val="ConsPlusNormal"/>
      </w:pPr>
    </w:p>
    <w:p w:rsidR="005110B3" w:rsidRPr="00BE7605" w:rsidRDefault="005110B3" w:rsidP="005110B3">
      <w:pPr>
        <w:jc w:val="right"/>
        <w:rPr>
          <w:sz w:val="26"/>
          <w:szCs w:val="26"/>
        </w:rPr>
      </w:pPr>
    </w:p>
    <w:p w:rsidR="005110B3" w:rsidRPr="00BE7605" w:rsidRDefault="005110B3" w:rsidP="005110B3">
      <w:pPr>
        <w:jc w:val="right"/>
        <w:rPr>
          <w:sz w:val="26"/>
          <w:szCs w:val="26"/>
        </w:rPr>
      </w:pPr>
    </w:p>
    <w:p w:rsidR="005110B3" w:rsidRPr="00BE7605" w:rsidRDefault="008173B2" w:rsidP="008173B2">
      <w:pPr>
        <w:jc w:val="center"/>
        <w:rPr>
          <w:sz w:val="26"/>
          <w:szCs w:val="26"/>
        </w:rPr>
      </w:pPr>
      <w:r>
        <w:rPr>
          <w:sz w:val="26"/>
          <w:szCs w:val="26"/>
        </w:rPr>
        <w:t>__________________________________</w:t>
      </w:r>
    </w:p>
    <w:p w:rsidR="005110B3" w:rsidRPr="00BE7605" w:rsidRDefault="005110B3" w:rsidP="005110B3">
      <w:pPr>
        <w:jc w:val="right"/>
        <w:rPr>
          <w:sz w:val="26"/>
          <w:szCs w:val="26"/>
        </w:rPr>
      </w:pPr>
    </w:p>
    <w:p w:rsidR="005110B3" w:rsidRPr="00BE7605" w:rsidRDefault="005110B3" w:rsidP="005110B3">
      <w:pPr>
        <w:jc w:val="right"/>
        <w:rPr>
          <w:sz w:val="26"/>
          <w:szCs w:val="26"/>
        </w:rPr>
      </w:pPr>
    </w:p>
    <w:sectPr w:rsidR="005110B3" w:rsidRPr="00BE7605" w:rsidSect="00883D7E">
      <w:footerReference w:type="default" r:id="rId13"/>
      <w:footnotePr>
        <w:pos w:val="beneathText"/>
      </w:footnotePr>
      <w:pgSz w:w="11905" w:h="16837"/>
      <w:pgMar w:top="1134" w:right="850" w:bottom="993"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3690" w:rsidRDefault="00723690">
      <w:r>
        <w:separator/>
      </w:r>
    </w:p>
  </w:endnote>
  <w:endnote w:type="continuationSeparator" w:id="0">
    <w:p w:rsidR="00723690" w:rsidRDefault="00723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690" w:rsidRDefault="00723690">
    <w:pPr>
      <w:pStyle w:val="a3"/>
      <w:jc w:val="right"/>
    </w:pPr>
  </w:p>
  <w:p w:rsidR="00723690" w:rsidRDefault="0072369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3690" w:rsidRDefault="00723690">
      <w:r>
        <w:separator/>
      </w:r>
    </w:p>
  </w:footnote>
  <w:footnote w:type="continuationSeparator" w:id="0">
    <w:p w:rsidR="00723690" w:rsidRDefault="007236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0B3"/>
    <w:rsid w:val="000069F6"/>
    <w:rsid w:val="00011D32"/>
    <w:rsid w:val="00015FDE"/>
    <w:rsid w:val="0001634A"/>
    <w:rsid w:val="00022E13"/>
    <w:rsid w:val="00045F12"/>
    <w:rsid w:val="00050B6C"/>
    <w:rsid w:val="000574BD"/>
    <w:rsid w:val="0005751E"/>
    <w:rsid w:val="00063E93"/>
    <w:rsid w:val="00072207"/>
    <w:rsid w:val="000773B6"/>
    <w:rsid w:val="000B31FC"/>
    <w:rsid w:val="000C01A1"/>
    <w:rsid w:val="000C03AA"/>
    <w:rsid w:val="000C1B09"/>
    <w:rsid w:val="000C51BE"/>
    <w:rsid w:val="000C6A59"/>
    <w:rsid w:val="000C77FD"/>
    <w:rsid w:val="000D5CE2"/>
    <w:rsid w:val="000E110B"/>
    <w:rsid w:val="000E4457"/>
    <w:rsid w:val="000F1240"/>
    <w:rsid w:val="001027DC"/>
    <w:rsid w:val="0011228B"/>
    <w:rsid w:val="001203CA"/>
    <w:rsid w:val="001244B1"/>
    <w:rsid w:val="00143D66"/>
    <w:rsid w:val="001447CB"/>
    <w:rsid w:val="00153D14"/>
    <w:rsid w:val="00157B80"/>
    <w:rsid w:val="00165199"/>
    <w:rsid w:val="00182B03"/>
    <w:rsid w:val="00191BC7"/>
    <w:rsid w:val="00191FED"/>
    <w:rsid w:val="001975DE"/>
    <w:rsid w:val="001A0E87"/>
    <w:rsid w:val="001A3AFE"/>
    <w:rsid w:val="001B4FF9"/>
    <w:rsid w:val="001B55B2"/>
    <w:rsid w:val="001D0E85"/>
    <w:rsid w:val="001D1EC1"/>
    <w:rsid w:val="001D3D14"/>
    <w:rsid w:val="001D5CC4"/>
    <w:rsid w:val="001E556D"/>
    <w:rsid w:val="001E77F6"/>
    <w:rsid w:val="001F2B5A"/>
    <w:rsid w:val="001F5083"/>
    <w:rsid w:val="0020744A"/>
    <w:rsid w:val="00211B30"/>
    <w:rsid w:val="002130D6"/>
    <w:rsid w:val="002279F3"/>
    <w:rsid w:val="00235D8D"/>
    <w:rsid w:val="00236ADC"/>
    <w:rsid w:val="00251529"/>
    <w:rsid w:val="0026670E"/>
    <w:rsid w:val="002667E4"/>
    <w:rsid w:val="0028211F"/>
    <w:rsid w:val="0029357D"/>
    <w:rsid w:val="002A09F9"/>
    <w:rsid w:val="002B06B5"/>
    <w:rsid w:val="002B7238"/>
    <w:rsid w:val="002D2049"/>
    <w:rsid w:val="002E1068"/>
    <w:rsid w:val="00317481"/>
    <w:rsid w:val="0034395C"/>
    <w:rsid w:val="00350762"/>
    <w:rsid w:val="003571E1"/>
    <w:rsid w:val="00380BE8"/>
    <w:rsid w:val="0038110A"/>
    <w:rsid w:val="00384914"/>
    <w:rsid w:val="00384D3E"/>
    <w:rsid w:val="003876DC"/>
    <w:rsid w:val="003A5666"/>
    <w:rsid w:val="003A70B7"/>
    <w:rsid w:val="003B5A9B"/>
    <w:rsid w:val="003C12C7"/>
    <w:rsid w:val="003C1523"/>
    <w:rsid w:val="003C3074"/>
    <w:rsid w:val="003C4A05"/>
    <w:rsid w:val="003C760A"/>
    <w:rsid w:val="003D215B"/>
    <w:rsid w:val="003D2FA4"/>
    <w:rsid w:val="003F08F5"/>
    <w:rsid w:val="003F093E"/>
    <w:rsid w:val="003F0A7D"/>
    <w:rsid w:val="003F75D2"/>
    <w:rsid w:val="00421C12"/>
    <w:rsid w:val="00424C6C"/>
    <w:rsid w:val="0042552E"/>
    <w:rsid w:val="00426A96"/>
    <w:rsid w:val="00434041"/>
    <w:rsid w:val="00440458"/>
    <w:rsid w:val="00441741"/>
    <w:rsid w:val="00442691"/>
    <w:rsid w:val="00443391"/>
    <w:rsid w:val="0044408F"/>
    <w:rsid w:val="004444B4"/>
    <w:rsid w:val="00454839"/>
    <w:rsid w:val="004616F0"/>
    <w:rsid w:val="004708AA"/>
    <w:rsid w:val="00474C52"/>
    <w:rsid w:val="00482355"/>
    <w:rsid w:val="004A217E"/>
    <w:rsid w:val="004A65ED"/>
    <w:rsid w:val="004B0CEB"/>
    <w:rsid w:val="004B6204"/>
    <w:rsid w:val="004C28A7"/>
    <w:rsid w:val="004C50EA"/>
    <w:rsid w:val="004D0B86"/>
    <w:rsid w:val="004D5755"/>
    <w:rsid w:val="004E0209"/>
    <w:rsid w:val="004F6A67"/>
    <w:rsid w:val="004F7580"/>
    <w:rsid w:val="0050036B"/>
    <w:rsid w:val="0050790B"/>
    <w:rsid w:val="005110B3"/>
    <w:rsid w:val="005113C6"/>
    <w:rsid w:val="0051209D"/>
    <w:rsid w:val="00513C4C"/>
    <w:rsid w:val="00514012"/>
    <w:rsid w:val="00514EE4"/>
    <w:rsid w:val="0052064D"/>
    <w:rsid w:val="0052347E"/>
    <w:rsid w:val="00530367"/>
    <w:rsid w:val="00531F02"/>
    <w:rsid w:val="00535575"/>
    <w:rsid w:val="00536BA2"/>
    <w:rsid w:val="0054160C"/>
    <w:rsid w:val="0054271E"/>
    <w:rsid w:val="00544F64"/>
    <w:rsid w:val="005505D2"/>
    <w:rsid w:val="00551A98"/>
    <w:rsid w:val="00570D43"/>
    <w:rsid w:val="005711C2"/>
    <w:rsid w:val="00573DAA"/>
    <w:rsid w:val="00577B57"/>
    <w:rsid w:val="00584BEC"/>
    <w:rsid w:val="005859C1"/>
    <w:rsid w:val="0058622D"/>
    <w:rsid w:val="005900A2"/>
    <w:rsid w:val="00592DE8"/>
    <w:rsid w:val="005931CC"/>
    <w:rsid w:val="00593B4D"/>
    <w:rsid w:val="00595242"/>
    <w:rsid w:val="005A11F0"/>
    <w:rsid w:val="005A76AA"/>
    <w:rsid w:val="005B617D"/>
    <w:rsid w:val="005C05C8"/>
    <w:rsid w:val="005C0631"/>
    <w:rsid w:val="005C215B"/>
    <w:rsid w:val="005C4C96"/>
    <w:rsid w:val="005C4DBB"/>
    <w:rsid w:val="005C65D5"/>
    <w:rsid w:val="005C713E"/>
    <w:rsid w:val="005D46DB"/>
    <w:rsid w:val="005E25B7"/>
    <w:rsid w:val="005F033B"/>
    <w:rsid w:val="005F3907"/>
    <w:rsid w:val="0060252C"/>
    <w:rsid w:val="00604F20"/>
    <w:rsid w:val="00612387"/>
    <w:rsid w:val="00620265"/>
    <w:rsid w:val="00622034"/>
    <w:rsid w:val="00625012"/>
    <w:rsid w:val="00640B21"/>
    <w:rsid w:val="006506D5"/>
    <w:rsid w:val="00650D2D"/>
    <w:rsid w:val="0065600C"/>
    <w:rsid w:val="006570D0"/>
    <w:rsid w:val="0066138C"/>
    <w:rsid w:val="00667B24"/>
    <w:rsid w:val="00670B52"/>
    <w:rsid w:val="006750DD"/>
    <w:rsid w:val="006A632C"/>
    <w:rsid w:val="006B600A"/>
    <w:rsid w:val="006C3B63"/>
    <w:rsid w:val="006C6223"/>
    <w:rsid w:val="006C7192"/>
    <w:rsid w:val="006C73A2"/>
    <w:rsid w:val="006E7CC2"/>
    <w:rsid w:val="006F7D7D"/>
    <w:rsid w:val="0070104A"/>
    <w:rsid w:val="007212E7"/>
    <w:rsid w:val="00723690"/>
    <w:rsid w:val="007278C0"/>
    <w:rsid w:val="00741130"/>
    <w:rsid w:val="00755B7F"/>
    <w:rsid w:val="00756FC2"/>
    <w:rsid w:val="007619D4"/>
    <w:rsid w:val="007633A4"/>
    <w:rsid w:val="00770E92"/>
    <w:rsid w:val="00772CA5"/>
    <w:rsid w:val="00774E59"/>
    <w:rsid w:val="007764F8"/>
    <w:rsid w:val="00781095"/>
    <w:rsid w:val="007836DD"/>
    <w:rsid w:val="00784BFA"/>
    <w:rsid w:val="00787220"/>
    <w:rsid w:val="007A0D36"/>
    <w:rsid w:val="007A27F7"/>
    <w:rsid w:val="007A3B49"/>
    <w:rsid w:val="007A467A"/>
    <w:rsid w:val="007B5FE1"/>
    <w:rsid w:val="007C32B6"/>
    <w:rsid w:val="007C425D"/>
    <w:rsid w:val="007C524C"/>
    <w:rsid w:val="007C72EA"/>
    <w:rsid w:val="007D45FE"/>
    <w:rsid w:val="007D6868"/>
    <w:rsid w:val="007D7B90"/>
    <w:rsid w:val="007E0BEC"/>
    <w:rsid w:val="00801C1B"/>
    <w:rsid w:val="008024B9"/>
    <w:rsid w:val="00804D49"/>
    <w:rsid w:val="008062D9"/>
    <w:rsid w:val="0081256D"/>
    <w:rsid w:val="008173B2"/>
    <w:rsid w:val="008303D7"/>
    <w:rsid w:val="0084101B"/>
    <w:rsid w:val="00857F6D"/>
    <w:rsid w:val="00862B70"/>
    <w:rsid w:val="008768D1"/>
    <w:rsid w:val="00883D7E"/>
    <w:rsid w:val="00886A15"/>
    <w:rsid w:val="008A2C9E"/>
    <w:rsid w:val="008A4C8A"/>
    <w:rsid w:val="008A5FC9"/>
    <w:rsid w:val="008B04F2"/>
    <w:rsid w:val="008B3040"/>
    <w:rsid w:val="008F005E"/>
    <w:rsid w:val="00904C3D"/>
    <w:rsid w:val="00912109"/>
    <w:rsid w:val="00912E01"/>
    <w:rsid w:val="0091643E"/>
    <w:rsid w:val="009249F4"/>
    <w:rsid w:val="00940761"/>
    <w:rsid w:val="00941827"/>
    <w:rsid w:val="00946C4E"/>
    <w:rsid w:val="009512E3"/>
    <w:rsid w:val="00955825"/>
    <w:rsid w:val="009746C4"/>
    <w:rsid w:val="00975EFF"/>
    <w:rsid w:val="00982D85"/>
    <w:rsid w:val="009A0376"/>
    <w:rsid w:val="009A0E3E"/>
    <w:rsid w:val="009B3C7A"/>
    <w:rsid w:val="009B5A10"/>
    <w:rsid w:val="009C0950"/>
    <w:rsid w:val="009D782F"/>
    <w:rsid w:val="009E5CC2"/>
    <w:rsid w:val="009F105E"/>
    <w:rsid w:val="009F4A25"/>
    <w:rsid w:val="009F652E"/>
    <w:rsid w:val="00A02278"/>
    <w:rsid w:val="00A109E4"/>
    <w:rsid w:val="00A13B6F"/>
    <w:rsid w:val="00A152A5"/>
    <w:rsid w:val="00A1732C"/>
    <w:rsid w:val="00A21093"/>
    <w:rsid w:val="00A53260"/>
    <w:rsid w:val="00A563E3"/>
    <w:rsid w:val="00A5754C"/>
    <w:rsid w:val="00A60586"/>
    <w:rsid w:val="00A67699"/>
    <w:rsid w:val="00A67AF4"/>
    <w:rsid w:val="00A72609"/>
    <w:rsid w:val="00A94981"/>
    <w:rsid w:val="00A9591A"/>
    <w:rsid w:val="00A97E4D"/>
    <w:rsid w:val="00AA0D84"/>
    <w:rsid w:val="00AA2098"/>
    <w:rsid w:val="00AA22C0"/>
    <w:rsid w:val="00AB04D2"/>
    <w:rsid w:val="00AB11A6"/>
    <w:rsid w:val="00AB4E86"/>
    <w:rsid w:val="00AB54ED"/>
    <w:rsid w:val="00AC0DF1"/>
    <w:rsid w:val="00AC2B11"/>
    <w:rsid w:val="00AE1C3B"/>
    <w:rsid w:val="00AE5ADD"/>
    <w:rsid w:val="00AE7B30"/>
    <w:rsid w:val="00AF5D4D"/>
    <w:rsid w:val="00B0617D"/>
    <w:rsid w:val="00B065AA"/>
    <w:rsid w:val="00B07704"/>
    <w:rsid w:val="00B17A37"/>
    <w:rsid w:val="00B17E82"/>
    <w:rsid w:val="00B358C2"/>
    <w:rsid w:val="00B404AE"/>
    <w:rsid w:val="00B475BD"/>
    <w:rsid w:val="00B57AC3"/>
    <w:rsid w:val="00B61056"/>
    <w:rsid w:val="00B66E17"/>
    <w:rsid w:val="00B73B70"/>
    <w:rsid w:val="00B74068"/>
    <w:rsid w:val="00B80D82"/>
    <w:rsid w:val="00B8270B"/>
    <w:rsid w:val="00B87CED"/>
    <w:rsid w:val="00B94CED"/>
    <w:rsid w:val="00BB5B05"/>
    <w:rsid w:val="00BC152E"/>
    <w:rsid w:val="00BC38A4"/>
    <w:rsid w:val="00BD4BF0"/>
    <w:rsid w:val="00BE397A"/>
    <w:rsid w:val="00C04927"/>
    <w:rsid w:val="00C04F6E"/>
    <w:rsid w:val="00C0586A"/>
    <w:rsid w:val="00C3068A"/>
    <w:rsid w:val="00C31BB5"/>
    <w:rsid w:val="00C36CCB"/>
    <w:rsid w:val="00C402B0"/>
    <w:rsid w:val="00C54179"/>
    <w:rsid w:val="00C5449D"/>
    <w:rsid w:val="00C6018A"/>
    <w:rsid w:val="00C606CE"/>
    <w:rsid w:val="00C61DDB"/>
    <w:rsid w:val="00C648FC"/>
    <w:rsid w:val="00C7348E"/>
    <w:rsid w:val="00C76300"/>
    <w:rsid w:val="00C818F0"/>
    <w:rsid w:val="00C81DFD"/>
    <w:rsid w:val="00C8698B"/>
    <w:rsid w:val="00C87213"/>
    <w:rsid w:val="00C9282F"/>
    <w:rsid w:val="00C9534D"/>
    <w:rsid w:val="00C9629E"/>
    <w:rsid w:val="00C962CA"/>
    <w:rsid w:val="00C978D0"/>
    <w:rsid w:val="00CA2001"/>
    <w:rsid w:val="00CA4756"/>
    <w:rsid w:val="00CB2F5E"/>
    <w:rsid w:val="00CB7A18"/>
    <w:rsid w:val="00CC5489"/>
    <w:rsid w:val="00CC580A"/>
    <w:rsid w:val="00CC6756"/>
    <w:rsid w:val="00CE1106"/>
    <w:rsid w:val="00CF627B"/>
    <w:rsid w:val="00D02072"/>
    <w:rsid w:val="00D03355"/>
    <w:rsid w:val="00D07C6F"/>
    <w:rsid w:val="00D14345"/>
    <w:rsid w:val="00D2079F"/>
    <w:rsid w:val="00D44336"/>
    <w:rsid w:val="00D46DEE"/>
    <w:rsid w:val="00D62634"/>
    <w:rsid w:val="00D65DAE"/>
    <w:rsid w:val="00D670E6"/>
    <w:rsid w:val="00D75779"/>
    <w:rsid w:val="00D77DB2"/>
    <w:rsid w:val="00D8023D"/>
    <w:rsid w:val="00DA7868"/>
    <w:rsid w:val="00DB142D"/>
    <w:rsid w:val="00DB1805"/>
    <w:rsid w:val="00DB35D5"/>
    <w:rsid w:val="00DC426A"/>
    <w:rsid w:val="00DD0C7A"/>
    <w:rsid w:val="00DD2F4A"/>
    <w:rsid w:val="00DD363E"/>
    <w:rsid w:val="00DD5CD2"/>
    <w:rsid w:val="00DD6325"/>
    <w:rsid w:val="00DE251B"/>
    <w:rsid w:val="00DF075A"/>
    <w:rsid w:val="00E04670"/>
    <w:rsid w:val="00E06490"/>
    <w:rsid w:val="00E1518F"/>
    <w:rsid w:val="00E20AAC"/>
    <w:rsid w:val="00E22ECE"/>
    <w:rsid w:val="00E235B1"/>
    <w:rsid w:val="00E2516B"/>
    <w:rsid w:val="00E25C0A"/>
    <w:rsid w:val="00E46047"/>
    <w:rsid w:val="00E53258"/>
    <w:rsid w:val="00E56360"/>
    <w:rsid w:val="00E6608F"/>
    <w:rsid w:val="00E74749"/>
    <w:rsid w:val="00E7481D"/>
    <w:rsid w:val="00E748B5"/>
    <w:rsid w:val="00E751C9"/>
    <w:rsid w:val="00E81A6A"/>
    <w:rsid w:val="00E84C1E"/>
    <w:rsid w:val="00E97689"/>
    <w:rsid w:val="00EA34BE"/>
    <w:rsid w:val="00EB5D81"/>
    <w:rsid w:val="00EC0AF4"/>
    <w:rsid w:val="00EF7BD6"/>
    <w:rsid w:val="00F05CDC"/>
    <w:rsid w:val="00F06B79"/>
    <w:rsid w:val="00F31F8A"/>
    <w:rsid w:val="00F336AB"/>
    <w:rsid w:val="00F4021F"/>
    <w:rsid w:val="00F453B2"/>
    <w:rsid w:val="00F52706"/>
    <w:rsid w:val="00F60700"/>
    <w:rsid w:val="00F61C9B"/>
    <w:rsid w:val="00F6521A"/>
    <w:rsid w:val="00F83E92"/>
    <w:rsid w:val="00F85D89"/>
    <w:rsid w:val="00F92B47"/>
    <w:rsid w:val="00F9486F"/>
    <w:rsid w:val="00FA2272"/>
    <w:rsid w:val="00FA506B"/>
    <w:rsid w:val="00FC4F8E"/>
    <w:rsid w:val="00FC678E"/>
    <w:rsid w:val="00FD605D"/>
    <w:rsid w:val="00FD7D44"/>
    <w:rsid w:val="00FE71BA"/>
    <w:rsid w:val="00FF05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10B3"/>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5110B3"/>
    <w:pPr>
      <w:tabs>
        <w:tab w:val="center" w:pos="4677"/>
        <w:tab w:val="right" w:pos="9355"/>
      </w:tabs>
    </w:pPr>
  </w:style>
  <w:style w:type="character" w:customStyle="1" w:styleId="a4">
    <w:name w:val="Нижний колонтитул Знак"/>
    <w:basedOn w:val="a0"/>
    <w:link w:val="a3"/>
    <w:uiPriority w:val="99"/>
    <w:rsid w:val="005110B3"/>
    <w:rPr>
      <w:rFonts w:ascii="Times New Roman" w:eastAsia="Times New Roman" w:hAnsi="Times New Roman" w:cs="Times New Roman"/>
      <w:sz w:val="24"/>
      <w:szCs w:val="24"/>
      <w:lang w:eastAsia="ar-SA"/>
    </w:rPr>
  </w:style>
  <w:style w:type="paragraph" w:customStyle="1" w:styleId="ConsPlusNormal">
    <w:name w:val="ConsPlusNormal"/>
    <w:rsid w:val="005110B3"/>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paragraph" w:customStyle="1" w:styleId="ConsPlusTitle">
    <w:name w:val="ConsPlusTitle"/>
    <w:rsid w:val="005110B3"/>
    <w:pPr>
      <w:widowControl w:val="0"/>
      <w:autoSpaceDE w:val="0"/>
      <w:autoSpaceDN w:val="0"/>
      <w:spacing w:after="0" w:line="240" w:lineRule="auto"/>
    </w:pPr>
    <w:rPr>
      <w:rFonts w:ascii="Calibri" w:eastAsia="Times New Roman" w:hAnsi="Calibri" w:cs="Calibri"/>
      <w:b/>
      <w:szCs w:val="20"/>
      <w:lang w:eastAsia="ru-RU"/>
    </w:rPr>
  </w:style>
  <w:style w:type="paragraph" w:styleId="a5">
    <w:name w:val="Balloon Text"/>
    <w:basedOn w:val="a"/>
    <w:link w:val="a6"/>
    <w:uiPriority w:val="99"/>
    <w:semiHidden/>
    <w:unhideWhenUsed/>
    <w:rsid w:val="0052064D"/>
    <w:rPr>
      <w:rFonts w:ascii="Tahoma" w:hAnsi="Tahoma" w:cs="Tahoma"/>
      <w:sz w:val="16"/>
      <w:szCs w:val="16"/>
    </w:rPr>
  </w:style>
  <w:style w:type="character" w:customStyle="1" w:styleId="a6">
    <w:name w:val="Текст выноски Знак"/>
    <w:basedOn w:val="a0"/>
    <w:link w:val="a5"/>
    <w:uiPriority w:val="99"/>
    <w:semiHidden/>
    <w:rsid w:val="0052064D"/>
    <w:rPr>
      <w:rFonts w:ascii="Tahoma" w:eastAsia="Times New Roman"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10B3"/>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5110B3"/>
    <w:pPr>
      <w:tabs>
        <w:tab w:val="center" w:pos="4677"/>
        <w:tab w:val="right" w:pos="9355"/>
      </w:tabs>
    </w:pPr>
  </w:style>
  <w:style w:type="character" w:customStyle="1" w:styleId="a4">
    <w:name w:val="Нижний колонтитул Знак"/>
    <w:basedOn w:val="a0"/>
    <w:link w:val="a3"/>
    <w:uiPriority w:val="99"/>
    <w:rsid w:val="005110B3"/>
    <w:rPr>
      <w:rFonts w:ascii="Times New Roman" w:eastAsia="Times New Roman" w:hAnsi="Times New Roman" w:cs="Times New Roman"/>
      <w:sz w:val="24"/>
      <w:szCs w:val="24"/>
      <w:lang w:eastAsia="ar-SA"/>
    </w:rPr>
  </w:style>
  <w:style w:type="paragraph" w:customStyle="1" w:styleId="ConsPlusNormal">
    <w:name w:val="ConsPlusNormal"/>
    <w:rsid w:val="005110B3"/>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paragraph" w:customStyle="1" w:styleId="ConsPlusTitle">
    <w:name w:val="ConsPlusTitle"/>
    <w:rsid w:val="005110B3"/>
    <w:pPr>
      <w:widowControl w:val="0"/>
      <w:autoSpaceDE w:val="0"/>
      <w:autoSpaceDN w:val="0"/>
      <w:spacing w:after="0" w:line="240" w:lineRule="auto"/>
    </w:pPr>
    <w:rPr>
      <w:rFonts w:ascii="Calibri" w:eastAsia="Times New Roman" w:hAnsi="Calibri" w:cs="Calibri"/>
      <w:b/>
      <w:szCs w:val="20"/>
      <w:lang w:eastAsia="ru-RU"/>
    </w:rPr>
  </w:style>
  <w:style w:type="paragraph" w:styleId="a5">
    <w:name w:val="Balloon Text"/>
    <w:basedOn w:val="a"/>
    <w:link w:val="a6"/>
    <w:uiPriority w:val="99"/>
    <w:semiHidden/>
    <w:unhideWhenUsed/>
    <w:rsid w:val="0052064D"/>
    <w:rPr>
      <w:rFonts w:ascii="Tahoma" w:hAnsi="Tahoma" w:cs="Tahoma"/>
      <w:sz w:val="16"/>
      <w:szCs w:val="16"/>
    </w:rPr>
  </w:style>
  <w:style w:type="character" w:customStyle="1" w:styleId="a6">
    <w:name w:val="Текст выноски Знак"/>
    <w:basedOn w:val="a0"/>
    <w:link w:val="a5"/>
    <w:uiPriority w:val="99"/>
    <w:semiHidden/>
    <w:rsid w:val="0052064D"/>
    <w:rPr>
      <w:rFonts w:ascii="Tahoma" w:eastAsia="Times New Roma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D6384D51CA029ED1E64B56D727EB11A895506A386FA04D12AB553EC12g9V7G"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consultantplus://offline/ref=DD6384D51CA029ED1E64B56D727EB11A895400A48AA553D37BE05DgEV9G" TargetMode="External"/><Relationship Id="rId12" Type="http://schemas.openxmlformats.org/officeDocument/2006/relationships/hyperlink" Target="consultantplus://offline/ref=DD6384D51CA029ED1E64B56D727EB11A895506A386FA04D12AB553EC12g9V7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DD6384D51CA029ED1E64B57B7112EF1E8D5759AC80F60F8775E655BB4DC76A0B97gDV3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DD6384D51CA029ED1E64B57B7112EF1E8D5759AC80F20E8F74E755BB4DC76A0B97gDV3G" TargetMode="External"/><Relationship Id="rId4" Type="http://schemas.openxmlformats.org/officeDocument/2006/relationships/webSettings" Target="webSettings.xml"/><Relationship Id="rId9" Type="http://schemas.openxmlformats.org/officeDocument/2006/relationships/hyperlink" Target="consultantplus://offline/ref=DD6384D51CA029ED1E64B56D727EB11A885C04A780FB04D12AB553EC12g9V7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226</TotalTime>
  <Pages>9</Pages>
  <Words>3341</Words>
  <Characters>19046</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Дячук</dc:creator>
  <cp:lastModifiedBy>Дячук</cp:lastModifiedBy>
  <cp:revision>19</cp:revision>
  <cp:lastPrinted>2021-03-04T08:28:00Z</cp:lastPrinted>
  <dcterms:created xsi:type="dcterms:W3CDTF">2021-02-19T14:51:00Z</dcterms:created>
  <dcterms:modified xsi:type="dcterms:W3CDTF">2021-03-04T09:25:00Z</dcterms:modified>
</cp:coreProperties>
</file>