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DE" w:rsidRPr="004930DE" w:rsidRDefault="004930DE" w:rsidP="004930DE">
      <w:pPr>
        <w:wordWrap w:val="0"/>
        <w:autoSpaceDE w:val="0"/>
        <w:autoSpaceDN w:val="0"/>
        <w:adjustRightInd w:val="0"/>
        <w:rPr>
          <w:sz w:val="26"/>
          <w:szCs w:val="26"/>
        </w:rPr>
      </w:pPr>
    </w:p>
    <w:p w:rsidR="00FE6936" w:rsidRPr="004930DE" w:rsidRDefault="00FE6936" w:rsidP="00FE6936">
      <w:pPr>
        <w:wordWrap w:val="0"/>
        <w:autoSpaceDE w:val="0"/>
        <w:autoSpaceDN w:val="0"/>
        <w:adjustRightInd w:val="0"/>
        <w:jc w:val="right"/>
        <w:rPr>
          <w:sz w:val="26"/>
          <w:szCs w:val="26"/>
        </w:rPr>
      </w:pPr>
      <w:r w:rsidRPr="004930DE">
        <w:rPr>
          <w:sz w:val="26"/>
          <w:szCs w:val="26"/>
        </w:rPr>
        <w:t>Приложение к решению</w:t>
      </w:r>
    </w:p>
    <w:p w:rsidR="00FE6936" w:rsidRPr="004930DE" w:rsidRDefault="00FE6936" w:rsidP="00FE6936">
      <w:pPr>
        <w:wordWrap w:val="0"/>
        <w:autoSpaceDE w:val="0"/>
        <w:autoSpaceDN w:val="0"/>
        <w:adjustRightInd w:val="0"/>
        <w:jc w:val="right"/>
        <w:rPr>
          <w:sz w:val="26"/>
          <w:szCs w:val="26"/>
        </w:rPr>
      </w:pPr>
      <w:r w:rsidRPr="004930DE">
        <w:rPr>
          <w:sz w:val="26"/>
          <w:szCs w:val="26"/>
        </w:rPr>
        <w:t>Совета городского поселения «Печора»</w:t>
      </w:r>
    </w:p>
    <w:p w:rsidR="00FE6936" w:rsidRPr="004930DE" w:rsidRDefault="00FE6936" w:rsidP="00FE6936">
      <w:pPr>
        <w:autoSpaceDE w:val="0"/>
        <w:autoSpaceDN w:val="0"/>
        <w:adjustRightInd w:val="0"/>
        <w:jc w:val="right"/>
        <w:rPr>
          <w:sz w:val="26"/>
          <w:szCs w:val="26"/>
          <w:highlight w:val="yellow"/>
        </w:rPr>
      </w:pPr>
      <w:r w:rsidRPr="004930DE">
        <w:rPr>
          <w:sz w:val="26"/>
          <w:szCs w:val="26"/>
        </w:rPr>
        <w:t>от «</w:t>
      </w:r>
      <w:r w:rsidR="004930DE">
        <w:rPr>
          <w:sz w:val="26"/>
          <w:szCs w:val="26"/>
        </w:rPr>
        <w:t>26</w:t>
      </w:r>
      <w:r w:rsidRPr="004930DE">
        <w:rPr>
          <w:sz w:val="26"/>
          <w:szCs w:val="26"/>
        </w:rPr>
        <w:t xml:space="preserve">» </w:t>
      </w:r>
      <w:r w:rsidR="004930DE">
        <w:rPr>
          <w:sz w:val="26"/>
          <w:szCs w:val="26"/>
        </w:rPr>
        <w:t xml:space="preserve">ноября </w:t>
      </w:r>
      <w:r w:rsidRPr="004930DE">
        <w:rPr>
          <w:sz w:val="26"/>
          <w:szCs w:val="26"/>
        </w:rPr>
        <w:t xml:space="preserve">2021 г. № </w:t>
      </w:r>
      <w:r w:rsidR="004930DE">
        <w:rPr>
          <w:sz w:val="26"/>
          <w:szCs w:val="26"/>
        </w:rPr>
        <w:t>5-2/13</w:t>
      </w:r>
    </w:p>
    <w:p w:rsidR="00692F3A" w:rsidRPr="004930DE" w:rsidRDefault="00692F3A">
      <w:pPr>
        <w:pStyle w:val="11"/>
        <w:keepNext/>
        <w:keepLines/>
        <w:shd w:val="clear" w:color="auto" w:fill="auto"/>
        <w:spacing w:after="0"/>
      </w:pPr>
    </w:p>
    <w:p w:rsidR="004930DE" w:rsidRPr="004930DE" w:rsidRDefault="004930DE">
      <w:pPr>
        <w:pStyle w:val="11"/>
        <w:keepNext/>
        <w:keepLines/>
        <w:shd w:val="clear" w:color="auto" w:fill="auto"/>
        <w:spacing w:after="0"/>
      </w:pPr>
    </w:p>
    <w:p w:rsidR="004930DE" w:rsidRPr="004930DE" w:rsidRDefault="00037583">
      <w:pPr>
        <w:pStyle w:val="11"/>
        <w:keepNext/>
        <w:keepLines/>
        <w:shd w:val="clear" w:color="auto" w:fill="auto"/>
        <w:spacing w:after="0"/>
        <w:rPr>
          <w:b/>
          <w:bCs/>
        </w:rPr>
      </w:pPr>
      <w:r w:rsidRPr="004930DE">
        <w:rPr>
          <w:b/>
          <w:bCs/>
        </w:rPr>
        <w:t>ПОЛОЖЕНИЕ</w:t>
      </w:r>
      <w:r w:rsidRPr="004930DE">
        <w:rPr>
          <w:b/>
          <w:bCs/>
        </w:rPr>
        <w:br/>
        <w:t>о муниципальном  контроле на автомобильном транспорте и в дорожном хозяйстве</w:t>
      </w:r>
      <w:r w:rsidR="0021570D" w:rsidRPr="004930DE">
        <w:rPr>
          <w:b/>
          <w:bCs/>
        </w:rPr>
        <w:t xml:space="preserve"> </w:t>
      </w:r>
      <w:r w:rsidRPr="004930DE">
        <w:rPr>
          <w:b/>
          <w:bCs/>
        </w:rPr>
        <w:t xml:space="preserve">на территории муниципального образования </w:t>
      </w:r>
    </w:p>
    <w:p w:rsidR="00692F3A" w:rsidRPr="004930DE" w:rsidRDefault="00037583">
      <w:pPr>
        <w:pStyle w:val="11"/>
        <w:keepNext/>
        <w:keepLines/>
        <w:shd w:val="clear" w:color="auto" w:fill="auto"/>
        <w:spacing w:after="0"/>
        <w:rPr>
          <w:b/>
          <w:bCs/>
        </w:rPr>
      </w:pPr>
      <w:r w:rsidRPr="004930DE">
        <w:rPr>
          <w:b/>
          <w:bCs/>
        </w:rPr>
        <w:t xml:space="preserve">городского поселения </w:t>
      </w:r>
      <w:r w:rsidR="00FE6936" w:rsidRPr="004930DE">
        <w:rPr>
          <w:b/>
          <w:bCs/>
        </w:rPr>
        <w:t>«Печора»</w:t>
      </w:r>
      <w:r w:rsidRPr="004930DE">
        <w:rPr>
          <w:b/>
          <w:bCs/>
        </w:rPr>
        <w:br/>
      </w:r>
      <w:bookmarkStart w:id="0" w:name="bookmark1"/>
    </w:p>
    <w:p w:rsidR="00692F3A" w:rsidRPr="004930DE" w:rsidRDefault="00037583">
      <w:pPr>
        <w:pStyle w:val="11"/>
        <w:keepNext/>
        <w:keepLines/>
        <w:numPr>
          <w:ilvl w:val="0"/>
          <w:numId w:val="2"/>
        </w:numPr>
        <w:shd w:val="clear" w:color="auto" w:fill="auto"/>
        <w:spacing w:after="0"/>
        <w:rPr>
          <w:b/>
          <w:bCs/>
        </w:rPr>
      </w:pPr>
      <w:r w:rsidRPr="004930DE">
        <w:rPr>
          <w:b/>
          <w:bCs/>
        </w:rPr>
        <w:t>О</w:t>
      </w:r>
      <w:bookmarkEnd w:id="0"/>
      <w:r w:rsidRPr="004930DE">
        <w:rPr>
          <w:b/>
          <w:bCs/>
        </w:rPr>
        <w:t>бщие положения</w:t>
      </w:r>
    </w:p>
    <w:p w:rsidR="00692F3A" w:rsidRPr="004930DE" w:rsidRDefault="00692F3A">
      <w:pPr>
        <w:pStyle w:val="11"/>
        <w:keepNext/>
        <w:keepLines/>
        <w:shd w:val="clear" w:color="auto" w:fill="auto"/>
        <w:spacing w:after="0"/>
        <w:jc w:val="both"/>
        <w:rPr>
          <w:b/>
          <w:bCs/>
        </w:rPr>
      </w:pPr>
    </w:p>
    <w:p w:rsidR="00692F3A" w:rsidRPr="004930DE" w:rsidRDefault="00037583">
      <w:pPr>
        <w:pStyle w:val="ab"/>
        <w:numPr>
          <w:ilvl w:val="1"/>
          <w:numId w:val="2"/>
        </w:numPr>
        <w:tabs>
          <w:tab w:val="left" w:pos="1134"/>
        </w:tabs>
        <w:ind w:firstLine="709"/>
        <w:jc w:val="both"/>
        <w:rPr>
          <w:sz w:val="26"/>
          <w:szCs w:val="26"/>
        </w:rPr>
      </w:pPr>
      <w:r w:rsidRPr="004930DE">
        <w:rPr>
          <w:sz w:val="26"/>
          <w:szCs w:val="26"/>
        </w:rPr>
        <w:t xml:space="preserve">Настоящее Положение устанавливает порядок организации и осуществления муниципального контроля на автомобильном транспорте и в дорожном хозяйстве на территории </w:t>
      </w:r>
      <w:r w:rsidRPr="004930DE">
        <w:rPr>
          <w:iCs/>
          <w:sz w:val="26"/>
          <w:szCs w:val="26"/>
        </w:rPr>
        <w:t xml:space="preserve">муниципального образования городского поселения </w:t>
      </w:r>
      <w:r w:rsidR="00FE6936" w:rsidRPr="004930DE">
        <w:rPr>
          <w:iCs/>
          <w:sz w:val="26"/>
          <w:szCs w:val="26"/>
        </w:rPr>
        <w:t>«Печора»</w:t>
      </w:r>
      <w:r w:rsidRPr="004930DE">
        <w:rPr>
          <w:i/>
          <w:spacing w:val="-2"/>
          <w:sz w:val="26"/>
          <w:szCs w:val="26"/>
        </w:rPr>
        <w:t xml:space="preserve"> </w:t>
      </w:r>
      <w:r w:rsidRPr="004930DE">
        <w:rPr>
          <w:sz w:val="26"/>
          <w:szCs w:val="26"/>
        </w:rPr>
        <w:t>(далее – муниципальный контроль).</w:t>
      </w:r>
    </w:p>
    <w:p w:rsidR="00692F3A" w:rsidRPr="004930DE" w:rsidRDefault="004930DE">
      <w:pPr>
        <w:ind w:firstLine="708"/>
        <w:jc w:val="both"/>
        <w:rPr>
          <w:sz w:val="26"/>
          <w:szCs w:val="26"/>
        </w:rPr>
      </w:pPr>
      <w:proofErr w:type="gramStart"/>
      <w:r>
        <w:rPr>
          <w:sz w:val="26"/>
          <w:szCs w:val="26"/>
        </w:rPr>
        <w:t xml:space="preserve">Муниципальный </w:t>
      </w:r>
      <w:r w:rsidR="00037583" w:rsidRPr="004930DE">
        <w:rPr>
          <w:sz w:val="26"/>
          <w:szCs w:val="26"/>
        </w:rPr>
        <w:t xml:space="preserve">контроль на автомобильном транспорте и в дорожном хозяйстве на территории муниципального образования городского поселения </w:t>
      </w:r>
      <w:r w:rsidR="00FE6936" w:rsidRPr="004930DE">
        <w:rPr>
          <w:sz w:val="26"/>
          <w:szCs w:val="26"/>
        </w:rPr>
        <w:t>«Печора»</w:t>
      </w:r>
      <w:r w:rsidR="00037583" w:rsidRPr="004930DE">
        <w:rPr>
          <w:sz w:val="26"/>
          <w:szCs w:val="26"/>
        </w:rPr>
        <w:t xml:space="preserve"> осуществляется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roofErr w:type="gramEnd"/>
    </w:p>
    <w:p w:rsidR="00692F3A" w:rsidRPr="004930DE" w:rsidRDefault="00037583">
      <w:pPr>
        <w:pStyle w:val="ab"/>
        <w:numPr>
          <w:ilvl w:val="1"/>
          <w:numId w:val="2"/>
        </w:numPr>
        <w:tabs>
          <w:tab w:val="left" w:pos="1134"/>
        </w:tabs>
        <w:ind w:firstLine="709"/>
        <w:jc w:val="both"/>
        <w:rPr>
          <w:sz w:val="26"/>
          <w:szCs w:val="26"/>
        </w:rPr>
      </w:pPr>
      <w:r w:rsidRPr="004930DE">
        <w:rPr>
          <w:sz w:val="26"/>
          <w:szCs w:val="26"/>
        </w:rPr>
        <w:t xml:space="preserve">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 установленных муниципальными правовыми актами в сфере </w:t>
      </w:r>
      <w:proofErr w:type="gramStart"/>
      <w:r w:rsidRPr="004930DE">
        <w:rPr>
          <w:sz w:val="26"/>
          <w:szCs w:val="26"/>
        </w:rPr>
        <w:t>контроля за</w:t>
      </w:r>
      <w:proofErr w:type="gramEnd"/>
      <w:r w:rsidRPr="004930DE">
        <w:rPr>
          <w:sz w:val="26"/>
          <w:szCs w:val="26"/>
        </w:rPr>
        <w:t xml:space="preserve"> сохранностью автомобильных дорог местного значения:</w:t>
      </w:r>
    </w:p>
    <w:p w:rsidR="00692F3A" w:rsidRPr="004930DE" w:rsidRDefault="00037583">
      <w:pPr>
        <w:ind w:left="-57" w:right="-1" w:firstLine="766"/>
        <w:jc w:val="both"/>
        <w:rPr>
          <w:sz w:val="26"/>
          <w:szCs w:val="26"/>
        </w:rPr>
      </w:pPr>
      <w:r w:rsidRPr="004930DE">
        <w:rPr>
          <w:sz w:val="26"/>
          <w:szCs w:val="26"/>
        </w:rPr>
        <w:t>1) в области автомобильных дорог и дорожной деятельности, установленных в отношении автомобильных дорог местного значения:</w:t>
      </w:r>
    </w:p>
    <w:p w:rsidR="00692F3A" w:rsidRPr="004930DE" w:rsidRDefault="00037583">
      <w:pPr>
        <w:ind w:left="-57" w:right="-1" w:firstLine="766"/>
        <w:jc w:val="both"/>
        <w:rPr>
          <w:sz w:val="26"/>
          <w:szCs w:val="26"/>
        </w:rPr>
      </w:pPr>
      <w:r w:rsidRPr="004930DE">
        <w:rPr>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692F3A" w:rsidRPr="004930DE" w:rsidRDefault="00037583">
      <w:pPr>
        <w:ind w:left="-57" w:right="-1" w:firstLine="766"/>
        <w:jc w:val="both"/>
        <w:rPr>
          <w:sz w:val="26"/>
          <w:szCs w:val="26"/>
        </w:rPr>
      </w:pPr>
      <w:r w:rsidRPr="004930DE">
        <w:rPr>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92F3A" w:rsidRPr="004930DE" w:rsidRDefault="00037583">
      <w:pPr>
        <w:ind w:left="-57" w:right="-1" w:firstLine="766"/>
        <w:jc w:val="both"/>
        <w:rPr>
          <w:sz w:val="26"/>
          <w:szCs w:val="26"/>
        </w:rPr>
      </w:pPr>
      <w:r w:rsidRPr="004930DE">
        <w:rPr>
          <w:sz w:val="26"/>
          <w:szCs w:val="26"/>
        </w:rPr>
        <w:t>в) к временному ограничению или прекращению движения транспортных средств по автомобильным дорогам местного значения;</w:t>
      </w:r>
    </w:p>
    <w:p w:rsidR="00692F3A" w:rsidRPr="004930DE" w:rsidRDefault="00037583">
      <w:pPr>
        <w:ind w:firstLine="708"/>
        <w:jc w:val="both"/>
        <w:rPr>
          <w:sz w:val="26"/>
          <w:szCs w:val="26"/>
        </w:rPr>
      </w:pPr>
      <w:r w:rsidRPr="004930DE">
        <w:rPr>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w:t>
      </w:r>
      <w:r w:rsidR="0052017F" w:rsidRPr="004930DE">
        <w:rPr>
          <w:sz w:val="26"/>
          <w:szCs w:val="26"/>
        </w:rPr>
        <w:t xml:space="preserve">а) на автомобильном транспорте </w:t>
      </w:r>
      <w:r w:rsidRPr="004930DE">
        <w:rPr>
          <w:sz w:val="26"/>
          <w:szCs w:val="26"/>
        </w:rPr>
        <w:t>и в дорожном хозяйстве в области организации регулярных перевозок.</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692F3A" w:rsidRPr="004930DE" w:rsidRDefault="00037583">
      <w:pPr>
        <w:overflowPunct w:val="0"/>
        <w:autoSpaceDE w:val="0"/>
        <w:autoSpaceDN w:val="0"/>
        <w:adjustRightInd w:val="0"/>
        <w:ind w:firstLine="709"/>
        <w:jc w:val="both"/>
        <w:textAlignment w:val="baseline"/>
        <w:rPr>
          <w:sz w:val="26"/>
          <w:szCs w:val="26"/>
          <w:lang w:eastAsia="en-US"/>
        </w:rPr>
      </w:pPr>
      <w:r w:rsidRPr="004930DE">
        <w:rPr>
          <w:sz w:val="26"/>
          <w:szCs w:val="26"/>
        </w:rPr>
        <w:t xml:space="preserve"> </w:t>
      </w:r>
      <w:r w:rsidRPr="004930DE">
        <w:rPr>
          <w:sz w:val="26"/>
          <w:szCs w:val="26"/>
          <w:lang w:eastAsia="en-US"/>
        </w:rPr>
        <w:t xml:space="preserve">В предмет муниципального контроля не входят установленные обязательные требования, которые в соответствии с действующим </w:t>
      </w:r>
      <w:r w:rsidRPr="004930DE">
        <w:rPr>
          <w:sz w:val="26"/>
          <w:szCs w:val="26"/>
          <w:lang w:eastAsia="en-US"/>
        </w:rPr>
        <w:lastRenderedPageBreak/>
        <w:t>законодательством входят в предмет иных видов государственного контроля (надзора), муниципального контроля.</w:t>
      </w:r>
    </w:p>
    <w:p w:rsidR="00692F3A" w:rsidRPr="004930DE" w:rsidRDefault="00037583">
      <w:pPr>
        <w:pStyle w:val="ab"/>
        <w:tabs>
          <w:tab w:val="left" w:pos="1134"/>
        </w:tabs>
        <w:ind w:left="0" w:firstLine="709"/>
        <w:jc w:val="both"/>
        <w:rPr>
          <w:sz w:val="26"/>
          <w:szCs w:val="26"/>
        </w:rPr>
      </w:pPr>
      <w:r w:rsidRPr="004930DE">
        <w:rPr>
          <w:sz w:val="26"/>
          <w:szCs w:val="26"/>
        </w:rPr>
        <w:t xml:space="preserve"> 1.3. Объектами муниципального контроля (далее – объект контроля) являются:</w:t>
      </w:r>
    </w:p>
    <w:p w:rsidR="00692F3A" w:rsidRPr="004930DE" w:rsidRDefault="004930DE" w:rsidP="004930DE">
      <w:pPr>
        <w:tabs>
          <w:tab w:val="left" w:pos="1418"/>
        </w:tabs>
        <w:ind w:firstLine="709"/>
        <w:jc w:val="both"/>
        <w:rPr>
          <w:b/>
          <w:bCs/>
          <w:color w:val="FF0000"/>
          <w:sz w:val="26"/>
          <w:szCs w:val="26"/>
        </w:rPr>
      </w:pPr>
      <w:r>
        <w:rPr>
          <w:sz w:val="26"/>
          <w:szCs w:val="26"/>
        </w:rPr>
        <w:t xml:space="preserve">1.3.1. </w:t>
      </w:r>
      <w:r w:rsidR="00037583" w:rsidRPr="004930DE">
        <w:rPr>
          <w:sz w:val="26"/>
          <w:szCs w:val="26"/>
        </w:rPr>
        <w:t xml:space="preserve">деятельность, действия (бездействие) контролируемых лиц </w:t>
      </w:r>
      <w:r w:rsidR="00037583" w:rsidRPr="004930DE">
        <w:rPr>
          <w:spacing w:val="2"/>
          <w:sz w:val="26"/>
          <w:szCs w:val="26"/>
        </w:rPr>
        <w:t>на автомобильном транспорте и в дорожном хозяйстве</w:t>
      </w:r>
      <w:r w:rsidR="00037583" w:rsidRPr="004930DE">
        <w:rPr>
          <w:sz w:val="26"/>
          <w:szCs w:val="26"/>
        </w:rPr>
        <w:t xml:space="preserve">, в </w:t>
      </w:r>
      <w:r w:rsidR="005E4AA7" w:rsidRPr="004930DE">
        <w:rPr>
          <w:sz w:val="26"/>
          <w:szCs w:val="26"/>
        </w:rPr>
        <w:t>рамках,</w:t>
      </w:r>
      <w:r w:rsidR="00037583" w:rsidRPr="004930DE">
        <w:rPr>
          <w:sz w:val="26"/>
          <w:szCs w:val="26"/>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692F3A" w:rsidRPr="004930DE" w:rsidRDefault="004930DE" w:rsidP="004930DE">
      <w:pPr>
        <w:tabs>
          <w:tab w:val="left" w:pos="1418"/>
        </w:tabs>
        <w:ind w:firstLine="709"/>
        <w:jc w:val="both"/>
        <w:rPr>
          <w:sz w:val="26"/>
          <w:szCs w:val="26"/>
        </w:rPr>
      </w:pPr>
      <w:r>
        <w:rPr>
          <w:sz w:val="26"/>
          <w:szCs w:val="26"/>
        </w:rPr>
        <w:t>1.3.2.</w:t>
      </w:r>
      <w:r>
        <w:rPr>
          <w:sz w:val="26"/>
          <w:szCs w:val="26"/>
        </w:rPr>
        <w:tab/>
        <w:t xml:space="preserve"> </w:t>
      </w:r>
      <w:r w:rsidR="00037583" w:rsidRPr="004930DE">
        <w:rPr>
          <w:sz w:val="26"/>
          <w:szCs w:val="26"/>
        </w:rPr>
        <w:t>результаты деятельности контролируемых лиц, в том числе работы и услуги, к которым предъявляются обязательные требования;</w:t>
      </w:r>
    </w:p>
    <w:p w:rsidR="00692F3A" w:rsidRPr="004930DE" w:rsidRDefault="004930DE" w:rsidP="004930DE">
      <w:pPr>
        <w:tabs>
          <w:tab w:val="left" w:pos="1560"/>
        </w:tabs>
        <w:ind w:firstLine="709"/>
        <w:jc w:val="both"/>
        <w:rPr>
          <w:sz w:val="26"/>
          <w:szCs w:val="26"/>
        </w:rPr>
      </w:pPr>
      <w:r>
        <w:rPr>
          <w:sz w:val="26"/>
          <w:szCs w:val="26"/>
        </w:rPr>
        <w:t xml:space="preserve">1.3.3. </w:t>
      </w:r>
      <w:r w:rsidR="00037583" w:rsidRPr="004930DE">
        <w:rPr>
          <w:sz w:val="26"/>
          <w:szCs w:val="26"/>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692F3A" w:rsidRPr="004930DE" w:rsidRDefault="00037583">
      <w:pPr>
        <w:pStyle w:val="ab"/>
        <w:tabs>
          <w:tab w:val="left" w:pos="1134"/>
        </w:tabs>
        <w:ind w:left="0" w:firstLine="709"/>
        <w:jc w:val="both"/>
        <w:rPr>
          <w:sz w:val="26"/>
          <w:szCs w:val="26"/>
        </w:rPr>
      </w:pPr>
      <w:r w:rsidRPr="004930DE">
        <w:rPr>
          <w:sz w:val="26"/>
          <w:szCs w:val="26"/>
        </w:rPr>
        <w:t>1.4. Учет объектов контроля осуществляется посредством создания:</w:t>
      </w:r>
    </w:p>
    <w:p w:rsidR="00692F3A" w:rsidRPr="004930DE" w:rsidRDefault="00037583">
      <w:pPr>
        <w:ind w:firstLine="709"/>
        <w:jc w:val="both"/>
        <w:rPr>
          <w:sz w:val="26"/>
          <w:szCs w:val="26"/>
        </w:rPr>
      </w:pPr>
      <w:r w:rsidRPr="004930DE">
        <w:rPr>
          <w:sz w:val="26"/>
          <w:szCs w:val="26"/>
        </w:rPr>
        <w:t xml:space="preserve">единого реестра контрольных мероприятий; </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информационной системы (подсистемы государственной информационной системы) досудебного обжалования;</w:t>
      </w:r>
    </w:p>
    <w:p w:rsidR="00692F3A" w:rsidRPr="004930DE" w:rsidRDefault="00037583">
      <w:pPr>
        <w:pStyle w:val="ConsPlusNormal"/>
        <w:ind w:firstLine="709"/>
        <w:jc w:val="both"/>
        <w:rPr>
          <w:sz w:val="26"/>
          <w:szCs w:val="26"/>
        </w:rPr>
      </w:pPr>
      <w:r w:rsidRPr="004930DE">
        <w:rPr>
          <w:sz w:val="26"/>
          <w:szCs w:val="26"/>
        </w:rPr>
        <w:t>иных государственных и муниципальных информационных систем путем межведомственного информационного взаимодействия.</w:t>
      </w:r>
    </w:p>
    <w:p w:rsidR="00692F3A" w:rsidRPr="004930DE" w:rsidRDefault="00037583">
      <w:pPr>
        <w:pStyle w:val="ConsPlusNormal"/>
        <w:ind w:firstLine="709"/>
        <w:jc w:val="both"/>
        <w:rPr>
          <w:sz w:val="26"/>
          <w:szCs w:val="26"/>
        </w:rPr>
      </w:pPr>
      <w:r w:rsidRPr="004930DE">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692F3A" w:rsidRPr="004930DE" w:rsidRDefault="00037583">
      <w:pPr>
        <w:ind w:firstLine="708"/>
        <w:jc w:val="both"/>
        <w:rPr>
          <w:sz w:val="26"/>
          <w:szCs w:val="26"/>
        </w:rPr>
      </w:pPr>
      <w:r w:rsidRPr="004930DE">
        <w:rPr>
          <w:sz w:val="26"/>
          <w:szCs w:val="26"/>
        </w:rPr>
        <w:t>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92F3A" w:rsidRPr="004930DE" w:rsidRDefault="00037583" w:rsidP="004930DE">
      <w:pPr>
        <w:ind w:firstLineChars="250" w:firstLine="650"/>
        <w:jc w:val="both"/>
        <w:rPr>
          <w:sz w:val="26"/>
          <w:szCs w:val="26"/>
        </w:rPr>
      </w:pPr>
      <w:r w:rsidRPr="004930DE">
        <w:rPr>
          <w:sz w:val="26"/>
          <w:szCs w:val="26"/>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r w:rsidR="005E4AA7" w:rsidRPr="004930DE">
        <w:rPr>
          <w:sz w:val="26"/>
          <w:szCs w:val="26"/>
        </w:rPr>
        <w:t>также,</w:t>
      </w:r>
      <w:r w:rsidRPr="004930DE">
        <w:rPr>
          <w:sz w:val="26"/>
          <w:szCs w:val="26"/>
        </w:rPr>
        <w:t xml:space="preserve"> если соответствующие сведения, документы содержатся в государственных или муниципальных информационных ресурсах.</w:t>
      </w:r>
    </w:p>
    <w:p w:rsidR="00692F3A" w:rsidRPr="004930DE" w:rsidRDefault="004930DE">
      <w:pPr>
        <w:ind w:firstLine="709"/>
        <w:jc w:val="both"/>
        <w:rPr>
          <w:sz w:val="26"/>
          <w:szCs w:val="26"/>
        </w:rPr>
      </w:pPr>
      <w:r>
        <w:rPr>
          <w:sz w:val="26"/>
          <w:szCs w:val="26"/>
        </w:rPr>
        <w:t>1.5.</w:t>
      </w:r>
      <w:r>
        <w:rPr>
          <w:sz w:val="26"/>
          <w:szCs w:val="26"/>
        </w:rPr>
        <w:tab/>
      </w:r>
      <w:r w:rsidR="00037583" w:rsidRPr="004930DE">
        <w:rPr>
          <w:sz w:val="26"/>
          <w:szCs w:val="26"/>
        </w:rPr>
        <w:t xml:space="preserve">Муниципальный контроль на территории муниципального образования городского поселения </w:t>
      </w:r>
      <w:r w:rsidR="00FE6936" w:rsidRPr="004930DE">
        <w:rPr>
          <w:sz w:val="26"/>
          <w:szCs w:val="26"/>
        </w:rPr>
        <w:t>«Печора»</w:t>
      </w:r>
      <w:r w:rsidR="00037583" w:rsidRPr="004930DE">
        <w:rPr>
          <w:sz w:val="26"/>
          <w:szCs w:val="26"/>
        </w:rPr>
        <w:t xml:space="preserve"> осуществляется администрацией </w:t>
      </w:r>
      <w:r w:rsidR="00037583" w:rsidRPr="004930DE">
        <w:rPr>
          <w:b/>
          <w:bCs/>
          <w:sz w:val="26"/>
          <w:szCs w:val="26"/>
        </w:rPr>
        <w:t xml:space="preserve"> </w:t>
      </w:r>
      <w:r w:rsidR="00E70F37" w:rsidRPr="004930DE">
        <w:rPr>
          <w:iCs/>
          <w:sz w:val="26"/>
          <w:szCs w:val="26"/>
        </w:rPr>
        <w:t xml:space="preserve">муниципального района </w:t>
      </w:r>
      <w:r w:rsidR="00037583" w:rsidRPr="004930DE">
        <w:rPr>
          <w:iCs/>
          <w:sz w:val="26"/>
          <w:szCs w:val="26"/>
        </w:rPr>
        <w:t xml:space="preserve"> </w:t>
      </w:r>
      <w:r w:rsidR="00FE6936" w:rsidRPr="004930DE">
        <w:rPr>
          <w:iCs/>
          <w:sz w:val="26"/>
          <w:szCs w:val="26"/>
        </w:rPr>
        <w:t>«Печора»</w:t>
      </w:r>
      <w:r w:rsidR="00037583" w:rsidRPr="004930DE">
        <w:rPr>
          <w:sz w:val="26"/>
          <w:szCs w:val="26"/>
        </w:rPr>
        <w:t xml:space="preserve"> (далее – Контрольный орган).</w:t>
      </w:r>
    </w:p>
    <w:p w:rsidR="00692F3A" w:rsidRPr="004930DE" w:rsidRDefault="004930DE">
      <w:pPr>
        <w:pStyle w:val="ab"/>
        <w:ind w:left="0" w:firstLine="709"/>
        <w:jc w:val="both"/>
        <w:rPr>
          <w:sz w:val="26"/>
          <w:szCs w:val="26"/>
        </w:rPr>
      </w:pPr>
      <w:r>
        <w:rPr>
          <w:sz w:val="26"/>
          <w:szCs w:val="26"/>
        </w:rPr>
        <w:t>1.6.</w:t>
      </w:r>
      <w:r>
        <w:rPr>
          <w:sz w:val="26"/>
          <w:szCs w:val="26"/>
        </w:rPr>
        <w:tab/>
      </w:r>
      <w:r w:rsidR="00037583" w:rsidRPr="004930DE">
        <w:rPr>
          <w:sz w:val="26"/>
          <w:szCs w:val="26"/>
        </w:rPr>
        <w:t xml:space="preserve">Руководство деятельностью по осуществлению муниципального  контроля осуществляет </w:t>
      </w:r>
      <w:r w:rsidR="00E70F37" w:rsidRPr="004930DE">
        <w:rPr>
          <w:sz w:val="26"/>
          <w:szCs w:val="26"/>
        </w:rPr>
        <w:t>глава муниципального района – руководитель администрации</w:t>
      </w:r>
      <w:r w:rsidR="00037583" w:rsidRPr="004930DE">
        <w:rPr>
          <w:sz w:val="26"/>
          <w:szCs w:val="26"/>
        </w:rPr>
        <w:t xml:space="preserve"> (далее - руководитель Контрольного органа).</w:t>
      </w:r>
    </w:p>
    <w:p w:rsidR="00AA144F" w:rsidRPr="004930DE" w:rsidRDefault="004930DE" w:rsidP="00AA144F">
      <w:pPr>
        <w:ind w:firstLine="709"/>
        <w:jc w:val="both"/>
        <w:rPr>
          <w:sz w:val="26"/>
          <w:szCs w:val="26"/>
        </w:rPr>
      </w:pPr>
      <w:r>
        <w:rPr>
          <w:sz w:val="26"/>
          <w:szCs w:val="26"/>
        </w:rPr>
        <w:t>1.7.</w:t>
      </w:r>
      <w:r>
        <w:rPr>
          <w:sz w:val="26"/>
          <w:szCs w:val="26"/>
        </w:rPr>
        <w:tab/>
      </w:r>
      <w:r w:rsidR="00AA144F" w:rsidRPr="004930DE">
        <w:rPr>
          <w:sz w:val="26"/>
          <w:szCs w:val="26"/>
        </w:rPr>
        <w:t>От имени Контрольного органа муниципальный контроль вправе осуществлять следующие должностные лица:</w:t>
      </w:r>
    </w:p>
    <w:p w:rsidR="00AA144F" w:rsidRPr="004930DE" w:rsidRDefault="00AA144F" w:rsidP="00AA144F">
      <w:pPr>
        <w:ind w:firstLine="709"/>
        <w:jc w:val="both"/>
        <w:rPr>
          <w:sz w:val="26"/>
          <w:szCs w:val="26"/>
        </w:rPr>
      </w:pPr>
      <w:r w:rsidRPr="004930DE">
        <w:rPr>
          <w:sz w:val="26"/>
          <w:szCs w:val="26"/>
        </w:rPr>
        <w:t>1) заместитель руководителя Контрольного органа (далее - инспектор);</w:t>
      </w:r>
    </w:p>
    <w:p w:rsidR="00AA144F" w:rsidRPr="004930DE" w:rsidRDefault="00AA144F" w:rsidP="00AA144F">
      <w:pPr>
        <w:ind w:firstLine="709"/>
        <w:jc w:val="both"/>
        <w:rPr>
          <w:sz w:val="26"/>
          <w:szCs w:val="26"/>
        </w:rPr>
      </w:pPr>
      <w:r w:rsidRPr="004930DE">
        <w:rPr>
          <w:sz w:val="26"/>
          <w:szCs w:val="26"/>
        </w:rPr>
        <w:t xml:space="preserve">2) заведующий сектором осуществления муниципального контроля (далее - заведующий Сектором) Контрольного органа, осуществляющий в соответствии с должностной инструкцией </w:t>
      </w:r>
      <w:r w:rsidR="0052017F" w:rsidRPr="004930DE">
        <w:rPr>
          <w:sz w:val="26"/>
          <w:szCs w:val="26"/>
        </w:rPr>
        <w:t xml:space="preserve">муниципальный  контроль на автомобильном транспорте и в дорожном хозяйстве на территории муниципального образования </w:t>
      </w:r>
      <w:r w:rsidR="0052017F" w:rsidRPr="004930DE">
        <w:rPr>
          <w:sz w:val="26"/>
          <w:szCs w:val="26"/>
        </w:rPr>
        <w:lastRenderedPageBreak/>
        <w:t>городского поселения «Печора»</w:t>
      </w:r>
      <w:r w:rsidRPr="004930DE">
        <w:rPr>
          <w:sz w:val="26"/>
          <w:szCs w:val="26"/>
        </w:rPr>
        <w:t>, в том числе проведение профилактических мероприятий и контрольных мероприятий (далее – инспектор);</w:t>
      </w:r>
    </w:p>
    <w:p w:rsidR="00AA144F" w:rsidRPr="004930DE" w:rsidRDefault="00AA144F" w:rsidP="00AA144F">
      <w:pPr>
        <w:ind w:firstLine="709"/>
        <w:jc w:val="both"/>
        <w:rPr>
          <w:sz w:val="26"/>
          <w:szCs w:val="26"/>
        </w:rPr>
      </w:pPr>
      <w:r w:rsidRPr="004930DE">
        <w:rPr>
          <w:sz w:val="26"/>
          <w:szCs w:val="26"/>
        </w:rPr>
        <w:t xml:space="preserve">3) ведущий специалист сектора осуществления муниципального контроля (далее – ведущий специалист Сектора) Контрольного органа, осуществляющий в соответствии с должностной инструкцией </w:t>
      </w:r>
      <w:r w:rsidR="0052017F" w:rsidRPr="004930DE">
        <w:rPr>
          <w:sz w:val="26"/>
          <w:szCs w:val="26"/>
        </w:rPr>
        <w:t>муниципальный  контроль на автомобильном транспорте и в дорожном хозяйстве на территории муниципального образования городского поселения «Печора»</w:t>
      </w:r>
      <w:r w:rsidRPr="004930DE">
        <w:rPr>
          <w:sz w:val="26"/>
          <w:szCs w:val="26"/>
        </w:rPr>
        <w:t>, в том числе проведение профилактических мероприятий и контрольных мероприятий (далее – инспектор).</w:t>
      </w:r>
    </w:p>
    <w:p w:rsidR="00AA144F" w:rsidRPr="004930DE" w:rsidRDefault="00AA144F" w:rsidP="00AA144F">
      <w:pPr>
        <w:ind w:firstLine="709"/>
        <w:jc w:val="both"/>
        <w:rPr>
          <w:sz w:val="26"/>
          <w:szCs w:val="26"/>
        </w:rPr>
      </w:pPr>
      <w:r w:rsidRPr="004930DE">
        <w:rPr>
          <w:sz w:val="26"/>
          <w:szCs w:val="26"/>
        </w:rPr>
        <w:t>Должностным лицом</w:t>
      </w:r>
      <w:r w:rsidRPr="004930DE">
        <w:rPr>
          <w:i/>
          <w:sz w:val="26"/>
          <w:szCs w:val="26"/>
        </w:rPr>
        <w:t xml:space="preserve"> </w:t>
      </w:r>
      <w:r w:rsidRPr="004930DE">
        <w:rPr>
          <w:sz w:val="26"/>
          <w:szCs w:val="26"/>
        </w:rPr>
        <w:t>Контрольного органа, уполномоченным на принятие решения о проведении контрольного мероприятия, является р</w:t>
      </w:r>
      <w:r w:rsidR="0052017F" w:rsidRPr="004930DE">
        <w:rPr>
          <w:sz w:val="26"/>
          <w:szCs w:val="26"/>
        </w:rPr>
        <w:t>уководитель Контрольного органа</w:t>
      </w:r>
      <w:r w:rsidRPr="004930DE">
        <w:rPr>
          <w:sz w:val="26"/>
          <w:szCs w:val="26"/>
        </w:rPr>
        <w:t>.</w:t>
      </w:r>
    </w:p>
    <w:p w:rsidR="00692F3A" w:rsidRPr="004930DE" w:rsidRDefault="004930DE">
      <w:pPr>
        <w:pStyle w:val="aa"/>
        <w:spacing w:before="0" w:beforeAutospacing="0" w:after="0" w:afterAutospacing="0"/>
        <w:ind w:firstLine="708"/>
        <w:jc w:val="both"/>
        <w:rPr>
          <w:sz w:val="26"/>
          <w:szCs w:val="26"/>
        </w:rPr>
      </w:pPr>
      <w:r>
        <w:rPr>
          <w:sz w:val="26"/>
          <w:szCs w:val="26"/>
        </w:rPr>
        <w:t>1.8.</w:t>
      </w:r>
      <w:r>
        <w:rPr>
          <w:sz w:val="26"/>
          <w:szCs w:val="26"/>
        </w:rPr>
        <w:tab/>
      </w:r>
      <w:r w:rsidR="00037583" w:rsidRPr="004930DE">
        <w:rPr>
          <w:sz w:val="26"/>
          <w:szCs w:val="26"/>
        </w:rPr>
        <w:t xml:space="preserve">Инспекторы при осуществлении </w:t>
      </w:r>
      <w:r w:rsidR="0052017F" w:rsidRPr="004930DE">
        <w:rPr>
          <w:sz w:val="26"/>
          <w:szCs w:val="26"/>
        </w:rPr>
        <w:t>муниципального  контроля на автомобильном транспорте и в дорожном хозяйстве на территории муниципального образования городского поселения «Печора»</w:t>
      </w:r>
      <w:r w:rsidR="00037583" w:rsidRPr="004930DE">
        <w:rPr>
          <w:sz w:val="26"/>
          <w:szCs w:val="26"/>
        </w:rPr>
        <w:t xml:space="preserve">,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w:t>
      </w:r>
    </w:p>
    <w:p w:rsidR="00692F3A" w:rsidRPr="004930DE" w:rsidRDefault="00037583">
      <w:pPr>
        <w:pStyle w:val="aa"/>
        <w:spacing w:before="0" w:beforeAutospacing="0" w:after="0" w:afterAutospacing="0"/>
        <w:ind w:firstLine="708"/>
        <w:jc w:val="both"/>
        <w:rPr>
          <w:sz w:val="26"/>
          <w:szCs w:val="26"/>
        </w:rPr>
      </w:pPr>
      <w:r w:rsidRPr="004930DE">
        <w:rPr>
          <w:sz w:val="26"/>
          <w:szCs w:val="26"/>
        </w:rPr>
        <w:t xml:space="preserve">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имеет право: </w:t>
      </w:r>
    </w:p>
    <w:p w:rsidR="00692F3A" w:rsidRPr="004930DE" w:rsidRDefault="00037583">
      <w:pPr>
        <w:pStyle w:val="aa"/>
        <w:spacing w:before="0" w:beforeAutospacing="0" w:after="0" w:afterAutospacing="0"/>
        <w:ind w:firstLine="708"/>
        <w:jc w:val="both"/>
        <w:rPr>
          <w:sz w:val="26"/>
          <w:szCs w:val="26"/>
        </w:rPr>
      </w:pPr>
      <w:r w:rsidRPr="004930DE">
        <w:rPr>
          <w:sz w:val="26"/>
          <w:szCs w:val="26"/>
        </w:rPr>
        <w:t xml:space="preserve"> - запрашивать и получать на основании мотивированных письменных запросов у органов государственной власти, органов местного самоуправления, подведомственных им организаций, юридических лиц, индивидуальных предпринимателей и физических лиц, информацию, документы и (или) сведения, необходимые в ходе реализации предоставленных полномочий и (или) проведения контрольных (надзорных) мероприятий; </w:t>
      </w:r>
    </w:p>
    <w:p w:rsidR="00692F3A" w:rsidRPr="004930DE" w:rsidRDefault="00037583">
      <w:pPr>
        <w:pStyle w:val="aa"/>
        <w:spacing w:before="0" w:beforeAutospacing="0" w:after="0" w:afterAutospacing="0"/>
        <w:ind w:firstLine="708"/>
        <w:jc w:val="both"/>
        <w:rPr>
          <w:sz w:val="26"/>
          <w:szCs w:val="26"/>
        </w:rPr>
      </w:pPr>
      <w:proofErr w:type="gramStart"/>
      <w:r w:rsidRPr="004930DE">
        <w:rPr>
          <w:sz w:val="26"/>
          <w:szCs w:val="26"/>
        </w:rPr>
        <w:t xml:space="preserve">- пользоваться собственными необходимыми для проведения проверки техническими средствами, в том числе компьютерами, электронными носителями информации, сканерами, телефонами, средствами аудио- и видеозаписи, фотоаппаратами, осуществлять аудиозапись, фото- и видеосъемку. </w:t>
      </w:r>
      <w:proofErr w:type="gramEnd"/>
    </w:p>
    <w:p w:rsidR="00692F3A" w:rsidRPr="004930DE" w:rsidRDefault="00037583">
      <w:pPr>
        <w:autoSpaceDE w:val="0"/>
        <w:autoSpaceDN w:val="0"/>
        <w:adjustRightInd w:val="0"/>
        <w:ind w:firstLine="709"/>
        <w:jc w:val="both"/>
        <w:rPr>
          <w:sz w:val="26"/>
          <w:szCs w:val="26"/>
        </w:rPr>
      </w:pPr>
      <w:r w:rsidRPr="004930DE">
        <w:rPr>
          <w:sz w:val="26"/>
          <w:szCs w:val="26"/>
        </w:rPr>
        <w:t xml:space="preserve"> </w:t>
      </w:r>
      <w:r w:rsidR="004930DE">
        <w:rPr>
          <w:bCs/>
          <w:sz w:val="26"/>
          <w:szCs w:val="26"/>
        </w:rPr>
        <w:t>1.9.</w:t>
      </w:r>
      <w:r w:rsidR="004930DE">
        <w:rPr>
          <w:bCs/>
          <w:sz w:val="26"/>
          <w:szCs w:val="26"/>
        </w:rPr>
        <w:tab/>
      </w:r>
      <w:r w:rsidRPr="004930DE">
        <w:rPr>
          <w:sz w:val="26"/>
          <w:szCs w:val="26"/>
        </w:rPr>
        <w:t xml:space="preserve">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w:t>
      </w:r>
      <w:hyperlink r:id="rId10" w:history="1">
        <w:r w:rsidRPr="004930DE">
          <w:rPr>
            <w:rStyle w:val="a4"/>
            <w:sz w:val="26"/>
            <w:szCs w:val="26"/>
          </w:rPr>
          <w:t>закона</w:t>
        </w:r>
      </w:hyperlink>
      <w:r w:rsidRPr="004930DE">
        <w:rPr>
          <w:sz w:val="26"/>
          <w:szCs w:val="26"/>
        </w:rPr>
        <w:t xml:space="preserve"> от 31.07.2020 № 248-ФЗ «О государственном контроле (надзоре) и муниципальном контроле в Российской Федерации» (далее Федеральный закон).</w:t>
      </w:r>
    </w:p>
    <w:p w:rsidR="00692F3A" w:rsidRPr="004930DE" w:rsidRDefault="004930DE" w:rsidP="004930DE">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1.10.</w:t>
      </w:r>
      <w:r>
        <w:rPr>
          <w:rFonts w:ascii="Times New Roman" w:hAnsi="Times New Roman" w:cs="Times New Roman"/>
          <w:sz w:val="26"/>
          <w:szCs w:val="26"/>
        </w:rPr>
        <w:tab/>
      </w:r>
      <w:proofErr w:type="gramStart"/>
      <w:r w:rsidR="00037583" w:rsidRPr="004930DE">
        <w:rPr>
          <w:rFonts w:ascii="Times New Roman" w:hAnsi="Times New Roman" w:cs="Times New Roman"/>
          <w:sz w:val="26"/>
          <w:szCs w:val="26"/>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00037583" w:rsidRPr="004930DE">
        <w:rPr>
          <w:rFonts w:ascii="Times New Roman" w:hAnsi="Times New Roman" w:cs="Times New Roman"/>
          <w:sz w:val="26"/>
          <w:szCs w:val="26"/>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w:t>
      </w:r>
      <w:r w:rsidR="00037583" w:rsidRPr="004930DE">
        <w:rPr>
          <w:rFonts w:ascii="Times New Roman" w:hAnsi="Times New Roman" w:cs="Times New Roman"/>
          <w:sz w:val="26"/>
          <w:szCs w:val="26"/>
        </w:rPr>
        <w:lastRenderedPageBreak/>
        <w:t>услуг</w:t>
      </w:r>
      <w:r w:rsidR="005E4AA7" w:rsidRPr="004930DE">
        <w:rPr>
          <w:rFonts w:ascii="Times New Roman" w:hAnsi="Times New Roman" w:cs="Times New Roman"/>
          <w:sz w:val="26"/>
          <w:szCs w:val="26"/>
        </w:rPr>
        <w:t>) и</w:t>
      </w:r>
      <w:r w:rsidR="00037583" w:rsidRPr="004930DE">
        <w:rPr>
          <w:rFonts w:ascii="Times New Roman" w:hAnsi="Times New Roman" w:cs="Times New Roman"/>
          <w:sz w:val="26"/>
          <w:szCs w:val="26"/>
        </w:rPr>
        <w:t xml:space="preserve"> (или) через региональный портал государственных и муниципальных услуг.</w:t>
      </w:r>
    </w:p>
    <w:p w:rsidR="00692F3A" w:rsidRPr="004930DE" w:rsidRDefault="004930DE">
      <w:pPr>
        <w:pStyle w:val="aa"/>
        <w:spacing w:before="0" w:beforeAutospacing="0" w:after="0" w:afterAutospacing="0"/>
        <w:ind w:firstLine="708"/>
        <w:jc w:val="both"/>
        <w:rPr>
          <w:sz w:val="26"/>
          <w:szCs w:val="26"/>
        </w:rPr>
      </w:pPr>
      <w:r>
        <w:rPr>
          <w:sz w:val="26"/>
          <w:szCs w:val="26"/>
        </w:rPr>
        <w:t xml:space="preserve"> 1.11.</w:t>
      </w:r>
      <w:r>
        <w:rPr>
          <w:sz w:val="26"/>
          <w:szCs w:val="26"/>
        </w:rPr>
        <w:tab/>
      </w:r>
      <w:r w:rsidR="00037583" w:rsidRPr="004930DE">
        <w:rPr>
          <w:sz w:val="26"/>
          <w:szCs w:val="26"/>
        </w:rPr>
        <w:t xml:space="preserve">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692F3A" w:rsidRPr="004930DE" w:rsidRDefault="0052017F" w:rsidP="0052017F">
      <w:pPr>
        <w:pStyle w:val="aa"/>
        <w:spacing w:before="0" w:beforeAutospacing="0" w:after="0" w:afterAutospacing="0"/>
        <w:jc w:val="both"/>
        <w:rPr>
          <w:sz w:val="26"/>
          <w:szCs w:val="26"/>
        </w:rPr>
      </w:pPr>
      <w:r w:rsidRPr="004930DE">
        <w:rPr>
          <w:sz w:val="26"/>
          <w:szCs w:val="26"/>
        </w:rPr>
        <w:t xml:space="preserve">           </w:t>
      </w:r>
      <w:r w:rsidR="004930DE">
        <w:rPr>
          <w:sz w:val="26"/>
          <w:szCs w:val="26"/>
        </w:rPr>
        <w:t>1.12.</w:t>
      </w:r>
      <w:r w:rsidR="004930DE">
        <w:rPr>
          <w:sz w:val="26"/>
          <w:szCs w:val="26"/>
        </w:rPr>
        <w:tab/>
      </w:r>
      <w:r w:rsidR="00037583" w:rsidRPr="004930DE">
        <w:rPr>
          <w:sz w:val="26"/>
          <w:szCs w:val="26"/>
        </w:rPr>
        <w:t xml:space="preserve">Оценка результативности и эффективности осуществления </w:t>
      </w:r>
      <w:r w:rsidR="008054D6" w:rsidRPr="004930DE">
        <w:rPr>
          <w:sz w:val="26"/>
          <w:szCs w:val="26"/>
        </w:rPr>
        <w:t>муниципального  контроля на автомобильном транспорте и в дорожном хозяйстве на территории муниципального образования городского поселения «Печора»</w:t>
      </w:r>
      <w:r w:rsidR="00037583" w:rsidRPr="004930DE">
        <w:rPr>
          <w:sz w:val="26"/>
          <w:szCs w:val="26"/>
        </w:rPr>
        <w:t xml:space="preserve"> осуществляется в соответствии с Федеральным законом «О государственном контроле (надзоре) и муниципальном контроле в Российской Федерации».</w:t>
      </w:r>
    </w:p>
    <w:p w:rsidR="00692F3A" w:rsidRPr="004930DE" w:rsidRDefault="00A06C56" w:rsidP="004930DE">
      <w:pPr>
        <w:pStyle w:val="aa"/>
        <w:tabs>
          <w:tab w:val="left" w:pos="851"/>
        </w:tabs>
        <w:spacing w:before="0" w:beforeAutospacing="0" w:after="0" w:afterAutospacing="0"/>
        <w:ind w:firstLine="708"/>
        <w:jc w:val="both"/>
        <w:rPr>
          <w:sz w:val="26"/>
          <w:szCs w:val="26"/>
        </w:rPr>
      </w:pPr>
      <w:r w:rsidRPr="004930DE">
        <w:rPr>
          <w:sz w:val="26"/>
          <w:szCs w:val="26"/>
        </w:rPr>
        <w:t xml:space="preserve"> </w:t>
      </w:r>
      <w:r w:rsidR="004930DE">
        <w:rPr>
          <w:sz w:val="26"/>
          <w:szCs w:val="26"/>
        </w:rPr>
        <w:t>1.13.</w:t>
      </w:r>
      <w:r w:rsidR="004930DE">
        <w:rPr>
          <w:sz w:val="26"/>
          <w:szCs w:val="26"/>
        </w:rPr>
        <w:tab/>
      </w:r>
      <w:proofErr w:type="gramStart"/>
      <w:r w:rsidR="00037583" w:rsidRPr="004930DE">
        <w:rPr>
          <w:sz w:val="26"/>
          <w:szCs w:val="26"/>
        </w:rPr>
        <w:t>При осуществлении муниципального контроля  Контрольным органом используются типовые формы документов,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типовые формы документов, установленные контрольным органом.</w:t>
      </w:r>
      <w:proofErr w:type="gramEnd"/>
    </w:p>
    <w:p w:rsidR="00692F3A" w:rsidRPr="004930DE" w:rsidRDefault="00692F3A">
      <w:pPr>
        <w:pStyle w:val="aa"/>
        <w:spacing w:before="0" w:beforeAutospacing="0" w:after="0" w:afterAutospacing="0"/>
        <w:ind w:firstLine="708"/>
        <w:jc w:val="both"/>
        <w:rPr>
          <w:sz w:val="26"/>
          <w:szCs w:val="26"/>
        </w:rPr>
      </w:pPr>
    </w:p>
    <w:p w:rsidR="00692F3A" w:rsidRPr="004930DE" w:rsidRDefault="00037583">
      <w:pPr>
        <w:numPr>
          <w:ilvl w:val="0"/>
          <w:numId w:val="2"/>
        </w:numPr>
        <w:shd w:val="clear" w:color="auto" w:fill="FFFFFF"/>
        <w:jc w:val="center"/>
        <w:rPr>
          <w:rFonts w:eastAsia="YS Text"/>
          <w:b/>
          <w:bCs/>
          <w:color w:val="000000"/>
          <w:sz w:val="26"/>
          <w:szCs w:val="26"/>
        </w:rPr>
      </w:pPr>
      <w:r w:rsidRPr="004930DE">
        <w:rPr>
          <w:rFonts w:eastAsia="SimSun"/>
          <w:b/>
          <w:bCs/>
          <w:sz w:val="26"/>
          <w:szCs w:val="26"/>
        </w:rPr>
        <w:t>Управление рисками причинения вреда (ущерба)</w:t>
      </w:r>
    </w:p>
    <w:p w:rsidR="00692F3A" w:rsidRPr="004930DE" w:rsidRDefault="00037583">
      <w:pPr>
        <w:shd w:val="clear" w:color="auto" w:fill="FFFFFF"/>
        <w:jc w:val="center"/>
        <w:rPr>
          <w:rFonts w:eastAsia="SimSun"/>
          <w:b/>
          <w:bCs/>
          <w:sz w:val="26"/>
          <w:szCs w:val="26"/>
        </w:rPr>
      </w:pPr>
      <w:r w:rsidRPr="004930DE">
        <w:rPr>
          <w:rFonts w:eastAsia="SimSun"/>
          <w:b/>
          <w:bCs/>
          <w:sz w:val="26"/>
          <w:szCs w:val="26"/>
        </w:rPr>
        <w:t>охраняемым законом ценностям при осуществлении муниципального  контроля</w:t>
      </w:r>
    </w:p>
    <w:p w:rsidR="00692F3A" w:rsidRPr="004930DE" w:rsidRDefault="00692F3A">
      <w:pPr>
        <w:shd w:val="clear" w:color="auto" w:fill="FFFFFF"/>
        <w:jc w:val="center"/>
        <w:rPr>
          <w:rFonts w:eastAsia="SimSun"/>
          <w:b/>
          <w:bCs/>
          <w:sz w:val="26"/>
          <w:szCs w:val="26"/>
        </w:rPr>
      </w:pPr>
    </w:p>
    <w:p w:rsidR="00692F3A" w:rsidRPr="004930DE" w:rsidRDefault="00037583" w:rsidP="00174446">
      <w:pPr>
        <w:pStyle w:val="ConsPlusTitle"/>
        <w:numPr>
          <w:ilvl w:val="1"/>
          <w:numId w:val="2"/>
        </w:numPr>
        <w:tabs>
          <w:tab w:val="left" w:pos="851"/>
          <w:tab w:val="left" w:pos="993"/>
        </w:tabs>
        <w:ind w:firstLineChars="214" w:firstLine="556"/>
        <w:jc w:val="both"/>
        <w:outlineLvl w:val="1"/>
        <w:rPr>
          <w:sz w:val="26"/>
          <w:szCs w:val="26"/>
        </w:rPr>
      </w:pPr>
      <w:r w:rsidRPr="004930DE">
        <w:rPr>
          <w:b w:val="0"/>
          <w:bCs/>
          <w:sz w:val="26"/>
          <w:szCs w:val="26"/>
        </w:rPr>
        <w:t>При осуществлении муниципального контроля система оценки и управления рисками не применяется.</w:t>
      </w:r>
    </w:p>
    <w:p w:rsidR="00692F3A" w:rsidRPr="004930DE" w:rsidRDefault="00692F3A">
      <w:pPr>
        <w:pStyle w:val="aa"/>
        <w:spacing w:before="0" w:beforeAutospacing="0" w:after="0" w:afterAutospacing="0"/>
        <w:ind w:firstLine="708"/>
        <w:jc w:val="both"/>
        <w:rPr>
          <w:sz w:val="26"/>
          <w:szCs w:val="26"/>
        </w:rPr>
      </w:pPr>
    </w:p>
    <w:p w:rsidR="00692F3A" w:rsidRPr="004930DE" w:rsidRDefault="00037583">
      <w:pPr>
        <w:pStyle w:val="ConsPlusNormal"/>
        <w:numPr>
          <w:ilvl w:val="0"/>
          <w:numId w:val="2"/>
        </w:numPr>
        <w:ind w:firstLine="0"/>
        <w:jc w:val="center"/>
        <w:rPr>
          <w:b/>
          <w:sz w:val="26"/>
          <w:szCs w:val="26"/>
        </w:rPr>
      </w:pPr>
      <w:r w:rsidRPr="004930DE">
        <w:rPr>
          <w:b/>
          <w:sz w:val="26"/>
          <w:szCs w:val="26"/>
        </w:rPr>
        <w:t xml:space="preserve">Виды профилактических мероприятий, </w:t>
      </w:r>
    </w:p>
    <w:p w:rsidR="00692F3A" w:rsidRPr="004930DE" w:rsidRDefault="00037583">
      <w:pPr>
        <w:pStyle w:val="ConsPlusNormal"/>
        <w:ind w:firstLine="0"/>
        <w:jc w:val="center"/>
        <w:rPr>
          <w:b/>
          <w:sz w:val="26"/>
          <w:szCs w:val="26"/>
        </w:rPr>
      </w:pPr>
      <w:proofErr w:type="gramStart"/>
      <w:r w:rsidRPr="004930DE">
        <w:rPr>
          <w:b/>
          <w:sz w:val="26"/>
          <w:szCs w:val="26"/>
        </w:rPr>
        <w:t>которые</w:t>
      </w:r>
      <w:proofErr w:type="gramEnd"/>
      <w:r w:rsidRPr="004930DE">
        <w:rPr>
          <w:b/>
          <w:sz w:val="26"/>
          <w:szCs w:val="26"/>
        </w:rPr>
        <w:t xml:space="preserve"> проводятся при осуществлении муниципального контроля</w:t>
      </w:r>
    </w:p>
    <w:p w:rsidR="00692F3A" w:rsidRPr="004930DE" w:rsidRDefault="00692F3A">
      <w:pPr>
        <w:pStyle w:val="aa"/>
        <w:spacing w:before="0" w:beforeAutospacing="0" w:after="0" w:afterAutospacing="0"/>
        <w:ind w:firstLine="708"/>
        <w:jc w:val="both"/>
        <w:rPr>
          <w:sz w:val="26"/>
          <w:szCs w:val="26"/>
        </w:rPr>
      </w:pPr>
    </w:p>
    <w:p w:rsidR="00692F3A" w:rsidRPr="004930DE" w:rsidRDefault="00037583">
      <w:pPr>
        <w:pStyle w:val="aa"/>
        <w:spacing w:before="0" w:beforeAutospacing="0" w:after="0" w:afterAutospacing="0"/>
        <w:ind w:firstLine="708"/>
        <w:jc w:val="both"/>
        <w:rPr>
          <w:sz w:val="26"/>
          <w:szCs w:val="26"/>
        </w:rPr>
      </w:pPr>
      <w:r w:rsidRPr="004930DE">
        <w:rPr>
          <w:sz w:val="26"/>
          <w:szCs w:val="26"/>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городского поселения </w:t>
      </w:r>
      <w:r w:rsidR="00FE6936" w:rsidRPr="004930DE">
        <w:rPr>
          <w:sz w:val="26"/>
          <w:szCs w:val="26"/>
        </w:rPr>
        <w:t>«Печора»</w:t>
      </w:r>
      <w:r w:rsidRPr="004930DE">
        <w:rPr>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w:t>
      </w:r>
    </w:p>
    <w:p w:rsidR="00692F3A" w:rsidRPr="004930DE" w:rsidRDefault="00037583" w:rsidP="004930DE">
      <w:pPr>
        <w:autoSpaceDE w:val="0"/>
        <w:autoSpaceDN w:val="0"/>
        <w:adjustRightInd w:val="0"/>
        <w:ind w:firstLineChars="253" w:firstLine="658"/>
        <w:jc w:val="both"/>
        <w:rPr>
          <w:sz w:val="26"/>
          <w:szCs w:val="26"/>
        </w:rPr>
      </w:pPr>
      <w:r w:rsidRPr="004930DE">
        <w:rPr>
          <w:sz w:val="26"/>
          <w:szCs w:val="26"/>
        </w:rPr>
        <w:t>При осуществлении муниципального контроля Контрольный орган проводит следующие виды профилактических мероприятий:</w:t>
      </w:r>
    </w:p>
    <w:p w:rsidR="00692F3A" w:rsidRPr="004930DE" w:rsidRDefault="00037583">
      <w:pPr>
        <w:pStyle w:val="ConsPlusNormal"/>
        <w:ind w:firstLine="709"/>
        <w:jc w:val="both"/>
        <w:rPr>
          <w:sz w:val="26"/>
          <w:szCs w:val="26"/>
        </w:rPr>
      </w:pPr>
      <w:r w:rsidRPr="004930DE">
        <w:rPr>
          <w:sz w:val="26"/>
          <w:szCs w:val="26"/>
        </w:rPr>
        <w:t>1) информирование;</w:t>
      </w:r>
    </w:p>
    <w:p w:rsidR="00692F3A" w:rsidRPr="004930DE" w:rsidRDefault="00037583">
      <w:pPr>
        <w:pStyle w:val="ConsPlusNormal"/>
        <w:ind w:firstLine="709"/>
        <w:jc w:val="both"/>
        <w:rPr>
          <w:sz w:val="26"/>
          <w:szCs w:val="26"/>
        </w:rPr>
      </w:pPr>
      <w:r w:rsidRPr="004930DE">
        <w:rPr>
          <w:sz w:val="26"/>
          <w:szCs w:val="26"/>
        </w:rPr>
        <w:t>2) обобщение правоприменительной практики;</w:t>
      </w:r>
    </w:p>
    <w:p w:rsidR="00692F3A" w:rsidRPr="004930DE" w:rsidRDefault="00037583">
      <w:pPr>
        <w:pStyle w:val="ConsPlusNormal"/>
        <w:ind w:firstLine="709"/>
        <w:jc w:val="both"/>
        <w:rPr>
          <w:sz w:val="26"/>
          <w:szCs w:val="26"/>
        </w:rPr>
      </w:pPr>
      <w:r w:rsidRPr="004930DE">
        <w:rPr>
          <w:sz w:val="26"/>
          <w:szCs w:val="26"/>
        </w:rPr>
        <w:t>3) объявление предостережения;</w:t>
      </w:r>
    </w:p>
    <w:p w:rsidR="00692F3A" w:rsidRPr="004930DE" w:rsidRDefault="00037583">
      <w:pPr>
        <w:pStyle w:val="ConsPlusNormal"/>
        <w:ind w:firstLine="709"/>
        <w:jc w:val="both"/>
        <w:rPr>
          <w:sz w:val="26"/>
          <w:szCs w:val="26"/>
        </w:rPr>
      </w:pPr>
      <w:r w:rsidRPr="004930DE">
        <w:rPr>
          <w:sz w:val="26"/>
          <w:szCs w:val="26"/>
        </w:rPr>
        <w:t>4) консультирование;</w:t>
      </w:r>
    </w:p>
    <w:p w:rsidR="00692F3A" w:rsidRPr="004930DE" w:rsidRDefault="00037583">
      <w:pPr>
        <w:pStyle w:val="ConsPlusNormal"/>
        <w:ind w:firstLine="709"/>
        <w:jc w:val="both"/>
        <w:rPr>
          <w:sz w:val="26"/>
          <w:szCs w:val="26"/>
        </w:rPr>
      </w:pPr>
      <w:r w:rsidRPr="004930DE">
        <w:rPr>
          <w:sz w:val="26"/>
          <w:szCs w:val="26"/>
        </w:rPr>
        <w:t>5) профилактический визит.</w:t>
      </w:r>
    </w:p>
    <w:p w:rsidR="00692F3A" w:rsidRPr="004930DE" w:rsidRDefault="00692F3A">
      <w:pPr>
        <w:pStyle w:val="ConsPlusNormal"/>
        <w:ind w:firstLine="709"/>
        <w:jc w:val="both"/>
        <w:rPr>
          <w:sz w:val="26"/>
          <w:szCs w:val="26"/>
        </w:rPr>
      </w:pPr>
    </w:p>
    <w:p w:rsidR="00692F3A" w:rsidRPr="004930DE" w:rsidRDefault="00037583">
      <w:pPr>
        <w:pStyle w:val="ConsPlusNormal"/>
        <w:ind w:firstLine="0"/>
        <w:jc w:val="center"/>
        <w:rPr>
          <w:sz w:val="26"/>
          <w:szCs w:val="26"/>
        </w:rPr>
      </w:pPr>
      <w:r w:rsidRPr="004930DE">
        <w:rPr>
          <w:sz w:val="26"/>
          <w:szCs w:val="26"/>
        </w:rPr>
        <w:t xml:space="preserve"> 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692F3A" w:rsidRPr="004930DE" w:rsidRDefault="00692F3A">
      <w:pPr>
        <w:pStyle w:val="ConsPlusNormal"/>
        <w:ind w:firstLine="709"/>
        <w:jc w:val="center"/>
        <w:rPr>
          <w:b/>
          <w:sz w:val="26"/>
          <w:szCs w:val="26"/>
        </w:rPr>
      </w:pPr>
    </w:p>
    <w:p w:rsidR="00692F3A" w:rsidRPr="004930DE" w:rsidRDefault="00037583">
      <w:pPr>
        <w:pStyle w:val="ab"/>
        <w:tabs>
          <w:tab w:val="left" w:pos="1134"/>
        </w:tabs>
        <w:ind w:left="0" w:firstLine="709"/>
        <w:jc w:val="both"/>
        <w:rPr>
          <w:sz w:val="26"/>
          <w:szCs w:val="26"/>
        </w:rPr>
      </w:pPr>
      <w:r w:rsidRPr="004930DE">
        <w:rPr>
          <w:sz w:val="26"/>
          <w:szCs w:val="26"/>
        </w:rPr>
        <w:t xml:space="preserve">3.1.1. </w:t>
      </w:r>
      <w:proofErr w:type="gramStart"/>
      <w:r w:rsidRPr="004930DE">
        <w:rPr>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w:t>
      </w:r>
      <w:r w:rsidRPr="004930DE">
        <w:rPr>
          <w:sz w:val="26"/>
          <w:szCs w:val="26"/>
        </w:rPr>
        <w:lastRenderedPageBreak/>
        <w:t xml:space="preserve">Федерального закона,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692F3A" w:rsidRPr="004930DE" w:rsidRDefault="00037583">
      <w:pPr>
        <w:pStyle w:val="ab"/>
        <w:tabs>
          <w:tab w:val="left" w:pos="1134"/>
        </w:tabs>
        <w:ind w:left="0" w:firstLine="709"/>
        <w:jc w:val="both"/>
        <w:rPr>
          <w:sz w:val="26"/>
          <w:szCs w:val="26"/>
        </w:rPr>
      </w:pPr>
      <w:r w:rsidRPr="004930DE">
        <w:rPr>
          <w:sz w:val="26"/>
          <w:szCs w:val="26"/>
        </w:rPr>
        <w:t>3.1.2. Обобщение правоприменительной практики организации и проведения муниципального контроля осуществляется ежегодно.</w:t>
      </w:r>
    </w:p>
    <w:p w:rsidR="00692F3A" w:rsidRPr="004930DE" w:rsidRDefault="00037583" w:rsidP="004930DE">
      <w:pPr>
        <w:ind w:firstLine="598"/>
        <w:jc w:val="both"/>
        <w:rPr>
          <w:sz w:val="26"/>
          <w:szCs w:val="26"/>
        </w:rPr>
      </w:pPr>
      <w:r w:rsidRPr="004930DE">
        <w:rPr>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692F3A" w:rsidRPr="004930DE" w:rsidRDefault="00037583" w:rsidP="004930DE">
      <w:pPr>
        <w:ind w:firstLine="598"/>
        <w:jc w:val="both"/>
        <w:rPr>
          <w:color w:val="FF0000"/>
          <w:sz w:val="26"/>
          <w:szCs w:val="26"/>
        </w:rPr>
      </w:pPr>
      <w:r w:rsidRPr="004930DE">
        <w:rPr>
          <w:sz w:val="26"/>
          <w:szCs w:val="26"/>
        </w:rPr>
        <w:t xml:space="preserve">Контрольный орган обеспечивает публичное обсуждение проекта доклада. </w:t>
      </w:r>
    </w:p>
    <w:p w:rsidR="00692F3A" w:rsidRPr="004930DE" w:rsidRDefault="00037583" w:rsidP="004930DE">
      <w:pPr>
        <w:pStyle w:val="HTML"/>
        <w:ind w:firstLineChars="230" w:firstLine="598"/>
        <w:jc w:val="both"/>
        <w:rPr>
          <w:rFonts w:ascii="Times New Roman" w:hAnsi="Times New Roman" w:cs="Times New Roman"/>
          <w:color w:val="FF0000"/>
          <w:sz w:val="26"/>
          <w:szCs w:val="26"/>
        </w:rPr>
      </w:pPr>
      <w:r w:rsidRPr="004930DE">
        <w:rPr>
          <w:rFonts w:ascii="Times New Roman" w:hAnsi="Times New Roman" w:cs="Times New Roman"/>
          <w:sz w:val="26"/>
          <w:szCs w:val="26"/>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692F3A" w:rsidRPr="004930DE" w:rsidRDefault="00692F3A">
      <w:pPr>
        <w:jc w:val="center"/>
        <w:rPr>
          <w:sz w:val="26"/>
          <w:szCs w:val="26"/>
        </w:rPr>
      </w:pPr>
    </w:p>
    <w:p w:rsidR="00692F3A" w:rsidRPr="004930DE" w:rsidRDefault="00037583">
      <w:pPr>
        <w:jc w:val="center"/>
        <w:rPr>
          <w:sz w:val="26"/>
          <w:szCs w:val="26"/>
        </w:rPr>
      </w:pPr>
      <w:r w:rsidRPr="004930DE">
        <w:rPr>
          <w:sz w:val="26"/>
          <w:szCs w:val="26"/>
        </w:rPr>
        <w:t xml:space="preserve">3.2. Предостережение о недопустимости нарушения </w:t>
      </w:r>
    </w:p>
    <w:p w:rsidR="00692F3A" w:rsidRPr="004930DE" w:rsidRDefault="00037583">
      <w:pPr>
        <w:jc w:val="center"/>
        <w:rPr>
          <w:sz w:val="26"/>
          <w:szCs w:val="26"/>
        </w:rPr>
      </w:pPr>
      <w:r w:rsidRPr="004930DE">
        <w:rPr>
          <w:sz w:val="26"/>
          <w:szCs w:val="26"/>
        </w:rPr>
        <w:t>обязательных требований</w:t>
      </w:r>
    </w:p>
    <w:p w:rsidR="00692F3A" w:rsidRPr="004930DE" w:rsidRDefault="00692F3A">
      <w:pPr>
        <w:ind w:firstLine="709"/>
        <w:jc w:val="center"/>
        <w:rPr>
          <w:b/>
          <w:sz w:val="26"/>
          <w:szCs w:val="26"/>
        </w:rPr>
      </w:pPr>
    </w:p>
    <w:p w:rsidR="00692F3A" w:rsidRPr="004930DE" w:rsidRDefault="00037583">
      <w:pPr>
        <w:pStyle w:val="ab"/>
        <w:tabs>
          <w:tab w:val="left" w:pos="1134"/>
        </w:tabs>
        <w:ind w:left="0" w:firstLine="709"/>
        <w:jc w:val="both"/>
        <w:rPr>
          <w:sz w:val="26"/>
          <w:szCs w:val="26"/>
        </w:rPr>
      </w:pPr>
      <w:r w:rsidRPr="004930DE">
        <w:rPr>
          <w:sz w:val="26"/>
          <w:szCs w:val="26"/>
        </w:rPr>
        <w:t xml:space="preserve">3.2.1. </w:t>
      </w:r>
      <w:proofErr w:type="gramStart"/>
      <w:r w:rsidRPr="004930DE">
        <w:rPr>
          <w:sz w:val="26"/>
          <w:szCs w:val="26"/>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4930DE">
        <w:rPr>
          <w:sz w:val="26"/>
          <w:szCs w:val="26"/>
        </w:rPr>
        <w:t xml:space="preserve"> соблюдения обязательных требований.</w:t>
      </w:r>
    </w:p>
    <w:p w:rsidR="00692F3A" w:rsidRPr="004930DE" w:rsidRDefault="004930DE">
      <w:pPr>
        <w:pStyle w:val="ab"/>
        <w:tabs>
          <w:tab w:val="left" w:pos="1134"/>
        </w:tabs>
        <w:ind w:left="0" w:firstLine="709"/>
        <w:jc w:val="both"/>
        <w:rPr>
          <w:sz w:val="26"/>
          <w:szCs w:val="26"/>
        </w:rPr>
      </w:pPr>
      <w:r>
        <w:rPr>
          <w:sz w:val="26"/>
          <w:szCs w:val="26"/>
        </w:rPr>
        <w:t>3.2.2.</w:t>
      </w:r>
      <w:r>
        <w:rPr>
          <w:sz w:val="26"/>
          <w:szCs w:val="26"/>
        </w:rPr>
        <w:tab/>
      </w:r>
      <w:r w:rsidR="00037583" w:rsidRPr="004930DE">
        <w:rPr>
          <w:sz w:val="26"/>
          <w:szCs w:val="26"/>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692F3A" w:rsidRPr="004930DE" w:rsidRDefault="004930DE">
      <w:pPr>
        <w:pStyle w:val="ConsPlusNormal"/>
        <w:ind w:firstLine="709"/>
        <w:jc w:val="both"/>
        <w:rPr>
          <w:sz w:val="26"/>
          <w:szCs w:val="26"/>
        </w:rPr>
      </w:pPr>
      <w:r>
        <w:rPr>
          <w:sz w:val="26"/>
          <w:szCs w:val="26"/>
        </w:rPr>
        <w:t>3.2.3.</w:t>
      </w:r>
      <w:r>
        <w:rPr>
          <w:sz w:val="26"/>
          <w:szCs w:val="26"/>
        </w:rPr>
        <w:tab/>
      </w:r>
      <w:r w:rsidR="00037583" w:rsidRPr="004930DE">
        <w:rPr>
          <w:sz w:val="26"/>
          <w:szCs w:val="26"/>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692F3A" w:rsidRPr="004930DE" w:rsidRDefault="004930DE">
      <w:pPr>
        <w:ind w:firstLine="709"/>
        <w:jc w:val="both"/>
        <w:rPr>
          <w:sz w:val="26"/>
          <w:szCs w:val="26"/>
        </w:rPr>
      </w:pPr>
      <w:r>
        <w:rPr>
          <w:sz w:val="26"/>
          <w:szCs w:val="26"/>
        </w:rPr>
        <w:t>3.2.4.</w:t>
      </w:r>
      <w:r>
        <w:rPr>
          <w:sz w:val="26"/>
          <w:szCs w:val="26"/>
        </w:rPr>
        <w:tab/>
      </w:r>
      <w:r w:rsidR="00037583" w:rsidRPr="004930DE">
        <w:rPr>
          <w:sz w:val="26"/>
          <w:szCs w:val="26"/>
        </w:rPr>
        <w:t>Возражение должно содержать:</w:t>
      </w:r>
    </w:p>
    <w:p w:rsidR="00692F3A" w:rsidRPr="004930DE" w:rsidRDefault="00037583">
      <w:pPr>
        <w:ind w:firstLine="709"/>
        <w:jc w:val="both"/>
        <w:rPr>
          <w:sz w:val="26"/>
          <w:szCs w:val="26"/>
        </w:rPr>
      </w:pPr>
      <w:r w:rsidRPr="004930DE">
        <w:rPr>
          <w:sz w:val="26"/>
          <w:szCs w:val="26"/>
        </w:rPr>
        <w:t>1) наименование Контрольного органа, в который направляется возражение;</w:t>
      </w:r>
    </w:p>
    <w:p w:rsidR="00692F3A" w:rsidRPr="004930DE" w:rsidRDefault="00037583">
      <w:pPr>
        <w:ind w:firstLine="709"/>
        <w:jc w:val="both"/>
        <w:rPr>
          <w:sz w:val="26"/>
          <w:szCs w:val="26"/>
        </w:rPr>
      </w:pPr>
      <w:proofErr w:type="gramStart"/>
      <w:r w:rsidRPr="004930DE">
        <w:rPr>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692F3A" w:rsidRPr="004930DE" w:rsidRDefault="00037583">
      <w:pPr>
        <w:ind w:firstLine="709"/>
        <w:jc w:val="both"/>
        <w:rPr>
          <w:sz w:val="26"/>
          <w:szCs w:val="26"/>
        </w:rPr>
      </w:pPr>
      <w:r w:rsidRPr="004930DE">
        <w:rPr>
          <w:sz w:val="26"/>
          <w:szCs w:val="26"/>
        </w:rPr>
        <w:t>3) дату и номер предостережения;</w:t>
      </w:r>
    </w:p>
    <w:p w:rsidR="00692F3A" w:rsidRPr="004930DE" w:rsidRDefault="005E4AA7">
      <w:pPr>
        <w:ind w:firstLine="709"/>
        <w:jc w:val="both"/>
        <w:rPr>
          <w:sz w:val="26"/>
          <w:szCs w:val="26"/>
        </w:rPr>
      </w:pPr>
      <w:r w:rsidRPr="004930DE">
        <w:rPr>
          <w:sz w:val="26"/>
          <w:szCs w:val="26"/>
        </w:rPr>
        <w:t xml:space="preserve">4) доводы, на основании которых контролируемое лицо </w:t>
      </w:r>
      <w:proofErr w:type="gramStart"/>
      <w:r w:rsidRPr="004930DE">
        <w:rPr>
          <w:sz w:val="26"/>
          <w:szCs w:val="26"/>
        </w:rPr>
        <w:t>не согласно</w:t>
      </w:r>
      <w:proofErr w:type="gramEnd"/>
      <w:r w:rsidRPr="004930DE">
        <w:rPr>
          <w:sz w:val="26"/>
          <w:szCs w:val="26"/>
        </w:rPr>
        <w:t xml:space="preserve"> с объявленным предостережением;</w:t>
      </w:r>
    </w:p>
    <w:p w:rsidR="00692F3A" w:rsidRPr="004930DE" w:rsidRDefault="00037583">
      <w:pPr>
        <w:ind w:firstLine="709"/>
        <w:jc w:val="both"/>
        <w:rPr>
          <w:sz w:val="26"/>
          <w:szCs w:val="26"/>
        </w:rPr>
      </w:pPr>
      <w:r w:rsidRPr="004930DE">
        <w:rPr>
          <w:sz w:val="26"/>
          <w:szCs w:val="26"/>
        </w:rPr>
        <w:t>5) дату получения предостережения контролируемым лицом;</w:t>
      </w:r>
    </w:p>
    <w:p w:rsidR="00692F3A" w:rsidRPr="004930DE" w:rsidRDefault="00037583">
      <w:pPr>
        <w:ind w:firstLine="709"/>
        <w:jc w:val="both"/>
        <w:rPr>
          <w:sz w:val="26"/>
          <w:szCs w:val="26"/>
        </w:rPr>
      </w:pPr>
      <w:r w:rsidRPr="004930DE">
        <w:rPr>
          <w:sz w:val="26"/>
          <w:szCs w:val="26"/>
        </w:rPr>
        <w:t>6) личную подпись и дату.</w:t>
      </w:r>
    </w:p>
    <w:p w:rsidR="00692F3A" w:rsidRPr="004930DE" w:rsidRDefault="004930DE">
      <w:pPr>
        <w:ind w:firstLine="709"/>
        <w:jc w:val="both"/>
        <w:rPr>
          <w:sz w:val="26"/>
          <w:szCs w:val="26"/>
        </w:rPr>
      </w:pPr>
      <w:r>
        <w:rPr>
          <w:sz w:val="26"/>
          <w:szCs w:val="26"/>
        </w:rPr>
        <w:t>3.2.5.</w:t>
      </w:r>
      <w:r>
        <w:rPr>
          <w:sz w:val="26"/>
          <w:szCs w:val="26"/>
        </w:rPr>
        <w:tab/>
      </w:r>
      <w:r w:rsidR="00037583" w:rsidRPr="004930DE">
        <w:rPr>
          <w:sz w:val="26"/>
          <w:szCs w:val="26"/>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692F3A" w:rsidRPr="004930DE" w:rsidRDefault="004930DE">
      <w:pPr>
        <w:pStyle w:val="ConsPlusNormal"/>
        <w:ind w:firstLine="709"/>
        <w:jc w:val="both"/>
        <w:rPr>
          <w:sz w:val="26"/>
          <w:szCs w:val="26"/>
        </w:rPr>
      </w:pPr>
      <w:r>
        <w:rPr>
          <w:sz w:val="26"/>
          <w:szCs w:val="26"/>
        </w:rPr>
        <w:t>3.2.6.</w:t>
      </w:r>
      <w:r>
        <w:rPr>
          <w:sz w:val="26"/>
          <w:szCs w:val="26"/>
        </w:rPr>
        <w:tab/>
      </w:r>
      <w:r w:rsidR="00037583" w:rsidRPr="004930DE">
        <w:rPr>
          <w:sz w:val="26"/>
          <w:szCs w:val="26"/>
        </w:rPr>
        <w:t>Контрольный орган рассматривает возражение в отношении предостережения в течение пятнадцати рабочих дней со дня его получения.</w:t>
      </w:r>
    </w:p>
    <w:p w:rsidR="00692F3A" w:rsidRPr="004930DE" w:rsidRDefault="004930DE" w:rsidP="004930DE">
      <w:pPr>
        <w:tabs>
          <w:tab w:val="left" w:pos="1418"/>
        </w:tabs>
        <w:ind w:firstLine="709"/>
        <w:jc w:val="both"/>
        <w:rPr>
          <w:sz w:val="26"/>
          <w:szCs w:val="26"/>
        </w:rPr>
      </w:pPr>
      <w:r>
        <w:rPr>
          <w:sz w:val="26"/>
          <w:szCs w:val="26"/>
        </w:rPr>
        <w:lastRenderedPageBreak/>
        <w:t>3.2.7.</w:t>
      </w:r>
      <w:r>
        <w:rPr>
          <w:sz w:val="26"/>
          <w:szCs w:val="26"/>
        </w:rPr>
        <w:tab/>
      </w:r>
      <w:r w:rsidR="00037583" w:rsidRPr="004930DE">
        <w:rPr>
          <w:sz w:val="26"/>
          <w:szCs w:val="26"/>
        </w:rPr>
        <w:t>По результатам рассмотрения возражения Контрольный орган принимает одно из следующих решений:</w:t>
      </w:r>
    </w:p>
    <w:p w:rsidR="00692F3A" w:rsidRPr="004930DE" w:rsidRDefault="004930DE" w:rsidP="004930DE">
      <w:pPr>
        <w:ind w:firstLine="708"/>
        <w:jc w:val="both"/>
        <w:rPr>
          <w:sz w:val="26"/>
          <w:szCs w:val="26"/>
        </w:rPr>
      </w:pPr>
      <w:r>
        <w:rPr>
          <w:sz w:val="26"/>
          <w:szCs w:val="26"/>
        </w:rPr>
        <w:t>1)</w:t>
      </w:r>
      <w:r w:rsidR="00037583" w:rsidRPr="004930DE">
        <w:rPr>
          <w:sz w:val="26"/>
          <w:szCs w:val="26"/>
        </w:rPr>
        <w:t>удовлетворяет возражение в форме отмены объявленного предостережения;</w:t>
      </w:r>
    </w:p>
    <w:p w:rsidR="00692F3A" w:rsidRPr="004930DE" w:rsidRDefault="00103DFA">
      <w:pPr>
        <w:ind w:firstLine="709"/>
        <w:jc w:val="both"/>
        <w:rPr>
          <w:sz w:val="26"/>
          <w:szCs w:val="26"/>
        </w:rPr>
      </w:pPr>
      <w:r>
        <w:rPr>
          <w:sz w:val="26"/>
          <w:szCs w:val="26"/>
        </w:rPr>
        <w:t>2)</w:t>
      </w:r>
      <w:r w:rsidR="00037583" w:rsidRPr="004930DE">
        <w:rPr>
          <w:sz w:val="26"/>
          <w:szCs w:val="26"/>
        </w:rPr>
        <w:t>отказывает в удовлетворении возражения с указанием причины отказа.</w:t>
      </w:r>
    </w:p>
    <w:p w:rsidR="00692F3A" w:rsidRPr="004930DE" w:rsidRDefault="00103DFA">
      <w:pPr>
        <w:pStyle w:val="ConsPlusNormal"/>
        <w:ind w:firstLine="709"/>
        <w:jc w:val="both"/>
        <w:rPr>
          <w:sz w:val="26"/>
          <w:szCs w:val="26"/>
        </w:rPr>
      </w:pPr>
      <w:r>
        <w:rPr>
          <w:sz w:val="26"/>
          <w:szCs w:val="26"/>
        </w:rPr>
        <w:t>3.2.8.</w:t>
      </w:r>
      <w:r>
        <w:rPr>
          <w:sz w:val="26"/>
          <w:szCs w:val="26"/>
        </w:rPr>
        <w:tab/>
      </w:r>
      <w:r w:rsidR="00037583" w:rsidRPr="004930DE">
        <w:rPr>
          <w:sz w:val="26"/>
          <w:szCs w:val="26"/>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692F3A" w:rsidRPr="004930DE" w:rsidRDefault="00103DFA">
      <w:pPr>
        <w:ind w:firstLine="709"/>
        <w:jc w:val="both"/>
        <w:rPr>
          <w:sz w:val="26"/>
          <w:szCs w:val="26"/>
        </w:rPr>
      </w:pPr>
      <w:r>
        <w:rPr>
          <w:sz w:val="26"/>
          <w:szCs w:val="26"/>
        </w:rPr>
        <w:t>3.2.9.</w:t>
      </w:r>
      <w:r>
        <w:rPr>
          <w:sz w:val="26"/>
          <w:szCs w:val="26"/>
        </w:rPr>
        <w:tab/>
      </w:r>
      <w:r w:rsidR="00037583" w:rsidRPr="004930DE">
        <w:rPr>
          <w:sz w:val="26"/>
          <w:szCs w:val="26"/>
        </w:rPr>
        <w:t>Повторное направление возражения по тем же основаниям не допускается.</w:t>
      </w:r>
    </w:p>
    <w:p w:rsidR="00692F3A" w:rsidRPr="004930DE" w:rsidRDefault="00103DFA" w:rsidP="00103DFA">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3.2.10.</w:t>
      </w:r>
      <w:r w:rsidR="00037583" w:rsidRPr="004930DE">
        <w:rPr>
          <w:rFonts w:ascii="Times New Roman" w:hAnsi="Times New Roman" w:cs="Times New Roman"/>
          <w:sz w:val="26"/>
          <w:szCs w:val="26"/>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692F3A" w:rsidRPr="004930DE" w:rsidRDefault="00692F3A">
      <w:pPr>
        <w:jc w:val="center"/>
        <w:rPr>
          <w:sz w:val="26"/>
          <w:szCs w:val="26"/>
        </w:rPr>
      </w:pPr>
    </w:p>
    <w:p w:rsidR="00692F3A" w:rsidRPr="004930DE" w:rsidRDefault="00037583">
      <w:pPr>
        <w:jc w:val="center"/>
        <w:rPr>
          <w:sz w:val="26"/>
          <w:szCs w:val="26"/>
        </w:rPr>
      </w:pPr>
      <w:r w:rsidRPr="004930DE">
        <w:rPr>
          <w:sz w:val="26"/>
          <w:szCs w:val="26"/>
        </w:rPr>
        <w:t>3.3. Консультирование</w:t>
      </w:r>
    </w:p>
    <w:p w:rsidR="00692F3A" w:rsidRPr="004930DE" w:rsidRDefault="00692F3A">
      <w:pPr>
        <w:ind w:firstLine="709"/>
        <w:jc w:val="center"/>
        <w:rPr>
          <w:b/>
          <w:sz w:val="26"/>
          <w:szCs w:val="26"/>
        </w:rPr>
      </w:pPr>
    </w:p>
    <w:p w:rsidR="00692F3A" w:rsidRPr="004930DE" w:rsidRDefault="00174446" w:rsidP="00174446">
      <w:pPr>
        <w:pStyle w:val="ConsPlusNormal"/>
        <w:tabs>
          <w:tab w:val="left" w:pos="1418"/>
        </w:tabs>
        <w:ind w:firstLine="709"/>
        <w:jc w:val="both"/>
        <w:rPr>
          <w:sz w:val="26"/>
          <w:szCs w:val="26"/>
        </w:rPr>
      </w:pPr>
      <w:r>
        <w:rPr>
          <w:sz w:val="26"/>
          <w:szCs w:val="26"/>
        </w:rPr>
        <w:t>3.3.1.</w:t>
      </w:r>
      <w:r>
        <w:rPr>
          <w:sz w:val="26"/>
          <w:szCs w:val="26"/>
        </w:rPr>
        <w:tab/>
      </w:r>
      <w:r w:rsidR="00037583" w:rsidRPr="004930DE">
        <w:rPr>
          <w:sz w:val="26"/>
          <w:szCs w:val="26"/>
        </w:rPr>
        <w:t>Консультирование (разъяснение по вопросам, связанным с организацией и осуществ</w:t>
      </w:r>
      <w:r w:rsidR="00103DFA">
        <w:rPr>
          <w:sz w:val="26"/>
          <w:szCs w:val="26"/>
        </w:rPr>
        <w:t>лением муниципального контроля)</w:t>
      </w:r>
      <w:r w:rsidR="00037583" w:rsidRPr="004930DE">
        <w:rPr>
          <w:sz w:val="26"/>
          <w:szCs w:val="26"/>
        </w:rPr>
        <w:t xml:space="preserve"> контролируемых лиц и их представителей осуществляется по вопросам:</w:t>
      </w:r>
    </w:p>
    <w:p w:rsidR="00692F3A" w:rsidRPr="004930DE" w:rsidRDefault="00037583">
      <w:pPr>
        <w:pStyle w:val="ab"/>
        <w:tabs>
          <w:tab w:val="left" w:pos="1134"/>
        </w:tabs>
        <w:ind w:left="0" w:firstLine="709"/>
        <w:jc w:val="both"/>
        <w:rPr>
          <w:sz w:val="26"/>
          <w:szCs w:val="26"/>
        </w:rPr>
      </w:pPr>
      <w:r w:rsidRPr="004930DE">
        <w:rPr>
          <w:sz w:val="26"/>
          <w:szCs w:val="26"/>
        </w:rPr>
        <w:t>1) компетенция контрольного органа;</w:t>
      </w:r>
    </w:p>
    <w:p w:rsidR="00692F3A" w:rsidRPr="004930DE" w:rsidRDefault="00037583">
      <w:pPr>
        <w:pStyle w:val="ab"/>
        <w:tabs>
          <w:tab w:val="left" w:pos="1134"/>
        </w:tabs>
        <w:ind w:left="0" w:firstLine="709"/>
        <w:jc w:val="both"/>
        <w:rPr>
          <w:sz w:val="26"/>
          <w:szCs w:val="26"/>
        </w:rPr>
      </w:pPr>
      <w:r w:rsidRPr="004930DE">
        <w:rPr>
          <w:sz w:val="26"/>
          <w:szCs w:val="26"/>
        </w:rPr>
        <w:t>2) организация и осуществление муниципального контроля;</w:t>
      </w:r>
    </w:p>
    <w:p w:rsidR="00692F3A" w:rsidRPr="004930DE" w:rsidRDefault="00103DFA" w:rsidP="00103DFA">
      <w:pPr>
        <w:pStyle w:val="ab"/>
        <w:tabs>
          <w:tab w:val="left" w:pos="851"/>
        </w:tabs>
        <w:ind w:left="0" w:firstLine="709"/>
        <w:jc w:val="both"/>
        <w:rPr>
          <w:sz w:val="26"/>
          <w:szCs w:val="26"/>
        </w:rPr>
      </w:pPr>
      <w:r>
        <w:rPr>
          <w:sz w:val="26"/>
          <w:szCs w:val="26"/>
        </w:rPr>
        <w:t xml:space="preserve">3) </w:t>
      </w:r>
      <w:r w:rsidR="00037583" w:rsidRPr="004930DE">
        <w:rPr>
          <w:sz w:val="26"/>
          <w:szCs w:val="26"/>
        </w:rPr>
        <w:t>порядок осуществления профилактических, контрольных (надзорных) мероприятий, установленных Положением;</w:t>
      </w:r>
    </w:p>
    <w:p w:rsidR="00692F3A" w:rsidRPr="004930DE" w:rsidRDefault="00037583">
      <w:pPr>
        <w:pStyle w:val="ab"/>
        <w:tabs>
          <w:tab w:val="left" w:pos="1134"/>
        </w:tabs>
        <w:ind w:left="0" w:firstLine="709"/>
        <w:jc w:val="both"/>
        <w:rPr>
          <w:sz w:val="26"/>
          <w:szCs w:val="26"/>
        </w:rPr>
      </w:pPr>
      <w:r w:rsidRPr="004930DE">
        <w:rPr>
          <w:sz w:val="26"/>
          <w:szCs w:val="26"/>
        </w:rPr>
        <w:t>4) применение мер ответственности за нарушение обязательных требований в сфере земельных правоотношений.</w:t>
      </w:r>
    </w:p>
    <w:p w:rsidR="00692F3A" w:rsidRPr="004930DE" w:rsidRDefault="00037583">
      <w:pPr>
        <w:pStyle w:val="aa"/>
        <w:spacing w:before="0" w:beforeAutospacing="0" w:after="0" w:afterAutospacing="0"/>
        <w:ind w:firstLine="708"/>
        <w:jc w:val="both"/>
        <w:rPr>
          <w:sz w:val="26"/>
          <w:szCs w:val="26"/>
        </w:rPr>
      </w:pPr>
      <w:r w:rsidRPr="004930DE">
        <w:rPr>
          <w:sz w:val="26"/>
          <w:szCs w:val="26"/>
        </w:rPr>
        <w:t xml:space="preserve">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 </w:t>
      </w:r>
    </w:p>
    <w:p w:rsidR="00692F3A" w:rsidRPr="004930DE" w:rsidRDefault="00037583">
      <w:pPr>
        <w:pStyle w:val="ab"/>
        <w:tabs>
          <w:tab w:val="left" w:pos="1134"/>
        </w:tabs>
        <w:ind w:left="0" w:firstLine="709"/>
        <w:jc w:val="both"/>
        <w:rPr>
          <w:sz w:val="26"/>
          <w:szCs w:val="26"/>
        </w:rPr>
      </w:pPr>
      <w:r w:rsidRPr="004930DE">
        <w:rPr>
          <w:sz w:val="26"/>
          <w:szCs w:val="26"/>
        </w:rPr>
        <w:t>3.3.2. Инспекторы осуществляют консультирование контролируемых лиц и их представителей:</w:t>
      </w:r>
    </w:p>
    <w:p w:rsidR="00692F3A" w:rsidRPr="004930DE" w:rsidRDefault="00037583">
      <w:pPr>
        <w:pStyle w:val="ConsPlusNormal"/>
        <w:ind w:firstLine="709"/>
        <w:jc w:val="both"/>
        <w:rPr>
          <w:sz w:val="26"/>
          <w:szCs w:val="26"/>
        </w:rPr>
      </w:pPr>
      <w:r w:rsidRPr="004930DE">
        <w:rPr>
          <w:sz w:val="26"/>
          <w:szCs w:val="26"/>
        </w:rPr>
        <w:t>1) в виде устных разъяснений по телефону, посредством видео-конференц</w:t>
      </w:r>
      <w:r w:rsidR="00A06C56" w:rsidRPr="004930DE">
        <w:rPr>
          <w:sz w:val="26"/>
          <w:szCs w:val="26"/>
        </w:rPr>
        <w:t xml:space="preserve"> </w:t>
      </w:r>
      <w:r w:rsidRPr="004930DE">
        <w:rPr>
          <w:sz w:val="26"/>
          <w:szCs w:val="26"/>
        </w:rPr>
        <w:t>-</w:t>
      </w:r>
      <w:r w:rsidR="00A06C56" w:rsidRPr="004930DE">
        <w:rPr>
          <w:sz w:val="26"/>
          <w:szCs w:val="26"/>
        </w:rPr>
        <w:t xml:space="preserve"> </w:t>
      </w:r>
      <w:r w:rsidRPr="004930DE">
        <w:rPr>
          <w:sz w:val="26"/>
          <w:szCs w:val="26"/>
        </w:rPr>
        <w:t>связи, на личном приеме либо в ходе проведения профилактического мероприятия, контрольного мероприятия;</w:t>
      </w:r>
    </w:p>
    <w:p w:rsidR="00692F3A" w:rsidRPr="004930DE" w:rsidRDefault="00037583">
      <w:pPr>
        <w:pStyle w:val="ConsPlusNormal"/>
        <w:ind w:firstLine="709"/>
        <w:jc w:val="both"/>
        <w:rPr>
          <w:sz w:val="26"/>
          <w:szCs w:val="26"/>
        </w:rPr>
      </w:pPr>
      <w:r w:rsidRPr="004930DE">
        <w:rPr>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92F3A" w:rsidRPr="004930DE" w:rsidRDefault="00174446">
      <w:pPr>
        <w:ind w:firstLine="709"/>
        <w:jc w:val="both"/>
        <w:rPr>
          <w:sz w:val="26"/>
          <w:szCs w:val="26"/>
        </w:rPr>
      </w:pPr>
      <w:r>
        <w:rPr>
          <w:sz w:val="26"/>
          <w:szCs w:val="26"/>
        </w:rPr>
        <w:t>3.3.3.</w:t>
      </w:r>
      <w:r>
        <w:rPr>
          <w:sz w:val="26"/>
          <w:szCs w:val="26"/>
        </w:rPr>
        <w:tab/>
      </w:r>
      <w:r w:rsidR="00037583" w:rsidRPr="004930DE">
        <w:rPr>
          <w:sz w:val="26"/>
          <w:szCs w:val="26"/>
        </w:rPr>
        <w:t>Индивидуальное консультирование на личном приеме каждого заявителя инспекторами не может превышать 10 минут.</w:t>
      </w:r>
    </w:p>
    <w:p w:rsidR="00692F3A" w:rsidRPr="004930DE" w:rsidRDefault="00037583">
      <w:pPr>
        <w:ind w:firstLine="709"/>
        <w:jc w:val="both"/>
        <w:rPr>
          <w:sz w:val="26"/>
          <w:szCs w:val="26"/>
        </w:rPr>
      </w:pPr>
      <w:r w:rsidRPr="004930DE">
        <w:rPr>
          <w:sz w:val="26"/>
          <w:szCs w:val="26"/>
        </w:rPr>
        <w:t>Время разговора по телефону не должно превышать 10 минут.</w:t>
      </w:r>
    </w:p>
    <w:p w:rsidR="00692F3A" w:rsidRPr="004930DE" w:rsidRDefault="00174446">
      <w:pPr>
        <w:pStyle w:val="ConsPlusNormal"/>
        <w:ind w:firstLine="709"/>
        <w:jc w:val="both"/>
        <w:rPr>
          <w:sz w:val="26"/>
          <w:szCs w:val="26"/>
        </w:rPr>
      </w:pPr>
      <w:r>
        <w:rPr>
          <w:sz w:val="26"/>
          <w:szCs w:val="26"/>
        </w:rPr>
        <w:t>3.3.4.</w:t>
      </w:r>
      <w:r>
        <w:rPr>
          <w:sz w:val="26"/>
          <w:szCs w:val="26"/>
        </w:rPr>
        <w:tab/>
      </w:r>
      <w:r w:rsidR="00037583" w:rsidRPr="004930DE">
        <w:rPr>
          <w:sz w:val="26"/>
          <w:szCs w:val="26"/>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692F3A" w:rsidRPr="004930DE" w:rsidRDefault="00174446">
      <w:pPr>
        <w:pStyle w:val="ConsPlusNormal"/>
        <w:ind w:firstLine="709"/>
        <w:jc w:val="both"/>
        <w:rPr>
          <w:sz w:val="26"/>
          <w:szCs w:val="26"/>
        </w:rPr>
      </w:pPr>
      <w:r>
        <w:rPr>
          <w:sz w:val="26"/>
          <w:szCs w:val="26"/>
        </w:rPr>
        <w:t>3.3.5.</w:t>
      </w:r>
      <w:r>
        <w:rPr>
          <w:sz w:val="26"/>
          <w:szCs w:val="26"/>
        </w:rPr>
        <w:tab/>
      </w:r>
      <w:r w:rsidR="00037583" w:rsidRPr="004930DE">
        <w:rPr>
          <w:sz w:val="26"/>
          <w:szCs w:val="26"/>
        </w:rPr>
        <w:t>Письменное консультирование контролируемых лиц и их представителей осуществляется по следующим вопросам:</w:t>
      </w:r>
    </w:p>
    <w:p w:rsidR="00692F3A" w:rsidRPr="004930DE" w:rsidRDefault="00037583">
      <w:pPr>
        <w:pStyle w:val="ConsPlusNormal"/>
        <w:ind w:firstLine="709"/>
        <w:jc w:val="both"/>
        <w:rPr>
          <w:sz w:val="26"/>
          <w:szCs w:val="26"/>
        </w:rPr>
      </w:pPr>
      <w:r w:rsidRPr="004930DE">
        <w:rPr>
          <w:sz w:val="26"/>
          <w:szCs w:val="26"/>
        </w:rPr>
        <w:t>1) порядок обжалования решений Контрольного органа;</w:t>
      </w:r>
    </w:p>
    <w:p w:rsidR="00692F3A" w:rsidRPr="004930DE" w:rsidRDefault="00103DFA" w:rsidP="00103DFA">
      <w:pPr>
        <w:pStyle w:val="aa"/>
        <w:tabs>
          <w:tab w:val="left" w:pos="993"/>
          <w:tab w:val="left" w:pos="1134"/>
        </w:tabs>
        <w:spacing w:before="0" w:beforeAutospacing="0" w:after="0" w:afterAutospacing="0"/>
        <w:ind w:firstLine="708"/>
        <w:jc w:val="both"/>
        <w:rPr>
          <w:sz w:val="26"/>
          <w:szCs w:val="26"/>
        </w:rPr>
      </w:pPr>
      <w:r>
        <w:rPr>
          <w:sz w:val="26"/>
          <w:szCs w:val="26"/>
        </w:rPr>
        <w:lastRenderedPageBreak/>
        <w:t>2)</w:t>
      </w:r>
      <w:r>
        <w:rPr>
          <w:sz w:val="26"/>
          <w:szCs w:val="26"/>
        </w:rPr>
        <w:tab/>
      </w:r>
      <w:r w:rsidR="00037583" w:rsidRPr="004930DE">
        <w:rPr>
          <w:sz w:val="26"/>
          <w:szCs w:val="26"/>
        </w:rPr>
        <w:t xml:space="preserve">контролируемым лицом представлен письменный запрос о предоставлении письменного ответа по вопросам консультирования; </w:t>
      </w:r>
    </w:p>
    <w:p w:rsidR="00692F3A" w:rsidRPr="004930DE" w:rsidRDefault="00103DFA">
      <w:pPr>
        <w:pStyle w:val="aa"/>
        <w:spacing w:before="0" w:beforeAutospacing="0" w:after="0" w:afterAutospacing="0"/>
        <w:ind w:firstLine="708"/>
        <w:jc w:val="both"/>
        <w:rPr>
          <w:sz w:val="26"/>
          <w:szCs w:val="26"/>
        </w:rPr>
      </w:pPr>
      <w:r>
        <w:rPr>
          <w:sz w:val="26"/>
          <w:szCs w:val="26"/>
        </w:rPr>
        <w:t xml:space="preserve">3) </w:t>
      </w:r>
      <w:r w:rsidR="00037583" w:rsidRPr="004930DE">
        <w:rPr>
          <w:sz w:val="26"/>
          <w:szCs w:val="26"/>
        </w:rPr>
        <w:t xml:space="preserve">за время устного консультирования предоставить ответ на поставленные вопросы невозможно; </w:t>
      </w:r>
    </w:p>
    <w:p w:rsidR="00692F3A" w:rsidRPr="004930DE" w:rsidRDefault="00103DFA" w:rsidP="00103DFA">
      <w:pPr>
        <w:pStyle w:val="aa"/>
        <w:tabs>
          <w:tab w:val="left" w:pos="993"/>
        </w:tabs>
        <w:spacing w:before="0" w:beforeAutospacing="0" w:after="0" w:afterAutospacing="0"/>
        <w:ind w:firstLine="708"/>
        <w:jc w:val="both"/>
        <w:rPr>
          <w:sz w:val="26"/>
          <w:szCs w:val="26"/>
        </w:rPr>
      </w:pPr>
      <w:r>
        <w:rPr>
          <w:sz w:val="26"/>
          <w:szCs w:val="26"/>
        </w:rPr>
        <w:t>4)</w:t>
      </w:r>
      <w:r>
        <w:rPr>
          <w:sz w:val="26"/>
          <w:szCs w:val="26"/>
        </w:rPr>
        <w:tab/>
      </w:r>
      <w:r w:rsidR="00037583" w:rsidRPr="004930DE">
        <w:rPr>
          <w:sz w:val="26"/>
          <w:szCs w:val="26"/>
        </w:rPr>
        <w:t xml:space="preserve">ответ на поставленные вопросы требует дополнительного запроса сведений от органов власти или иных лиц. </w:t>
      </w:r>
    </w:p>
    <w:p w:rsidR="00692F3A" w:rsidRPr="004930DE" w:rsidRDefault="00174446" w:rsidP="00174446">
      <w:pPr>
        <w:pStyle w:val="ConsPlusNormal"/>
        <w:tabs>
          <w:tab w:val="left" w:pos="1418"/>
        </w:tabs>
        <w:ind w:firstLine="709"/>
        <w:jc w:val="both"/>
        <w:rPr>
          <w:sz w:val="26"/>
          <w:szCs w:val="26"/>
        </w:rPr>
      </w:pPr>
      <w:r>
        <w:rPr>
          <w:sz w:val="26"/>
          <w:szCs w:val="26"/>
        </w:rPr>
        <w:t>3.3.6.</w:t>
      </w:r>
      <w:r>
        <w:rPr>
          <w:sz w:val="26"/>
          <w:szCs w:val="26"/>
        </w:rPr>
        <w:tab/>
      </w:r>
      <w:r w:rsidR="00037583" w:rsidRPr="004930DE">
        <w:rPr>
          <w:sz w:val="26"/>
          <w:szCs w:val="26"/>
        </w:rPr>
        <w:t xml:space="preserve">Контролируемое лицо вправе направить запрос о предоставлении письменного ответа в сроки, установленные Федеральным </w:t>
      </w:r>
      <w:hyperlink r:id="rId11" w:history="1">
        <w:r w:rsidR="00037583" w:rsidRPr="004930DE">
          <w:rPr>
            <w:sz w:val="26"/>
            <w:szCs w:val="26"/>
          </w:rPr>
          <w:t>законом</w:t>
        </w:r>
      </w:hyperlink>
      <w:r w:rsidR="00037583" w:rsidRPr="004930DE">
        <w:rPr>
          <w:sz w:val="26"/>
          <w:szCs w:val="26"/>
        </w:rPr>
        <w:t xml:space="preserve"> от 02.05.2006 № 59-ФЗ «О порядке рассмотрения обращений граждан Российской Федерации».</w:t>
      </w:r>
    </w:p>
    <w:p w:rsidR="00692F3A" w:rsidRPr="004930DE" w:rsidRDefault="00103DFA">
      <w:pPr>
        <w:pStyle w:val="ConsPlusNormal"/>
        <w:ind w:firstLine="709"/>
        <w:jc w:val="both"/>
        <w:rPr>
          <w:sz w:val="26"/>
          <w:szCs w:val="26"/>
        </w:rPr>
      </w:pPr>
      <w:r>
        <w:rPr>
          <w:sz w:val="26"/>
          <w:szCs w:val="26"/>
        </w:rPr>
        <w:t>3.3.7.</w:t>
      </w:r>
      <w:r>
        <w:rPr>
          <w:sz w:val="26"/>
          <w:szCs w:val="26"/>
        </w:rPr>
        <w:tab/>
      </w:r>
      <w:r w:rsidR="00037583" w:rsidRPr="004930DE">
        <w:rPr>
          <w:sz w:val="26"/>
          <w:szCs w:val="26"/>
        </w:rPr>
        <w:t>Контрольный орган осуществляет учет проведенных консультирований.</w:t>
      </w:r>
    </w:p>
    <w:p w:rsidR="00692F3A" w:rsidRPr="004930DE" w:rsidRDefault="00103DFA">
      <w:pPr>
        <w:pStyle w:val="ConsPlusNormal"/>
        <w:ind w:firstLine="709"/>
        <w:jc w:val="both"/>
        <w:rPr>
          <w:sz w:val="26"/>
          <w:szCs w:val="26"/>
        </w:rPr>
      </w:pPr>
      <w:r>
        <w:rPr>
          <w:sz w:val="26"/>
          <w:szCs w:val="26"/>
        </w:rPr>
        <w:t>3.3.8.</w:t>
      </w:r>
      <w:r>
        <w:rPr>
          <w:sz w:val="26"/>
          <w:szCs w:val="26"/>
        </w:rPr>
        <w:tab/>
      </w:r>
      <w:r w:rsidR="00037583" w:rsidRPr="004930DE">
        <w:rPr>
          <w:sz w:val="26"/>
          <w:szCs w:val="26"/>
        </w:rPr>
        <w:t>Консультирование осуществляется без взимания платы.</w:t>
      </w:r>
    </w:p>
    <w:p w:rsidR="00692F3A" w:rsidRPr="004930DE" w:rsidRDefault="00692F3A">
      <w:pPr>
        <w:pStyle w:val="ConsPlusNormal"/>
        <w:ind w:firstLine="0"/>
        <w:jc w:val="center"/>
        <w:rPr>
          <w:sz w:val="26"/>
          <w:szCs w:val="26"/>
        </w:rPr>
      </w:pPr>
    </w:p>
    <w:p w:rsidR="00692F3A" w:rsidRPr="004930DE" w:rsidRDefault="00037583">
      <w:pPr>
        <w:pStyle w:val="ConsPlusNormal"/>
        <w:ind w:firstLine="0"/>
        <w:jc w:val="center"/>
        <w:rPr>
          <w:sz w:val="26"/>
          <w:szCs w:val="26"/>
        </w:rPr>
      </w:pPr>
      <w:r w:rsidRPr="004930DE">
        <w:rPr>
          <w:sz w:val="26"/>
          <w:szCs w:val="26"/>
        </w:rPr>
        <w:t>3.4. Профилактический визит</w:t>
      </w:r>
    </w:p>
    <w:p w:rsidR="00692F3A" w:rsidRPr="004930DE" w:rsidRDefault="00692F3A">
      <w:pPr>
        <w:pStyle w:val="ConsPlusNormal"/>
        <w:ind w:firstLine="709"/>
        <w:jc w:val="both"/>
        <w:rPr>
          <w:b/>
          <w:sz w:val="26"/>
          <w:szCs w:val="26"/>
        </w:rPr>
      </w:pPr>
    </w:p>
    <w:p w:rsidR="00692F3A" w:rsidRPr="004930DE" w:rsidRDefault="00174446">
      <w:pPr>
        <w:autoSpaceDE w:val="0"/>
        <w:autoSpaceDN w:val="0"/>
        <w:adjustRightInd w:val="0"/>
        <w:ind w:firstLine="709"/>
        <w:jc w:val="both"/>
        <w:rPr>
          <w:sz w:val="26"/>
          <w:szCs w:val="26"/>
        </w:rPr>
      </w:pPr>
      <w:r>
        <w:rPr>
          <w:sz w:val="26"/>
          <w:szCs w:val="26"/>
        </w:rPr>
        <w:t>3.4.1.</w:t>
      </w:r>
      <w:r>
        <w:rPr>
          <w:sz w:val="26"/>
          <w:szCs w:val="26"/>
        </w:rPr>
        <w:tab/>
      </w:r>
      <w:r w:rsidR="00037583" w:rsidRPr="004930DE">
        <w:rPr>
          <w:sz w:val="26"/>
          <w:szCs w:val="26"/>
        </w:rPr>
        <w:t>Профилактический визит проводится</w:t>
      </w:r>
      <w:r w:rsidR="00037583" w:rsidRPr="004930DE">
        <w:rPr>
          <w:rFonts w:eastAsia="Calibri"/>
          <w:iCs/>
          <w:sz w:val="26"/>
          <w:szCs w:val="26"/>
          <w:lang w:eastAsia="en-US"/>
        </w:rPr>
        <w:t xml:space="preserve"> инспектором </w:t>
      </w:r>
      <w:r w:rsidR="00037583" w:rsidRPr="004930DE">
        <w:rPr>
          <w:sz w:val="26"/>
          <w:szCs w:val="26"/>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692F3A" w:rsidRPr="004930DE" w:rsidRDefault="00037583">
      <w:pPr>
        <w:pStyle w:val="ConsPlusNormal"/>
        <w:ind w:firstLine="709"/>
        <w:jc w:val="both"/>
        <w:rPr>
          <w:sz w:val="26"/>
          <w:szCs w:val="26"/>
        </w:rPr>
      </w:pPr>
      <w:r w:rsidRPr="004930DE">
        <w:rPr>
          <w:sz w:val="26"/>
          <w:szCs w:val="26"/>
        </w:rPr>
        <w:t xml:space="preserve">Продолжительность профилактического визита составляет не более двух часов в течение рабочего дня. </w:t>
      </w:r>
    </w:p>
    <w:p w:rsidR="00692F3A" w:rsidRPr="004930DE" w:rsidRDefault="00103DFA" w:rsidP="00B80C22">
      <w:pPr>
        <w:tabs>
          <w:tab w:val="left" w:pos="1418"/>
        </w:tabs>
        <w:ind w:firstLine="709"/>
        <w:jc w:val="both"/>
        <w:rPr>
          <w:sz w:val="26"/>
          <w:szCs w:val="26"/>
        </w:rPr>
      </w:pPr>
      <w:r>
        <w:rPr>
          <w:sz w:val="26"/>
          <w:szCs w:val="26"/>
        </w:rPr>
        <w:t>3.4.2.</w:t>
      </w:r>
      <w:r>
        <w:rPr>
          <w:sz w:val="26"/>
          <w:szCs w:val="26"/>
        </w:rPr>
        <w:tab/>
      </w:r>
      <w:r w:rsidR="00037583" w:rsidRPr="004930DE">
        <w:rPr>
          <w:sz w:val="26"/>
          <w:szCs w:val="26"/>
        </w:rPr>
        <w:t>Профилактические визиты проводятся по согласованию с контролируемыми лицами.</w:t>
      </w:r>
    </w:p>
    <w:p w:rsidR="00692F3A" w:rsidRPr="004930DE" w:rsidRDefault="00037583">
      <w:pPr>
        <w:pStyle w:val="ConsPlusNormal"/>
        <w:ind w:firstLine="709"/>
        <w:jc w:val="both"/>
        <w:rPr>
          <w:sz w:val="26"/>
          <w:szCs w:val="26"/>
        </w:rPr>
      </w:pPr>
      <w:r w:rsidRPr="004930DE">
        <w:rPr>
          <w:sz w:val="26"/>
          <w:szCs w:val="26"/>
        </w:rPr>
        <w:t xml:space="preserve">3.4.3. Контрольный орган направляет контролируемому лицу уведомление о проведении профилактического визита не </w:t>
      </w:r>
      <w:r w:rsidR="005E4AA7" w:rsidRPr="004930DE">
        <w:rPr>
          <w:sz w:val="26"/>
          <w:szCs w:val="26"/>
        </w:rPr>
        <w:t>позднее,</w:t>
      </w:r>
      <w:r w:rsidRPr="004930DE">
        <w:rPr>
          <w:sz w:val="26"/>
          <w:szCs w:val="26"/>
        </w:rPr>
        <w:t xml:space="preserve"> чем за пять рабочих дней до даты его проведения.</w:t>
      </w:r>
    </w:p>
    <w:p w:rsidR="00692F3A" w:rsidRPr="004930DE" w:rsidRDefault="00037583">
      <w:pPr>
        <w:pStyle w:val="ConsPlusNormal"/>
        <w:ind w:firstLine="709"/>
        <w:jc w:val="both"/>
        <w:rPr>
          <w:sz w:val="26"/>
          <w:szCs w:val="26"/>
        </w:rPr>
      </w:pPr>
      <w:r w:rsidRPr="004930DE">
        <w:rPr>
          <w:sz w:val="26"/>
          <w:szCs w:val="26"/>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692F3A" w:rsidRPr="004930DE" w:rsidRDefault="00103DFA">
      <w:pPr>
        <w:ind w:firstLine="709"/>
        <w:jc w:val="both"/>
        <w:rPr>
          <w:sz w:val="26"/>
          <w:szCs w:val="26"/>
        </w:rPr>
      </w:pPr>
      <w:r>
        <w:rPr>
          <w:sz w:val="26"/>
          <w:szCs w:val="26"/>
        </w:rPr>
        <w:t>3.4.4.</w:t>
      </w:r>
      <w:r>
        <w:rPr>
          <w:sz w:val="26"/>
          <w:szCs w:val="26"/>
        </w:rPr>
        <w:tab/>
      </w:r>
      <w:r w:rsidR="00037583" w:rsidRPr="004930DE">
        <w:rPr>
          <w:sz w:val="26"/>
          <w:szCs w:val="26"/>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692F3A" w:rsidRPr="004930DE" w:rsidRDefault="00103DFA">
      <w:pPr>
        <w:ind w:firstLine="708"/>
        <w:jc w:val="both"/>
        <w:rPr>
          <w:sz w:val="26"/>
          <w:szCs w:val="26"/>
        </w:rPr>
      </w:pPr>
      <w:r>
        <w:rPr>
          <w:sz w:val="26"/>
          <w:szCs w:val="26"/>
        </w:rPr>
        <w:t xml:space="preserve">3.4.5. </w:t>
      </w:r>
      <w:r>
        <w:rPr>
          <w:sz w:val="26"/>
          <w:szCs w:val="26"/>
        </w:rPr>
        <w:tab/>
      </w:r>
      <w:r w:rsidR="00037583" w:rsidRPr="004930DE">
        <w:rPr>
          <w:sz w:val="26"/>
          <w:szCs w:val="26"/>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692F3A" w:rsidRPr="004930DE" w:rsidRDefault="00103DFA">
      <w:pPr>
        <w:pStyle w:val="ConsPlusNormal"/>
        <w:ind w:firstLine="709"/>
        <w:jc w:val="both"/>
        <w:rPr>
          <w:sz w:val="26"/>
          <w:szCs w:val="26"/>
        </w:rPr>
      </w:pPr>
      <w:r>
        <w:rPr>
          <w:sz w:val="26"/>
          <w:szCs w:val="26"/>
        </w:rPr>
        <w:t>3.4.6.</w:t>
      </w:r>
      <w:r>
        <w:rPr>
          <w:sz w:val="26"/>
          <w:szCs w:val="26"/>
        </w:rPr>
        <w:tab/>
      </w:r>
      <w:r w:rsidR="00037583" w:rsidRPr="004930DE">
        <w:rPr>
          <w:sz w:val="26"/>
          <w:szCs w:val="26"/>
        </w:rPr>
        <w:t>Контрольный орган осуществляет учет проведенных профилактических визитов.</w:t>
      </w:r>
    </w:p>
    <w:p w:rsidR="00692F3A" w:rsidRPr="004930DE" w:rsidRDefault="00692F3A">
      <w:pPr>
        <w:pStyle w:val="ab"/>
        <w:tabs>
          <w:tab w:val="left" w:pos="1134"/>
        </w:tabs>
        <w:ind w:left="0"/>
        <w:jc w:val="center"/>
        <w:rPr>
          <w:b/>
          <w:sz w:val="26"/>
          <w:szCs w:val="26"/>
        </w:rPr>
      </w:pPr>
    </w:p>
    <w:p w:rsidR="00692F3A" w:rsidRPr="004930DE" w:rsidRDefault="00037583">
      <w:pPr>
        <w:pStyle w:val="ab"/>
        <w:tabs>
          <w:tab w:val="left" w:pos="1134"/>
        </w:tabs>
        <w:ind w:left="0"/>
        <w:jc w:val="center"/>
        <w:rPr>
          <w:b/>
          <w:sz w:val="26"/>
          <w:szCs w:val="26"/>
        </w:rPr>
      </w:pPr>
      <w:r w:rsidRPr="004930DE">
        <w:rPr>
          <w:b/>
          <w:sz w:val="26"/>
          <w:szCs w:val="26"/>
        </w:rPr>
        <w:t xml:space="preserve">4. Контрольные мероприятия, проводимые в рамках </w:t>
      </w:r>
    </w:p>
    <w:p w:rsidR="00692F3A" w:rsidRPr="004930DE" w:rsidRDefault="00037583">
      <w:pPr>
        <w:pStyle w:val="ab"/>
        <w:tabs>
          <w:tab w:val="left" w:pos="1134"/>
        </w:tabs>
        <w:ind w:left="0"/>
        <w:jc w:val="center"/>
        <w:rPr>
          <w:b/>
          <w:sz w:val="26"/>
          <w:szCs w:val="26"/>
        </w:rPr>
      </w:pPr>
      <w:r w:rsidRPr="004930DE">
        <w:rPr>
          <w:b/>
          <w:sz w:val="26"/>
          <w:szCs w:val="26"/>
        </w:rPr>
        <w:t xml:space="preserve">муниципального контроля </w:t>
      </w:r>
    </w:p>
    <w:p w:rsidR="00692F3A" w:rsidRPr="004930DE" w:rsidRDefault="00692F3A">
      <w:pPr>
        <w:tabs>
          <w:tab w:val="left" w:pos="1134"/>
        </w:tabs>
        <w:jc w:val="center"/>
        <w:rPr>
          <w:sz w:val="26"/>
          <w:szCs w:val="26"/>
          <w:highlight w:val="yellow"/>
        </w:rPr>
      </w:pPr>
    </w:p>
    <w:p w:rsidR="00692F3A" w:rsidRPr="004930DE" w:rsidRDefault="00037583">
      <w:pPr>
        <w:tabs>
          <w:tab w:val="left" w:pos="1134"/>
        </w:tabs>
        <w:jc w:val="center"/>
        <w:rPr>
          <w:sz w:val="26"/>
          <w:szCs w:val="26"/>
        </w:rPr>
      </w:pPr>
      <w:r w:rsidRPr="004930DE">
        <w:rPr>
          <w:sz w:val="26"/>
          <w:szCs w:val="26"/>
        </w:rPr>
        <w:t>4.1. Контрольные мероприятия. Общие вопросы</w:t>
      </w:r>
    </w:p>
    <w:p w:rsidR="00692F3A" w:rsidRPr="004930DE" w:rsidRDefault="00692F3A">
      <w:pPr>
        <w:tabs>
          <w:tab w:val="left" w:pos="1134"/>
        </w:tabs>
        <w:ind w:firstLine="709"/>
        <w:jc w:val="both"/>
        <w:rPr>
          <w:sz w:val="26"/>
          <w:szCs w:val="26"/>
        </w:rPr>
      </w:pPr>
    </w:p>
    <w:p w:rsidR="00692F3A" w:rsidRPr="004930DE" w:rsidRDefault="00B80C22" w:rsidP="00B80C22">
      <w:pPr>
        <w:pStyle w:val="ab"/>
        <w:tabs>
          <w:tab w:val="left" w:pos="1134"/>
          <w:tab w:val="left" w:pos="1276"/>
        </w:tabs>
        <w:ind w:left="0" w:firstLine="709"/>
        <w:jc w:val="both"/>
        <w:rPr>
          <w:sz w:val="26"/>
          <w:szCs w:val="26"/>
        </w:rPr>
      </w:pPr>
      <w:r>
        <w:rPr>
          <w:sz w:val="26"/>
          <w:szCs w:val="26"/>
        </w:rPr>
        <w:t>4.1.1.</w:t>
      </w:r>
      <w:r>
        <w:rPr>
          <w:sz w:val="26"/>
          <w:szCs w:val="26"/>
        </w:rPr>
        <w:tab/>
      </w:r>
      <w:r w:rsidR="00037583" w:rsidRPr="004930DE">
        <w:rPr>
          <w:sz w:val="26"/>
          <w:szCs w:val="26"/>
        </w:rPr>
        <w:t>Муниципальный контроль осуществляется Контрольным органом посредством организации проведения следующих внеплановых контрольных</w:t>
      </w:r>
      <w:r w:rsidR="00037583" w:rsidRPr="004930DE">
        <w:rPr>
          <w:b/>
          <w:sz w:val="26"/>
          <w:szCs w:val="26"/>
        </w:rPr>
        <w:t xml:space="preserve"> </w:t>
      </w:r>
      <w:r w:rsidR="00037583" w:rsidRPr="004930DE">
        <w:rPr>
          <w:sz w:val="26"/>
          <w:szCs w:val="26"/>
        </w:rPr>
        <w:t>мероприятий:</w:t>
      </w:r>
    </w:p>
    <w:p w:rsidR="00692F3A" w:rsidRPr="004930DE" w:rsidRDefault="00037583">
      <w:pPr>
        <w:pStyle w:val="ConsPlusNormal"/>
        <w:ind w:firstLine="709"/>
        <w:jc w:val="both"/>
        <w:rPr>
          <w:sz w:val="26"/>
          <w:szCs w:val="26"/>
        </w:rPr>
      </w:pPr>
      <w:r w:rsidRPr="004930DE">
        <w:rPr>
          <w:sz w:val="26"/>
          <w:szCs w:val="26"/>
        </w:rPr>
        <w:lastRenderedPageBreak/>
        <w:t xml:space="preserve"> документарная проверка, выездная проверка – при  взаимодействии с контролируемыми лицами;</w:t>
      </w:r>
    </w:p>
    <w:p w:rsidR="00692F3A" w:rsidRPr="004930DE" w:rsidRDefault="00037583">
      <w:pPr>
        <w:pStyle w:val="ConsPlusNormal"/>
        <w:ind w:firstLine="709"/>
        <w:jc w:val="both"/>
        <w:rPr>
          <w:sz w:val="26"/>
          <w:szCs w:val="26"/>
        </w:rPr>
      </w:pPr>
      <w:r w:rsidRPr="004930DE">
        <w:rPr>
          <w:sz w:val="26"/>
          <w:szCs w:val="26"/>
        </w:rPr>
        <w:t>наблюдение за соблюдением обязательных требований, выездное обследование – без взаимодействия с контролируемыми лицами.</w:t>
      </w:r>
    </w:p>
    <w:p w:rsidR="00692F3A" w:rsidRPr="004930DE" w:rsidRDefault="00B80C22" w:rsidP="00B80C22">
      <w:pPr>
        <w:pStyle w:val="ab"/>
        <w:tabs>
          <w:tab w:val="left" w:pos="1134"/>
          <w:tab w:val="left" w:pos="1418"/>
        </w:tabs>
        <w:ind w:left="0" w:firstLine="709"/>
        <w:jc w:val="both"/>
        <w:rPr>
          <w:sz w:val="26"/>
          <w:szCs w:val="26"/>
        </w:rPr>
      </w:pPr>
      <w:r>
        <w:rPr>
          <w:sz w:val="26"/>
          <w:szCs w:val="26"/>
        </w:rPr>
        <w:t>4.1.2.</w:t>
      </w:r>
      <w:r>
        <w:rPr>
          <w:sz w:val="26"/>
          <w:szCs w:val="26"/>
        </w:rPr>
        <w:tab/>
      </w:r>
      <w:r w:rsidR="00037583" w:rsidRPr="004930DE">
        <w:rPr>
          <w:sz w:val="26"/>
          <w:szCs w:val="26"/>
        </w:rPr>
        <w:t>При осуществлении муниципального контроля</w:t>
      </w:r>
      <w:r w:rsidR="00037583" w:rsidRPr="004930DE">
        <w:rPr>
          <w:color w:val="FF0000"/>
          <w:sz w:val="26"/>
          <w:szCs w:val="26"/>
        </w:rPr>
        <w:t xml:space="preserve"> </w:t>
      </w:r>
      <w:r w:rsidR="00037583" w:rsidRPr="004930DE">
        <w:rPr>
          <w:sz w:val="26"/>
          <w:szCs w:val="26"/>
        </w:rPr>
        <w:t xml:space="preserve">взаимодействием с контролируемыми лицами являются: </w:t>
      </w:r>
    </w:p>
    <w:p w:rsidR="00692F3A" w:rsidRPr="004930DE" w:rsidRDefault="00037583">
      <w:pPr>
        <w:pStyle w:val="ab"/>
        <w:tabs>
          <w:tab w:val="left" w:pos="1134"/>
        </w:tabs>
        <w:ind w:left="0" w:firstLine="709"/>
        <w:jc w:val="both"/>
        <w:rPr>
          <w:b/>
          <w:color w:val="FF0000"/>
          <w:sz w:val="26"/>
          <w:szCs w:val="26"/>
        </w:rPr>
      </w:pPr>
      <w:r w:rsidRPr="004930DE">
        <w:rPr>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692F3A" w:rsidRPr="004930DE" w:rsidRDefault="00037583">
      <w:pPr>
        <w:pStyle w:val="ab"/>
        <w:tabs>
          <w:tab w:val="left" w:pos="1134"/>
        </w:tabs>
        <w:ind w:left="0" w:firstLine="709"/>
        <w:jc w:val="both"/>
        <w:rPr>
          <w:sz w:val="26"/>
          <w:szCs w:val="26"/>
        </w:rPr>
      </w:pPr>
      <w:r w:rsidRPr="004930DE">
        <w:rPr>
          <w:sz w:val="26"/>
          <w:szCs w:val="26"/>
        </w:rPr>
        <w:t xml:space="preserve">запрос документов, иных материалов; </w:t>
      </w:r>
    </w:p>
    <w:p w:rsidR="00692F3A" w:rsidRPr="004930DE" w:rsidRDefault="00037583">
      <w:pPr>
        <w:pStyle w:val="ab"/>
        <w:tabs>
          <w:tab w:val="left" w:pos="1134"/>
        </w:tabs>
        <w:ind w:left="0" w:firstLine="709"/>
        <w:jc w:val="both"/>
        <w:rPr>
          <w:sz w:val="26"/>
          <w:szCs w:val="26"/>
        </w:rPr>
      </w:pPr>
      <w:r w:rsidRPr="004930DE">
        <w:rPr>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692F3A" w:rsidRPr="004930DE" w:rsidRDefault="00B80C22" w:rsidP="00B80C22">
      <w:pPr>
        <w:tabs>
          <w:tab w:val="left" w:pos="1276"/>
          <w:tab w:val="left" w:pos="1418"/>
        </w:tabs>
        <w:autoSpaceDE w:val="0"/>
        <w:autoSpaceDN w:val="0"/>
        <w:adjustRightInd w:val="0"/>
        <w:ind w:firstLine="709"/>
        <w:jc w:val="both"/>
        <w:rPr>
          <w:sz w:val="26"/>
          <w:szCs w:val="26"/>
        </w:rPr>
      </w:pPr>
      <w:r>
        <w:rPr>
          <w:sz w:val="26"/>
          <w:szCs w:val="26"/>
        </w:rPr>
        <w:t>4.1.3.</w:t>
      </w:r>
      <w:r>
        <w:rPr>
          <w:sz w:val="26"/>
          <w:szCs w:val="26"/>
        </w:rPr>
        <w:tab/>
      </w:r>
      <w:r w:rsidR="00037583" w:rsidRPr="004930DE">
        <w:rPr>
          <w:sz w:val="26"/>
          <w:szCs w:val="26"/>
        </w:rPr>
        <w:t xml:space="preserve">Контрольные мероприятия, осуществляемые при </w:t>
      </w:r>
      <w:r w:rsidR="00037583" w:rsidRPr="004930DE">
        <w:rPr>
          <w:rFonts w:eastAsia="Calibri"/>
          <w:sz w:val="26"/>
          <w:szCs w:val="26"/>
          <w:lang w:eastAsia="en-US"/>
        </w:rPr>
        <w:t xml:space="preserve"> взаимодействии с контролируемым лицом, </w:t>
      </w:r>
      <w:r w:rsidR="00037583" w:rsidRPr="004930DE">
        <w:rPr>
          <w:sz w:val="26"/>
          <w:szCs w:val="26"/>
        </w:rPr>
        <w:t>проводятся Контрольным органом по следующим основаниям:</w:t>
      </w:r>
    </w:p>
    <w:p w:rsidR="00692F3A" w:rsidRPr="004930DE" w:rsidRDefault="00B80C22">
      <w:pPr>
        <w:tabs>
          <w:tab w:val="left" w:pos="1134"/>
        </w:tabs>
        <w:ind w:firstLine="709"/>
        <w:jc w:val="both"/>
        <w:rPr>
          <w:sz w:val="26"/>
          <w:szCs w:val="26"/>
        </w:rPr>
      </w:pPr>
      <w:r>
        <w:rPr>
          <w:sz w:val="26"/>
          <w:szCs w:val="26"/>
        </w:rPr>
        <w:t xml:space="preserve">1) </w:t>
      </w:r>
      <w:r w:rsidR="00037583" w:rsidRPr="004930DE">
        <w:rPr>
          <w:sz w:val="26"/>
          <w:szCs w:val="26"/>
        </w:rPr>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692F3A" w:rsidRPr="004930DE" w:rsidRDefault="00037583">
      <w:pPr>
        <w:tabs>
          <w:tab w:val="left" w:pos="1134"/>
        </w:tabs>
        <w:ind w:firstLine="709"/>
        <w:jc w:val="both"/>
        <w:rPr>
          <w:sz w:val="26"/>
          <w:szCs w:val="26"/>
        </w:rPr>
      </w:pPr>
      <w:r w:rsidRPr="004930DE">
        <w:rPr>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692F3A" w:rsidRPr="004930DE" w:rsidRDefault="00037583">
      <w:pPr>
        <w:tabs>
          <w:tab w:val="left" w:pos="1134"/>
        </w:tabs>
        <w:ind w:firstLine="709"/>
        <w:jc w:val="both"/>
        <w:rPr>
          <w:sz w:val="26"/>
          <w:szCs w:val="26"/>
        </w:rPr>
      </w:pPr>
      <w:r w:rsidRPr="004930DE">
        <w:rPr>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92F3A" w:rsidRPr="004930DE" w:rsidRDefault="00037583">
      <w:pPr>
        <w:ind w:firstLine="708"/>
        <w:jc w:val="both"/>
        <w:rPr>
          <w:sz w:val="26"/>
          <w:szCs w:val="26"/>
        </w:rPr>
      </w:pPr>
      <w:r w:rsidRPr="004930DE">
        <w:rPr>
          <w:sz w:val="26"/>
          <w:szCs w:val="26"/>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4930DE">
          <w:rPr>
            <w:sz w:val="26"/>
            <w:szCs w:val="26"/>
          </w:rPr>
          <w:t>частью 1 статьи 95</w:t>
        </w:r>
      </w:hyperlink>
      <w:r w:rsidRPr="004930DE">
        <w:rPr>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692F3A" w:rsidRPr="004930DE" w:rsidRDefault="00037583">
      <w:pPr>
        <w:ind w:firstLine="708"/>
        <w:jc w:val="both"/>
        <w:rPr>
          <w:sz w:val="26"/>
          <w:szCs w:val="26"/>
        </w:rPr>
      </w:pPr>
      <w:r w:rsidRPr="004930DE">
        <w:rPr>
          <w:sz w:val="26"/>
          <w:szCs w:val="26"/>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Федеральный закон от 31.07.2020 № 248-ФЗ «О государственном контроле (надзоре) и муниципальном контроле в Российской Федерации».</w:t>
      </w:r>
    </w:p>
    <w:p w:rsidR="00692F3A" w:rsidRPr="004930DE" w:rsidRDefault="00B80C22">
      <w:pPr>
        <w:ind w:firstLine="709"/>
        <w:jc w:val="both"/>
        <w:rPr>
          <w:sz w:val="26"/>
          <w:szCs w:val="26"/>
        </w:rPr>
      </w:pPr>
      <w:r>
        <w:rPr>
          <w:sz w:val="26"/>
          <w:szCs w:val="26"/>
        </w:rPr>
        <w:t>4.1.4.</w:t>
      </w:r>
      <w:r>
        <w:rPr>
          <w:sz w:val="26"/>
          <w:szCs w:val="26"/>
        </w:rPr>
        <w:tab/>
      </w:r>
      <w:r w:rsidR="00037583" w:rsidRPr="004930DE">
        <w:rPr>
          <w:sz w:val="26"/>
          <w:szCs w:val="26"/>
        </w:rPr>
        <w:t xml:space="preserve">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692F3A" w:rsidRPr="004930DE" w:rsidRDefault="00037583">
      <w:pPr>
        <w:ind w:firstLine="709"/>
        <w:jc w:val="both"/>
        <w:rPr>
          <w:sz w:val="26"/>
          <w:szCs w:val="26"/>
        </w:rPr>
      </w:pPr>
      <w:r w:rsidRPr="004930DE">
        <w:rPr>
          <w:sz w:val="26"/>
          <w:szCs w:val="26"/>
        </w:rPr>
        <w:t>осмотр;</w:t>
      </w:r>
    </w:p>
    <w:p w:rsidR="00692F3A" w:rsidRPr="004930DE" w:rsidRDefault="00037583">
      <w:pPr>
        <w:ind w:firstLine="709"/>
        <w:jc w:val="both"/>
        <w:rPr>
          <w:sz w:val="26"/>
          <w:szCs w:val="26"/>
        </w:rPr>
      </w:pPr>
      <w:r w:rsidRPr="004930DE">
        <w:rPr>
          <w:sz w:val="26"/>
          <w:szCs w:val="26"/>
        </w:rPr>
        <w:t>получение письменных объяснений;</w:t>
      </w:r>
    </w:p>
    <w:p w:rsidR="00692F3A" w:rsidRPr="004930DE" w:rsidRDefault="00037583">
      <w:pPr>
        <w:ind w:firstLine="709"/>
        <w:jc w:val="both"/>
        <w:rPr>
          <w:sz w:val="26"/>
          <w:szCs w:val="26"/>
        </w:rPr>
      </w:pPr>
      <w:r w:rsidRPr="004930DE">
        <w:rPr>
          <w:sz w:val="26"/>
          <w:szCs w:val="26"/>
        </w:rPr>
        <w:t>истребование документов.</w:t>
      </w:r>
    </w:p>
    <w:p w:rsidR="00692F3A" w:rsidRPr="004930DE" w:rsidRDefault="00B80C22">
      <w:pPr>
        <w:ind w:firstLine="708"/>
        <w:jc w:val="both"/>
        <w:rPr>
          <w:sz w:val="26"/>
          <w:szCs w:val="26"/>
        </w:rPr>
      </w:pPr>
      <w:r>
        <w:rPr>
          <w:sz w:val="26"/>
          <w:szCs w:val="26"/>
        </w:rPr>
        <w:t xml:space="preserve"> 4.1.5.</w:t>
      </w:r>
      <w:r>
        <w:rPr>
          <w:sz w:val="26"/>
          <w:szCs w:val="26"/>
        </w:rPr>
        <w:tab/>
      </w:r>
      <w:proofErr w:type="gramStart"/>
      <w:r w:rsidR="00037583" w:rsidRPr="004930DE">
        <w:rPr>
          <w:sz w:val="26"/>
          <w:szCs w:val="26"/>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w:t>
      </w:r>
      <w:r w:rsidR="00037583" w:rsidRPr="004930DE">
        <w:rPr>
          <w:sz w:val="26"/>
          <w:szCs w:val="26"/>
        </w:rPr>
        <w:lastRenderedPageBreak/>
        <w:t>статьи 64 Федерального закона от 31.07.2020 № 248-ФЗ «О государственном контроле (надзоре) и муниципальном контроле в Российской Федерации».</w:t>
      </w:r>
      <w:proofErr w:type="gramEnd"/>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692F3A" w:rsidRPr="004930DE" w:rsidRDefault="00B80C22">
      <w:pPr>
        <w:tabs>
          <w:tab w:val="left" w:pos="1134"/>
        </w:tabs>
        <w:ind w:firstLine="709"/>
        <w:jc w:val="both"/>
        <w:rPr>
          <w:sz w:val="26"/>
          <w:szCs w:val="26"/>
        </w:rPr>
      </w:pPr>
      <w:r>
        <w:rPr>
          <w:sz w:val="26"/>
          <w:szCs w:val="26"/>
        </w:rPr>
        <w:t>4.1.6.</w:t>
      </w:r>
      <w:r>
        <w:rPr>
          <w:sz w:val="26"/>
          <w:szCs w:val="26"/>
        </w:rPr>
        <w:tab/>
      </w:r>
      <w:r w:rsidR="00037583" w:rsidRPr="004930DE">
        <w:rPr>
          <w:sz w:val="26"/>
          <w:szCs w:val="26"/>
        </w:rPr>
        <w:t>Контрольные мероприятия проводятся инспекторами, указанными в решении Контрольного органа о проведении контрольного мероприятия.</w:t>
      </w:r>
    </w:p>
    <w:p w:rsidR="00692F3A" w:rsidRPr="004930DE" w:rsidRDefault="00037583">
      <w:pPr>
        <w:pStyle w:val="ab"/>
        <w:tabs>
          <w:tab w:val="left" w:pos="1134"/>
        </w:tabs>
        <w:ind w:left="0" w:firstLine="709"/>
        <w:jc w:val="both"/>
        <w:rPr>
          <w:sz w:val="26"/>
          <w:szCs w:val="26"/>
        </w:rPr>
      </w:pPr>
      <w:r w:rsidRPr="004930DE">
        <w:rPr>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692F3A" w:rsidRPr="004930DE" w:rsidRDefault="00103DFA">
      <w:pPr>
        <w:pStyle w:val="ab"/>
        <w:tabs>
          <w:tab w:val="left" w:pos="1134"/>
        </w:tabs>
        <w:ind w:left="0" w:firstLine="709"/>
        <w:jc w:val="both"/>
        <w:rPr>
          <w:sz w:val="26"/>
          <w:szCs w:val="26"/>
        </w:rPr>
      </w:pPr>
      <w:r>
        <w:rPr>
          <w:sz w:val="26"/>
          <w:szCs w:val="26"/>
        </w:rPr>
        <w:t>4.1.7.</w:t>
      </w:r>
      <w:r>
        <w:rPr>
          <w:sz w:val="26"/>
          <w:szCs w:val="26"/>
        </w:rPr>
        <w:tab/>
      </w:r>
      <w:r w:rsidR="00037583" w:rsidRPr="004930DE">
        <w:rPr>
          <w:sz w:val="26"/>
          <w:szCs w:val="26"/>
        </w:rPr>
        <w:t xml:space="preserve">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692F3A" w:rsidRPr="004930DE" w:rsidRDefault="00037583">
      <w:pPr>
        <w:pStyle w:val="ab"/>
        <w:tabs>
          <w:tab w:val="left" w:pos="1134"/>
        </w:tabs>
        <w:ind w:left="0" w:firstLine="709"/>
        <w:jc w:val="both"/>
        <w:rPr>
          <w:sz w:val="26"/>
          <w:szCs w:val="26"/>
        </w:rPr>
      </w:pPr>
      <w:r w:rsidRPr="004930DE">
        <w:rPr>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692F3A" w:rsidRPr="004930DE" w:rsidRDefault="00B80C22" w:rsidP="00B80C22">
      <w:pPr>
        <w:pStyle w:val="HTML"/>
        <w:tabs>
          <w:tab w:val="clear" w:pos="916"/>
          <w:tab w:val="left" w:pos="709"/>
        </w:tabs>
        <w:jc w:val="both"/>
        <w:rPr>
          <w:rFonts w:ascii="Times New Roman" w:hAnsi="Times New Roman" w:cs="Times New Roman"/>
          <w:sz w:val="26"/>
          <w:szCs w:val="26"/>
        </w:rPr>
      </w:pPr>
      <w:r>
        <w:rPr>
          <w:rFonts w:ascii="Times New Roman" w:hAnsi="Times New Roman" w:cs="Times New Roman"/>
          <w:sz w:val="26"/>
          <w:szCs w:val="26"/>
        </w:rPr>
        <w:tab/>
      </w:r>
      <w:r w:rsidR="00037583" w:rsidRPr="004930DE">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692F3A" w:rsidRPr="004930DE" w:rsidRDefault="00103DFA">
      <w:pPr>
        <w:pStyle w:val="ConsPlusNormal"/>
        <w:ind w:firstLine="709"/>
        <w:jc w:val="both"/>
        <w:rPr>
          <w:sz w:val="26"/>
          <w:szCs w:val="26"/>
        </w:rPr>
      </w:pPr>
      <w:r>
        <w:rPr>
          <w:sz w:val="26"/>
          <w:szCs w:val="26"/>
        </w:rPr>
        <w:t>4.1.8.</w:t>
      </w:r>
      <w:r>
        <w:rPr>
          <w:sz w:val="26"/>
          <w:szCs w:val="26"/>
        </w:rPr>
        <w:tab/>
      </w:r>
      <w:r w:rsidR="00037583" w:rsidRPr="004930DE">
        <w:rPr>
          <w:sz w:val="26"/>
          <w:szCs w:val="26"/>
        </w:rPr>
        <w:t>Документы, иные материалы, являющиеся доказательствами нарушения обязательных требований, приобщаются к акту.</w:t>
      </w:r>
    </w:p>
    <w:p w:rsidR="00692F3A" w:rsidRPr="004930DE" w:rsidRDefault="00037583">
      <w:pPr>
        <w:pStyle w:val="ConsPlusNormal"/>
        <w:ind w:firstLine="709"/>
        <w:jc w:val="both"/>
        <w:rPr>
          <w:sz w:val="26"/>
          <w:szCs w:val="26"/>
        </w:rPr>
      </w:pPr>
      <w:r w:rsidRPr="004930DE">
        <w:rPr>
          <w:sz w:val="26"/>
          <w:szCs w:val="26"/>
        </w:rPr>
        <w:t>Заполненные при проведении контрольного мероприятия проверочные листы должны быть приобщены к акту.</w:t>
      </w:r>
    </w:p>
    <w:p w:rsidR="00103DFA" w:rsidRDefault="00103DFA" w:rsidP="00103DFA">
      <w:pPr>
        <w:pStyle w:val="ConsPlusNormal"/>
        <w:ind w:firstLine="709"/>
        <w:jc w:val="both"/>
        <w:rPr>
          <w:sz w:val="26"/>
          <w:szCs w:val="26"/>
        </w:rPr>
      </w:pPr>
      <w:r>
        <w:rPr>
          <w:sz w:val="26"/>
          <w:szCs w:val="26"/>
        </w:rPr>
        <w:t>4.1.9.</w:t>
      </w:r>
      <w:r>
        <w:rPr>
          <w:sz w:val="26"/>
          <w:szCs w:val="26"/>
        </w:rPr>
        <w:tab/>
      </w:r>
      <w:r w:rsidR="00037583" w:rsidRPr="004930DE">
        <w:rPr>
          <w:sz w:val="26"/>
          <w:szCs w:val="26"/>
        </w:rPr>
        <w:t xml:space="preserve">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692F3A" w:rsidRPr="004930DE" w:rsidRDefault="00103DFA" w:rsidP="00103DFA">
      <w:pPr>
        <w:pStyle w:val="ConsPlusNormal"/>
        <w:tabs>
          <w:tab w:val="left" w:pos="1418"/>
        </w:tabs>
        <w:ind w:firstLine="709"/>
        <w:jc w:val="both"/>
        <w:rPr>
          <w:sz w:val="26"/>
          <w:szCs w:val="26"/>
        </w:rPr>
      </w:pPr>
      <w:r>
        <w:rPr>
          <w:sz w:val="26"/>
          <w:szCs w:val="26"/>
        </w:rPr>
        <w:t>4.1.10.</w:t>
      </w:r>
      <w:r w:rsidR="00037583" w:rsidRPr="004930DE">
        <w:rPr>
          <w:sz w:val="26"/>
          <w:szCs w:val="26"/>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92F3A" w:rsidRPr="004930DE" w:rsidRDefault="00103DFA">
      <w:pPr>
        <w:autoSpaceDE w:val="0"/>
        <w:autoSpaceDN w:val="0"/>
        <w:adjustRightInd w:val="0"/>
        <w:ind w:firstLine="709"/>
        <w:jc w:val="both"/>
        <w:rPr>
          <w:sz w:val="26"/>
          <w:szCs w:val="26"/>
          <w:lang w:eastAsia="en-US"/>
        </w:rPr>
      </w:pPr>
      <w:r>
        <w:rPr>
          <w:sz w:val="26"/>
          <w:szCs w:val="26"/>
          <w:lang w:eastAsia="en-US"/>
        </w:rPr>
        <w:t>4.1.11.</w:t>
      </w:r>
      <w:r w:rsidR="00037583" w:rsidRPr="004930DE">
        <w:rPr>
          <w:sz w:val="26"/>
          <w:szCs w:val="26"/>
          <w:lang w:eastAsia="en-US"/>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692F3A" w:rsidRPr="004930DE" w:rsidRDefault="00103DFA">
      <w:pPr>
        <w:pStyle w:val="HTML"/>
        <w:ind w:firstLine="709"/>
        <w:jc w:val="both"/>
        <w:rPr>
          <w:rFonts w:ascii="Times New Roman" w:hAnsi="Times New Roman" w:cs="Times New Roman"/>
          <w:sz w:val="26"/>
          <w:szCs w:val="26"/>
        </w:rPr>
      </w:pPr>
      <w:r>
        <w:rPr>
          <w:rFonts w:ascii="Times New Roman" w:hAnsi="Times New Roman" w:cs="Times New Roman"/>
          <w:sz w:val="26"/>
          <w:szCs w:val="26"/>
        </w:rPr>
        <w:t>4.1.12.</w:t>
      </w:r>
      <w:r w:rsidR="00037583" w:rsidRPr="004930DE">
        <w:rPr>
          <w:rFonts w:ascii="Times New Roman" w:hAnsi="Times New Roman" w:cs="Times New Roman"/>
          <w:sz w:val="26"/>
          <w:szCs w:val="26"/>
        </w:rPr>
        <w:t>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103DFA" w:rsidRPr="004930DE" w:rsidRDefault="00103DFA">
      <w:pPr>
        <w:pStyle w:val="ConsPlusNormal"/>
        <w:tabs>
          <w:tab w:val="left" w:pos="284"/>
        </w:tabs>
        <w:ind w:firstLine="0"/>
        <w:jc w:val="center"/>
        <w:rPr>
          <w:sz w:val="26"/>
          <w:szCs w:val="26"/>
        </w:rPr>
      </w:pPr>
    </w:p>
    <w:p w:rsidR="00692F3A" w:rsidRPr="004930DE" w:rsidRDefault="00037583">
      <w:pPr>
        <w:pStyle w:val="ConsPlusNormal"/>
        <w:tabs>
          <w:tab w:val="left" w:pos="284"/>
        </w:tabs>
        <w:ind w:firstLine="0"/>
        <w:jc w:val="center"/>
        <w:rPr>
          <w:sz w:val="26"/>
          <w:szCs w:val="26"/>
        </w:rPr>
      </w:pPr>
      <w:r w:rsidRPr="004930DE">
        <w:rPr>
          <w:sz w:val="26"/>
          <w:szCs w:val="26"/>
        </w:rPr>
        <w:t>4.2. Меры, принимаемые Контрольным органом по результатам контрольных мероприятий</w:t>
      </w:r>
    </w:p>
    <w:p w:rsidR="00692F3A" w:rsidRPr="004930DE" w:rsidRDefault="00692F3A">
      <w:pPr>
        <w:pStyle w:val="ConsPlusNormal"/>
        <w:ind w:firstLine="709"/>
        <w:jc w:val="center"/>
        <w:rPr>
          <w:b/>
          <w:color w:val="000000"/>
          <w:sz w:val="26"/>
          <w:szCs w:val="26"/>
        </w:rPr>
      </w:pPr>
    </w:p>
    <w:p w:rsidR="00692F3A" w:rsidRPr="004930DE" w:rsidRDefault="00103DFA">
      <w:pPr>
        <w:autoSpaceDE w:val="0"/>
        <w:autoSpaceDN w:val="0"/>
        <w:adjustRightInd w:val="0"/>
        <w:ind w:firstLine="709"/>
        <w:jc w:val="both"/>
        <w:rPr>
          <w:b/>
          <w:color w:val="FF0000"/>
          <w:sz w:val="26"/>
          <w:szCs w:val="26"/>
        </w:rPr>
      </w:pPr>
      <w:r>
        <w:rPr>
          <w:sz w:val="26"/>
          <w:szCs w:val="26"/>
        </w:rPr>
        <w:t>4.2.1.</w:t>
      </w:r>
      <w:r w:rsidR="00037583" w:rsidRPr="004930DE">
        <w:rPr>
          <w:sz w:val="26"/>
          <w:szCs w:val="26"/>
        </w:rPr>
        <w:t xml:space="preserve">Контрольный орган в случае выявления при проведении контрольного мероприятия нарушений контролируемым лицом обязательных требований </w:t>
      </w:r>
      <w:r w:rsidR="00037583" w:rsidRPr="004930DE">
        <w:rPr>
          <w:rFonts w:eastAsia="Calibri"/>
          <w:bCs/>
          <w:sz w:val="26"/>
          <w:szCs w:val="26"/>
          <w:lang w:eastAsia="en-US"/>
        </w:rPr>
        <w:t xml:space="preserve">в </w:t>
      </w:r>
      <w:r w:rsidR="00037583" w:rsidRPr="004930DE">
        <w:rPr>
          <w:rFonts w:eastAsia="Calibri"/>
          <w:bCs/>
          <w:sz w:val="26"/>
          <w:szCs w:val="26"/>
          <w:lang w:eastAsia="en-US"/>
        </w:rPr>
        <w:lastRenderedPageBreak/>
        <w:t xml:space="preserve">пределах полномочий, предусмотренных законодательством Российской Федерации, </w:t>
      </w:r>
      <w:r w:rsidR="00037583" w:rsidRPr="004930DE">
        <w:rPr>
          <w:sz w:val="26"/>
          <w:szCs w:val="26"/>
        </w:rPr>
        <w:t xml:space="preserve">обязан: </w:t>
      </w:r>
    </w:p>
    <w:p w:rsidR="00692F3A" w:rsidRPr="004930DE" w:rsidRDefault="00103DFA" w:rsidP="00103DFA">
      <w:pPr>
        <w:pStyle w:val="ConsPlusNormal"/>
        <w:tabs>
          <w:tab w:val="left" w:pos="993"/>
          <w:tab w:val="left" w:pos="1276"/>
        </w:tabs>
        <w:ind w:firstLine="709"/>
        <w:jc w:val="both"/>
        <w:rPr>
          <w:color w:val="000000"/>
          <w:sz w:val="26"/>
          <w:szCs w:val="26"/>
        </w:rPr>
      </w:pPr>
      <w:proofErr w:type="gramStart"/>
      <w:r>
        <w:rPr>
          <w:color w:val="000000"/>
          <w:sz w:val="26"/>
          <w:szCs w:val="26"/>
        </w:rPr>
        <w:t>1)</w:t>
      </w:r>
      <w:r>
        <w:rPr>
          <w:color w:val="000000"/>
          <w:sz w:val="26"/>
          <w:szCs w:val="26"/>
        </w:rPr>
        <w:tab/>
      </w:r>
      <w:r w:rsidR="00037583" w:rsidRPr="004930DE">
        <w:rPr>
          <w:color w:val="000000"/>
          <w:sz w:val="26"/>
          <w:szCs w:val="26"/>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00037583" w:rsidRPr="004930DE">
        <w:rPr>
          <w:color w:val="000000"/>
          <w:sz w:val="26"/>
          <w:szCs w:val="26"/>
        </w:rPr>
        <w:t xml:space="preserve"> также других мероприятий, предусмотренных федеральным законом о виде контроля;</w:t>
      </w:r>
    </w:p>
    <w:p w:rsidR="00692F3A" w:rsidRPr="004930DE" w:rsidRDefault="00103DFA" w:rsidP="00103DFA">
      <w:pPr>
        <w:tabs>
          <w:tab w:val="left" w:pos="993"/>
        </w:tabs>
        <w:ind w:firstLine="709"/>
        <w:jc w:val="both"/>
        <w:rPr>
          <w:sz w:val="26"/>
          <w:szCs w:val="26"/>
        </w:rPr>
      </w:pPr>
      <w:proofErr w:type="gramStart"/>
      <w:r>
        <w:rPr>
          <w:sz w:val="26"/>
          <w:szCs w:val="26"/>
        </w:rPr>
        <w:t>2)</w:t>
      </w:r>
      <w:r>
        <w:rPr>
          <w:sz w:val="26"/>
          <w:szCs w:val="26"/>
        </w:rPr>
        <w:tab/>
      </w:r>
      <w:r w:rsidR="00037583" w:rsidRPr="004930DE">
        <w:rPr>
          <w:sz w:val="26"/>
          <w:szCs w:val="26"/>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00037583" w:rsidRPr="004930DE">
        <w:rPr>
          <w:sz w:val="26"/>
          <w:szCs w:val="26"/>
        </w:rPr>
        <w:t xml:space="preserve">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объектов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692F3A" w:rsidRPr="004930DE" w:rsidRDefault="00103DFA">
      <w:pPr>
        <w:pStyle w:val="ConsPlusNormal"/>
        <w:ind w:firstLine="709"/>
        <w:jc w:val="both"/>
        <w:rPr>
          <w:sz w:val="26"/>
          <w:szCs w:val="26"/>
        </w:rPr>
      </w:pPr>
      <w:r>
        <w:rPr>
          <w:sz w:val="26"/>
          <w:szCs w:val="26"/>
        </w:rPr>
        <w:t xml:space="preserve">3) </w:t>
      </w:r>
      <w:r w:rsidR="00037583" w:rsidRPr="004930DE">
        <w:rPr>
          <w:sz w:val="26"/>
          <w:szCs w:val="26"/>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92F3A" w:rsidRPr="004930DE" w:rsidRDefault="00B80C22">
      <w:pPr>
        <w:pStyle w:val="HTML"/>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4) </w:t>
      </w:r>
      <w:r w:rsidR="00037583" w:rsidRPr="004930DE">
        <w:rPr>
          <w:rFonts w:ascii="Times New Roman" w:hAnsi="Times New Roman" w:cs="Times New Roman"/>
          <w:sz w:val="26"/>
          <w:szCs w:val="26"/>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692F3A" w:rsidRPr="004930DE" w:rsidRDefault="00037583">
      <w:pPr>
        <w:pStyle w:val="ConsPlusNormal"/>
        <w:ind w:firstLine="709"/>
        <w:jc w:val="both"/>
        <w:rPr>
          <w:sz w:val="26"/>
          <w:szCs w:val="26"/>
        </w:rPr>
      </w:pPr>
      <w:r w:rsidRPr="004930DE">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92F3A" w:rsidRPr="004930DE" w:rsidRDefault="00103DFA">
      <w:pPr>
        <w:pStyle w:val="ab"/>
        <w:tabs>
          <w:tab w:val="left" w:pos="1134"/>
        </w:tabs>
        <w:ind w:left="0" w:firstLine="709"/>
        <w:jc w:val="both"/>
        <w:rPr>
          <w:sz w:val="26"/>
          <w:szCs w:val="26"/>
        </w:rPr>
      </w:pPr>
      <w:r>
        <w:rPr>
          <w:sz w:val="26"/>
          <w:szCs w:val="26"/>
        </w:rPr>
        <w:t>4.2.2.</w:t>
      </w:r>
      <w:r>
        <w:rPr>
          <w:sz w:val="26"/>
          <w:szCs w:val="26"/>
        </w:rPr>
        <w:tab/>
      </w:r>
      <w:r w:rsidR="00037583" w:rsidRPr="004930DE">
        <w:rPr>
          <w:sz w:val="26"/>
          <w:szCs w:val="26"/>
        </w:rPr>
        <w:t>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692F3A" w:rsidRPr="004930DE" w:rsidRDefault="00103DFA" w:rsidP="00103DFA">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4.2.3.</w:t>
      </w:r>
      <w:r>
        <w:rPr>
          <w:rFonts w:ascii="Times New Roman" w:hAnsi="Times New Roman" w:cs="Times New Roman"/>
          <w:sz w:val="26"/>
          <w:szCs w:val="26"/>
        </w:rPr>
        <w:tab/>
      </w:r>
      <w:r w:rsidR="005E4AA7" w:rsidRPr="004930DE">
        <w:rPr>
          <w:rFonts w:ascii="Times New Roman" w:hAnsi="Times New Roman" w:cs="Times New Roman"/>
          <w:sz w:val="26"/>
          <w:szCs w:val="26"/>
        </w:rPr>
        <w:t xml:space="preserve">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w:t>
      </w:r>
      <w:r w:rsidR="005E4AA7" w:rsidRPr="004930DE">
        <w:rPr>
          <w:rFonts w:ascii="Times New Roman" w:hAnsi="Times New Roman" w:cs="Times New Roman"/>
          <w:sz w:val="26"/>
          <w:szCs w:val="26"/>
        </w:rPr>
        <w:lastRenderedPageBreak/>
        <w:t xml:space="preserve">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w:t>
      </w:r>
      <w:r w:rsidR="00037583" w:rsidRPr="004930DE">
        <w:rPr>
          <w:rFonts w:ascii="Times New Roman" w:hAnsi="Times New Roman" w:cs="Times New Roman"/>
          <w:sz w:val="26"/>
          <w:szCs w:val="26"/>
        </w:rPr>
        <w:t xml:space="preserve">информации. </w:t>
      </w:r>
    </w:p>
    <w:p w:rsidR="00692F3A" w:rsidRPr="004930DE" w:rsidRDefault="00103DFA" w:rsidP="00103DFA">
      <w:pPr>
        <w:pStyle w:val="ConsPlusNormal"/>
        <w:tabs>
          <w:tab w:val="left" w:pos="1418"/>
        </w:tabs>
        <w:ind w:firstLine="709"/>
        <w:jc w:val="both"/>
        <w:rPr>
          <w:sz w:val="26"/>
          <w:szCs w:val="26"/>
        </w:rPr>
      </w:pPr>
      <w:r>
        <w:rPr>
          <w:sz w:val="26"/>
          <w:szCs w:val="26"/>
        </w:rPr>
        <w:t>4.2.4.</w:t>
      </w:r>
      <w:r>
        <w:rPr>
          <w:sz w:val="26"/>
          <w:szCs w:val="26"/>
        </w:rPr>
        <w:tab/>
      </w:r>
      <w:r w:rsidR="00037583" w:rsidRPr="004930DE">
        <w:rPr>
          <w:sz w:val="26"/>
          <w:szCs w:val="26"/>
        </w:rPr>
        <w:t>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692F3A" w:rsidRPr="004930DE" w:rsidRDefault="00037583">
      <w:pPr>
        <w:pStyle w:val="ConsPlusNormal"/>
        <w:ind w:firstLine="709"/>
        <w:jc w:val="both"/>
        <w:rPr>
          <w:sz w:val="26"/>
          <w:szCs w:val="26"/>
        </w:rPr>
      </w:pPr>
      <w:r w:rsidRPr="004930DE">
        <w:rPr>
          <w:sz w:val="26"/>
          <w:szCs w:val="26"/>
        </w:rPr>
        <w:t>4.2.5.</w:t>
      </w:r>
      <w:r w:rsidR="00B80C22">
        <w:rPr>
          <w:b/>
          <w:color w:val="FF0000"/>
          <w:sz w:val="26"/>
          <w:szCs w:val="26"/>
        </w:rPr>
        <w:tab/>
      </w:r>
      <w:r w:rsidRPr="004930DE">
        <w:rPr>
          <w:sz w:val="26"/>
          <w:szCs w:val="26"/>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692F3A" w:rsidRPr="004930DE" w:rsidRDefault="00103DFA" w:rsidP="00EF6E33">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4.2.6.</w:t>
      </w:r>
      <w:r>
        <w:rPr>
          <w:rFonts w:ascii="Times New Roman" w:hAnsi="Times New Roman" w:cs="Times New Roman"/>
          <w:sz w:val="26"/>
          <w:szCs w:val="26"/>
        </w:rPr>
        <w:tab/>
      </w:r>
      <w:r w:rsidR="00037583" w:rsidRPr="004930DE">
        <w:rPr>
          <w:rFonts w:ascii="Times New Roman" w:hAnsi="Times New Roman" w:cs="Times New Roman"/>
          <w:sz w:val="26"/>
          <w:szCs w:val="26"/>
        </w:rPr>
        <w:t xml:space="preserve">В случае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692F3A" w:rsidRPr="004930DE" w:rsidRDefault="00037583">
      <w:pPr>
        <w:pStyle w:val="HTML"/>
        <w:ind w:firstLine="540"/>
        <w:jc w:val="both"/>
        <w:rPr>
          <w:rFonts w:ascii="Times New Roman" w:hAnsi="Times New Roman" w:cs="Times New Roman"/>
          <w:sz w:val="26"/>
          <w:szCs w:val="26"/>
        </w:rPr>
      </w:pPr>
      <w:r w:rsidRPr="004930DE">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692F3A" w:rsidRPr="004930DE" w:rsidRDefault="00EF6E33">
      <w:pPr>
        <w:pStyle w:val="ConsPlusNormal"/>
        <w:ind w:firstLine="709"/>
        <w:jc w:val="both"/>
        <w:rPr>
          <w:sz w:val="26"/>
          <w:szCs w:val="26"/>
        </w:rPr>
      </w:pPr>
      <w:r>
        <w:rPr>
          <w:sz w:val="26"/>
          <w:szCs w:val="26"/>
        </w:rPr>
        <w:t>4.2.7.</w:t>
      </w:r>
      <w:r>
        <w:rPr>
          <w:sz w:val="26"/>
          <w:szCs w:val="26"/>
        </w:rPr>
        <w:tab/>
      </w:r>
      <w:r w:rsidR="00037583" w:rsidRPr="004930DE">
        <w:rPr>
          <w:sz w:val="26"/>
          <w:szCs w:val="26"/>
        </w:rPr>
        <w:t>Предписание оформляется по форме согласно приложению 1 к настоящему Положению.</w:t>
      </w:r>
    </w:p>
    <w:p w:rsidR="00692F3A" w:rsidRPr="004930DE" w:rsidRDefault="00692F3A">
      <w:pPr>
        <w:pStyle w:val="HTML"/>
        <w:ind w:firstLine="540"/>
        <w:jc w:val="both"/>
        <w:rPr>
          <w:rFonts w:ascii="Times New Roman" w:hAnsi="Times New Roman" w:cs="Times New Roman"/>
          <w:sz w:val="26"/>
          <w:szCs w:val="26"/>
        </w:rPr>
      </w:pPr>
    </w:p>
    <w:p w:rsidR="00692F3A" w:rsidRPr="004930DE" w:rsidRDefault="00037583">
      <w:pPr>
        <w:pStyle w:val="ab"/>
        <w:tabs>
          <w:tab w:val="left" w:pos="1134"/>
        </w:tabs>
        <w:ind w:left="0"/>
        <w:jc w:val="center"/>
        <w:rPr>
          <w:sz w:val="26"/>
          <w:szCs w:val="26"/>
        </w:rPr>
      </w:pPr>
      <w:r w:rsidRPr="004930DE">
        <w:rPr>
          <w:sz w:val="26"/>
          <w:szCs w:val="26"/>
        </w:rPr>
        <w:t>4.3. Плановые контрольные мероприятия</w:t>
      </w:r>
    </w:p>
    <w:p w:rsidR="00692F3A" w:rsidRPr="004930DE" w:rsidRDefault="00692F3A">
      <w:pPr>
        <w:pStyle w:val="ab"/>
        <w:tabs>
          <w:tab w:val="left" w:pos="1134"/>
        </w:tabs>
        <w:ind w:left="709"/>
        <w:jc w:val="center"/>
        <w:rPr>
          <w:b/>
          <w:sz w:val="26"/>
          <w:szCs w:val="26"/>
        </w:rPr>
      </w:pPr>
    </w:p>
    <w:p w:rsidR="00692F3A" w:rsidRDefault="00037583" w:rsidP="00444B51">
      <w:pPr>
        <w:pStyle w:val="ab"/>
        <w:tabs>
          <w:tab w:val="left" w:pos="1134"/>
        </w:tabs>
        <w:ind w:left="0" w:firstLineChars="300" w:firstLine="780"/>
        <w:jc w:val="both"/>
        <w:rPr>
          <w:sz w:val="26"/>
          <w:szCs w:val="26"/>
        </w:rPr>
      </w:pPr>
      <w:r w:rsidRPr="004930DE">
        <w:rPr>
          <w:sz w:val="26"/>
          <w:szCs w:val="26"/>
        </w:rPr>
        <w:t xml:space="preserve">4.3.1. Плановые контрольные мероприятия при осуществлении </w:t>
      </w:r>
      <w:r w:rsidR="00933486">
        <w:rPr>
          <w:sz w:val="26"/>
          <w:szCs w:val="26"/>
        </w:rPr>
        <w:t>м</w:t>
      </w:r>
      <w:r w:rsidR="00933486" w:rsidRPr="00933486">
        <w:rPr>
          <w:sz w:val="26"/>
          <w:szCs w:val="26"/>
        </w:rPr>
        <w:t>униципальн</w:t>
      </w:r>
      <w:r w:rsidR="00933486">
        <w:rPr>
          <w:sz w:val="26"/>
          <w:szCs w:val="26"/>
        </w:rPr>
        <w:t>ого контроля</w:t>
      </w:r>
      <w:r w:rsidR="00933486" w:rsidRPr="00933486">
        <w:rPr>
          <w:sz w:val="26"/>
          <w:szCs w:val="26"/>
        </w:rPr>
        <w:t xml:space="preserve"> на автомобильном транспорте и в дорожном хозяйстве на территории муниципального образования городского поселения «Печора»</w:t>
      </w:r>
      <w:r w:rsidRPr="004930DE">
        <w:rPr>
          <w:sz w:val="26"/>
          <w:szCs w:val="26"/>
        </w:rPr>
        <w:t xml:space="preserve"> не проводятся</w:t>
      </w:r>
      <w:r w:rsidR="00933486">
        <w:rPr>
          <w:sz w:val="26"/>
          <w:szCs w:val="26"/>
        </w:rPr>
        <w:t>.</w:t>
      </w:r>
      <w:r w:rsidRPr="004930DE">
        <w:rPr>
          <w:sz w:val="26"/>
          <w:szCs w:val="26"/>
        </w:rPr>
        <w:t xml:space="preserve"> </w:t>
      </w:r>
    </w:p>
    <w:p w:rsidR="00444B51" w:rsidRPr="004930DE" w:rsidRDefault="00444B51" w:rsidP="00444B51">
      <w:pPr>
        <w:pStyle w:val="ab"/>
        <w:tabs>
          <w:tab w:val="left" w:pos="1134"/>
        </w:tabs>
        <w:ind w:left="0" w:firstLineChars="300" w:firstLine="780"/>
        <w:jc w:val="both"/>
        <w:rPr>
          <w:sz w:val="26"/>
          <w:szCs w:val="26"/>
        </w:rPr>
      </w:pPr>
    </w:p>
    <w:p w:rsidR="00692F3A" w:rsidRPr="004930DE" w:rsidRDefault="00037583">
      <w:pPr>
        <w:pStyle w:val="ab"/>
        <w:tabs>
          <w:tab w:val="left" w:pos="1134"/>
        </w:tabs>
        <w:ind w:left="0"/>
        <w:jc w:val="center"/>
        <w:rPr>
          <w:sz w:val="26"/>
          <w:szCs w:val="26"/>
        </w:rPr>
      </w:pPr>
      <w:r w:rsidRPr="004930DE">
        <w:rPr>
          <w:sz w:val="26"/>
          <w:szCs w:val="26"/>
        </w:rPr>
        <w:t>4.4. Внеплановые контрольные мероприятия</w:t>
      </w:r>
    </w:p>
    <w:p w:rsidR="00692F3A" w:rsidRPr="004930DE" w:rsidRDefault="00692F3A">
      <w:pPr>
        <w:pStyle w:val="ab"/>
        <w:tabs>
          <w:tab w:val="left" w:pos="1134"/>
        </w:tabs>
        <w:ind w:left="0" w:firstLine="709"/>
        <w:jc w:val="both"/>
        <w:rPr>
          <w:sz w:val="26"/>
          <w:szCs w:val="26"/>
          <w:highlight w:val="yellow"/>
        </w:rPr>
      </w:pPr>
    </w:p>
    <w:p w:rsidR="00692F3A" w:rsidRPr="004930DE" w:rsidRDefault="00EF6E33">
      <w:pPr>
        <w:pStyle w:val="ab"/>
        <w:tabs>
          <w:tab w:val="left" w:pos="1134"/>
        </w:tabs>
        <w:ind w:left="0" w:firstLine="709"/>
        <w:jc w:val="both"/>
        <w:rPr>
          <w:sz w:val="26"/>
          <w:szCs w:val="26"/>
        </w:rPr>
      </w:pPr>
      <w:r>
        <w:rPr>
          <w:sz w:val="26"/>
          <w:szCs w:val="26"/>
        </w:rPr>
        <w:t>4.4.1.</w:t>
      </w:r>
      <w:r>
        <w:rPr>
          <w:sz w:val="26"/>
          <w:szCs w:val="26"/>
        </w:rPr>
        <w:tab/>
      </w:r>
      <w:r w:rsidR="00037583" w:rsidRPr="004930DE">
        <w:rPr>
          <w:sz w:val="26"/>
          <w:szCs w:val="26"/>
        </w:rPr>
        <w:t xml:space="preserve">Внеплановые контрольные мероприятия проводятся в виде документарных и выездных проверок, наблюдения за соблюдением обязательных требований, выездного обследования. </w:t>
      </w:r>
    </w:p>
    <w:p w:rsidR="00692F3A" w:rsidRPr="004930DE" w:rsidRDefault="00EF6E33">
      <w:pPr>
        <w:ind w:firstLine="708"/>
        <w:jc w:val="both"/>
        <w:rPr>
          <w:sz w:val="26"/>
          <w:szCs w:val="26"/>
        </w:rPr>
      </w:pPr>
      <w:r>
        <w:rPr>
          <w:sz w:val="26"/>
          <w:szCs w:val="26"/>
        </w:rPr>
        <w:t xml:space="preserve"> 4.4.2.</w:t>
      </w:r>
      <w:r>
        <w:rPr>
          <w:sz w:val="26"/>
          <w:szCs w:val="26"/>
        </w:rPr>
        <w:tab/>
      </w:r>
      <w:r w:rsidR="00037583" w:rsidRPr="004930DE">
        <w:rPr>
          <w:sz w:val="26"/>
          <w:szCs w:val="26"/>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от 31.07.2020 № 248-ФЗ «О государственном контроле (надзоре) и муниципальном контроле в Российской Федерации».</w:t>
      </w:r>
    </w:p>
    <w:p w:rsidR="00692F3A" w:rsidRPr="004930DE" w:rsidRDefault="00EF6E33">
      <w:pPr>
        <w:pStyle w:val="ConsPlusNormal"/>
        <w:ind w:firstLine="709"/>
        <w:jc w:val="both"/>
        <w:rPr>
          <w:sz w:val="26"/>
          <w:szCs w:val="26"/>
        </w:rPr>
      </w:pPr>
      <w:r>
        <w:rPr>
          <w:sz w:val="26"/>
          <w:szCs w:val="26"/>
        </w:rPr>
        <w:t>4.4.4.</w:t>
      </w:r>
      <w:r>
        <w:rPr>
          <w:sz w:val="26"/>
          <w:szCs w:val="26"/>
        </w:rPr>
        <w:tab/>
      </w:r>
      <w:r w:rsidR="00037583" w:rsidRPr="004930DE">
        <w:rPr>
          <w:sz w:val="26"/>
          <w:szCs w:val="26"/>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692F3A" w:rsidRPr="004930DE" w:rsidRDefault="00692F3A">
      <w:pPr>
        <w:pStyle w:val="ConsPlusNormal"/>
        <w:ind w:firstLine="709"/>
        <w:jc w:val="both"/>
        <w:rPr>
          <w:b/>
          <w:color w:val="FF0000"/>
          <w:sz w:val="26"/>
          <w:szCs w:val="26"/>
          <w:u w:val="single"/>
        </w:rPr>
      </w:pPr>
    </w:p>
    <w:p w:rsidR="00692F3A" w:rsidRPr="004930DE" w:rsidRDefault="00037583">
      <w:pPr>
        <w:tabs>
          <w:tab w:val="left" w:pos="1134"/>
        </w:tabs>
        <w:jc w:val="center"/>
        <w:rPr>
          <w:sz w:val="26"/>
          <w:szCs w:val="26"/>
        </w:rPr>
      </w:pPr>
      <w:r w:rsidRPr="004930DE">
        <w:rPr>
          <w:sz w:val="26"/>
          <w:szCs w:val="26"/>
        </w:rPr>
        <w:lastRenderedPageBreak/>
        <w:t>4.5. Документарная проверка</w:t>
      </w:r>
    </w:p>
    <w:p w:rsidR="00692F3A" w:rsidRPr="004930DE" w:rsidRDefault="00692F3A">
      <w:pPr>
        <w:pStyle w:val="HTML"/>
        <w:ind w:firstLine="709"/>
        <w:jc w:val="both"/>
        <w:rPr>
          <w:rFonts w:ascii="Times New Roman" w:hAnsi="Times New Roman" w:cs="Times New Roman"/>
          <w:sz w:val="26"/>
          <w:szCs w:val="26"/>
          <w:highlight w:val="yellow"/>
        </w:rPr>
      </w:pPr>
    </w:p>
    <w:p w:rsidR="00692F3A" w:rsidRPr="004930DE" w:rsidRDefault="00B80C22" w:rsidP="00B80C22">
      <w:pPr>
        <w:pStyle w:val="HTML"/>
        <w:tabs>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4.5.1.</w:t>
      </w:r>
      <w:r>
        <w:rPr>
          <w:rFonts w:ascii="Times New Roman" w:hAnsi="Times New Roman" w:cs="Times New Roman"/>
          <w:sz w:val="26"/>
          <w:szCs w:val="26"/>
        </w:rPr>
        <w:tab/>
      </w:r>
      <w:proofErr w:type="gramStart"/>
      <w:r w:rsidR="00037583" w:rsidRPr="004930DE">
        <w:rPr>
          <w:rFonts w:ascii="Times New Roman" w:hAnsi="Times New Roman" w:cs="Times New Roman"/>
          <w:sz w:val="26"/>
          <w:szCs w:val="26"/>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692F3A" w:rsidRPr="004930DE" w:rsidRDefault="00EF6E33" w:rsidP="00EF6E33">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4.5.2.</w:t>
      </w:r>
      <w:r>
        <w:rPr>
          <w:rFonts w:ascii="Times New Roman" w:hAnsi="Times New Roman" w:cs="Times New Roman"/>
          <w:sz w:val="26"/>
          <w:szCs w:val="26"/>
        </w:rPr>
        <w:tab/>
      </w:r>
      <w:r w:rsidR="00037583" w:rsidRPr="004930DE">
        <w:rPr>
          <w:rFonts w:ascii="Times New Roman" w:hAnsi="Times New Roman" w:cs="Times New Roman"/>
          <w:sz w:val="26"/>
          <w:szCs w:val="26"/>
        </w:rPr>
        <w:t xml:space="preserve">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692F3A" w:rsidRPr="004930DE" w:rsidRDefault="00B80C22">
      <w:pPr>
        <w:pStyle w:val="ab"/>
        <w:tabs>
          <w:tab w:val="left" w:pos="1134"/>
        </w:tabs>
        <w:ind w:left="0" w:firstLine="709"/>
        <w:jc w:val="both"/>
        <w:rPr>
          <w:sz w:val="26"/>
          <w:szCs w:val="26"/>
        </w:rPr>
      </w:pPr>
      <w:r>
        <w:rPr>
          <w:sz w:val="26"/>
          <w:szCs w:val="26"/>
        </w:rPr>
        <w:t>4.5.3.</w:t>
      </w:r>
      <w:r>
        <w:rPr>
          <w:sz w:val="26"/>
          <w:szCs w:val="26"/>
        </w:rPr>
        <w:tab/>
      </w:r>
      <w:r w:rsidR="00037583" w:rsidRPr="004930DE">
        <w:rPr>
          <w:sz w:val="26"/>
          <w:szCs w:val="26"/>
        </w:rPr>
        <w:t xml:space="preserve">Срок проведения документарной проверки не может превышать десять рабочих дней. </w:t>
      </w:r>
    </w:p>
    <w:p w:rsidR="00692F3A" w:rsidRPr="004930DE" w:rsidRDefault="00037583">
      <w:pPr>
        <w:pStyle w:val="ab"/>
        <w:tabs>
          <w:tab w:val="left" w:pos="1134"/>
        </w:tabs>
        <w:ind w:left="0" w:firstLine="709"/>
        <w:jc w:val="both"/>
        <w:rPr>
          <w:sz w:val="26"/>
          <w:szCs w:val="26"/>
        </w:rPr>
      </w:pPr>
      <w:r w:rsidRPr="004930DE">
        <w:rPr>
          <w:sz w:val="26"/>
          <w:szCs w:val="26"/>
        </w:rPr>
        <w:t>В указанный срок не включается период с момента:</w:t>
      </w:r>
    </w:p>
    <w:p w:rsidR="00692F3A" w:rsidRPr="004930DE" w:rsidRDefault="00037583">
      <w:pPr>
        <w:pStyle w:val="ab"/>
        <w:tabs>
          <w:tab w:val="left" w:pos="1134"/>
        </w:tabs>
        <w:ind w:left="0" w:firstLine="709"/>
        <w:jc w:val="both"/>
        <w:rPr>
          <w:sz w:val="26"/>
          <w:szCs w:val="26"/>
        </w:rPr>
      </w:pPr>
      <w:r w:rsidRPr="004930DE">
        <w:rPr>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692F3A" w:rsidRPr="004930DE" w:rsidRDefault="00B80C22" w:rsidP="00B80C22">
      <w:pPr>
        <w:pStyle w:val="ab"/>
        <w:tabs>
          <w:tab w:val="left" w:pos="993"/>
        </w:tabs>
        <w:ind w:left="0" w:firstLine="709"/>
        <w:jc w:val="both"/>
        <w:rPr>
          <w:sz w:val="26"/>
          <w:szCs w:val="26"/>
        </w:rPr>
      </w:pPr>
      <w:r>
        <w:rPr>
          <w:sz w:val="26"/>
          <w:szCs w:val="26"/>
        </w:rPr>
        <w:t>2)</w:t>
      </w:r>
      <w:r w:rsidR="00037583" w:rsidRPr="004930DE">
        <w:rPr>
          <w:sz w:val="26"/>
          <w:szCs w:val="26"/>
        </w:rPr>
        <w:t>период с момента направления контролируемому лицу информации Контрольного органа:</w:t>
      </w:r>
    </w:p>
    <w:p w:rsidR="00692F3A" w:rsidRPr="004930DE" w:rsidRDefault="00037583">
      <w:pPr>
        <w:pStyle w:val="ab"/>
        <w:tabs>
          <w:tab w:val="left" w:pos="1134"/>
        </w:tabs>
        <w:ind w:left="0" w:firstLine="709"/>
        <w:jc w:val="both"/>
        <w:rPr>
          <w:sz w:val="26"/>
          <w:szCs w:val="26"/>
        </w:rPr>
      </w:pPr>
      <w:r w:rsidRPr="004930DE">
        <w:rPr>
          <w:sz w:val="26"/>
          <w:szCs w:val="26"/>
        </w:rPr>
        <w:t>о выявлении ошибок и (или) противоречий в представленных контролируемым лицом документах;</w:t>
      </w:r>
    </w:p>
    <w:p w:rsidR="00692F3A" w:rsidRPr="004930DE" w:rsidRDefault="00037583">
      <w:pPr>
        <w:pStyle w:val="ab"/>
        <w:tabs>
          <w:tab w:val="left" w:pos="1134"/>
        </w:tabs>
        <w:ind w:left="0" w:firstLine="709"/>
        <w:jc w:val="both"/>
        <w:rPr>
          <w:sz w:val="26"/>
          <w:szCs w:val="26"/>
        </w:rPr>
      </w:pPr>
      <w:r w:rsidRPr="004930DE">
        <w:rPr>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692F3A" w:rsidRPr="004930DE" w:rsidRDefault="00037583">
      <w:pPr>
        <w:pStyle w:val="ab"/>
        <w:tabs>
          <w:tab w:val="left" w:pos="1134"/>
        </w:tabs>
        <w:ind w:left="0" w:firstLine="709"/>
        <w:jc w:val="both"/>
        <w:rPr>
          <w:sz w:val="26"/>
          <w:szCs w:val="26"/>
        </w:rPr>
      </w:pPr>
      <w:r w:rsidRPr="004930DE">
        <w:rPr>
          <w:sz w:val="26"/>
          <w:szCs w:val="26"/>
        </w:rPr>
        <w:t>4.5.4 Перечень допустимых контрольных действий совершаемых в ходе документарной проверки:</w:t>
      </w:r>
    </w:p>
    <w:p w:rsidR="00692F3A" w:rsidRPr="004930DE" w:rsidRDefault="00037583">
      <w:pPr>
        <w:pStyle w:val="ConsPlusNormal"/>
        <w:ind w:firstLine="709"/>
        <w:jc w:val="both"/>
        <w:rPr>
          <w:sz w:val="26"/>
          <w:szCs w:val="26"/>
        </w:rPr>
      </w:pPr>
      <w:bookmarkStart w:id="1" w:name="_Hlk73716001"/>
      <w:r w:rsidRPr="004930DE">
        <w:rPr>
          <w:sz w:val="26"/>
          <w:szCs w:val="26"/>
        </w:rPr>
        <w:t>1) истребование документов;</w:t>
      </w:r>
    </w:p>
    <w:p w:rsidR="00692F3A" w:rsidRPr="004930DE" w:rsidRDefault="00037583">
      <w:pPr>
        <w:pStyle w:val="ConsPlusNormal"/>
        <w:ind w:firstLine="709"/>
        <w:jc w:val="both"/>
        <w:rPr>
          <w:sz w:val="26"/>
          <w:szCs w:val="26"/>
        </w:rPr>
      </w:pPr>
      <w:r w:rsidRPr="004930DE">
        <w:rPr>
          <w:sz w:val="26"/>
          <w:szCs w:val="26"/>
        </w:rPr>
        <w:t>2) получение письменных объяснений.</w:t>
      </w:r>
    </w:p>
    <w:bookmarkEnd w:id="1"/>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 xml:space="preserve">Контролируемое лицо в срок, указанный в требовании о представлении документов, направляет </w:t>
      </w:r>
      <w:proofErr w:type="spellStart"/>
      <w:r w:rsidRPr="004930DE">
        <w:rPr>
          <w:rFonts w:ascii="Times New Roman" w:hAnsi="Times New Roman" w:cs="Times New Roman"/>
          <w:sz w:val="26"/>
          <w:szCs w:val="26"/>
        </w:rPr>
        <w:t>истребуемые</w:t>
      </w:r>
      <w:proofErr w:type="spellEnd"/>
      <w:r w:rsidRPr="004930DE">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w:t>
      </w:r>
      <w:r w:rsidRPr="004930DE">
        <w:rPr>
          <w:rFonts w:ascii="Times New Roman" w:hAnsi="Times New Roman" w:cs="Times New Roman"/>
          <w:sz w:val="26"/>
          <w:szCs w:val="26"/>
        </w:rPr>
        <w:lastRenderedPageBreak/>
        <w:t xml:space="preserve">причин и срока, в течение которого контролируемое лицо может представить </w:t>
      </w:r>
      <w:proofErr w:type="spellStart"/>
      <w:r w:rsidRPr="004930DE">
        <w:rPr>
          <w:rFonts w:ascii="Times New Roman" w:hAnsi="Times New Roman" w:cs="Times New Roman"/>
          <w:sz w:val="26"/>
          <w:szCs w:val="26"/>
        </w:rPr>
        <w:t>истребуемые</w:t>
      </w:r>
      <w:proofErr w:type="spellEnd"/>
      <w:r w:rsidRPr="004930DE">
        <w:rPr>
          <w:rFonts w:ascii="Times New Roman" w:hAnsi="Times New Roman" w:cs="Times New Roman"/>
          <w:sz w:val="26"/>
          <w:szCs w:val="26"/>
        </w:rPr>
        <w:t xml:space="preserve"> документы.</w:t>
      </w:r>
    </w:p>
    <w:p w:rsidR="00692F3A" w:rsidRPr="004930DE" w:rsidRDefault="00037583">
      <w:pPr>
        <w:pStyle w:val="HTML"/>
        <w:ind w:firstLine="709"/>
        <w:jc w:val="both"/>
        <w:rPr>
          <w:rFonts w:ascii="Times New Roman" w:hAnsi="Times New Roman" w:cs="Times New Roman"/>
          <w:b/>
          <w:sz w:val="26"/>
          <w:szCs w:val="26"/>
        </w:rPr>
      </w:pPr>
      <w:r w:rsidRPr="004930DE">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692F3A" w:rsidRPr="004930DE" w:rsidRDefault="00037583">
      <w:pPr>
        <w:pStyle w:val="ConsPlusNormal"/>
        <w:ind w:firstLine="709"/>
        <w:jc w:val="both"/>
        <w:rPr>
          <w:strike/>
          <w:sz w:val="26"/>
          <w:szCs w:val="26"/>
        </w:rPr>
      </w:pPr>
      <w:r w:rsidRPr="004930DE">
        <w:rPr>
          <w:sz w:val="26"/>
          <w:szCs w:val="26"/>
        </w:rPr>
        <w:t>4.5.6. Письменные объяснения могут быть запрошены инспектором от контролируемого лица или его представителя, свидетелей.</w:t>
      </w:r>
    </w:p>
    <w:p w:rsidR="00692F3A" w:rsidRPr="004930DE" w:rsidRDefault="00037583">
      <w:pPr>
        <w:pStyle w:val="ConsPlusNormal"/>
        <w:ind w:firstLine="709"/>
        <w:jc w:val="both"/>
        <w:rPr>
          <w:sz w:val="26"/>
          <w:szCs w:val="26"/>
        </w:rPr>
      </w:pPr>
      <w:r w:rsidRPr="004930DE">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692F3A" w:rsidRPr="004930DE" w:rsidRDefault="00EF6E33">
      <w:pPr>
        <w:pStyle w:val="ConsPlusNormal"/>
        <w:ind w:firstLine="709"/>
        <w:jc w:val="both"/>
        <w:rPr>
          <w:b/>
          <w:sz w:val="26"/>
          <w:szCs w:val="26"/>
        </w:rPr>
      </w:pPr>
      <w:r>
        <w:rPr>
          <w:sz w:val="26"/>
          <w:szCs w:val="26"/>
        </w:rPr>
        <w:t xml:space="preserve"> 4.5.7.</w:t>
      </w:r>
      <w:r>
        <w:rPr>
          <w:sz w:val="26"/>
          <w:szCs w:val="26"/>
        </w:rPr>
        <w:tab/>
      </w:r>
      <w:r w:rsidR="00037583" w:rsidRPr="004930DE">
        <w:rPr>
          <w:sz w:val="26"/>
          <w:szCs w:val="26"/>
        </w:rPr>
        <w:t>Оформление акта производится по месту нахождения Контрольного органа в день окончания проведения документарной проверки.</w:t>
      </w:r>
      <w:r w:rsidR="00037583" w:rsidRPr="004930DE">
        <w:rPr>
          <w:b/>
          <w:sz w:val="26"/>
          <w:szCs w:val="26"/>
        </w:rPr>
        <w:t xml:space="preserve"> </w:t>
      </w:r>
    </w:p>
    <w:p w:rsidR="00692F3A" w:rsidRPr="004930DE" w:rsidRDefault="00037583">
      <w:pPr>
        <w:pStyle w:val="ConsPlusNormal"/>
        <w:ind w:firstLine="709"/>
        <w:jc w:val="both"/>
        <w:rPr>
          <w:sz w:val="26"/>
          <w:szCs w:val="26"/>
        </w:rPr>
      </w:pPr>
      <w:r w:rsidRPr="004930DE">
        <w:rPr>
          <w:sz w:val="26"/>
          <w:szCs w:val="26"/>
        </w:rPr>
        <w:t>4.5.</w:t>
      </w:r>
      <w:r w:rsidR="006839AD" w:rsidRPr="004930DE">
        <w:rPr>
          <w:sz w:val="26"/>
          <w:szCs w:val="26"/>
        </w:rPr>
        <w:t>8</w:t>
      </w:r>
      <w:r w:rsidR="00EF6E33">
        <w:rPr>
          <w:sz w:val="26"/>
          <w:szCs w:val="26"/>
        </w:rPr>
        <w:t>.</w:t>
      </w:r>
      <w:r w:rsidR="00EF6E33">
        <w:rPr>
          <w:sz w:val="26"/>
          <w:szCs w:val="26"/>
        </w:rPr>
        <w:tab/>
      </w:r>
      <w:r w:rsidRPr="004930DE">
        <w:rPr>
          <w:sz w:val="26"/>
          <w:szCs w:val="26"/>
        </w:rPr>
        <w:t>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692F3A" w:rsidRDefault="00037583" w:rsidP="00444B51">
      <w:pPr>
        <w:pStyle w:val="ab"/>
        <w:tabs>
          <w:tab w:val="left" w:pos="1134"/>
        </w:tabs>
        <w:ind w:left="0" w:firstLine="709"/>
        <w:jc w:val="both"/>
        <w:rPr>
          <w:sz w:val="26"/>
          <w:szCs w:val="26"/>
        </w:rPr>
      </w:pPr>
      <w:r w:rsidRPr="004930DE">
        <w:rPr>
          <w:sz w:val="26"/>
          <w:szCs w:val="26"/>
        </w:rPr>
        <w:t>4.5.</w:t>
      </w:r>
      <w:r w:rsidR="006839AD" w:rsidRPr="004930DE">
        <w:rPr>
          <w:sz w:val="26"/>
          <w:szCs w:val="26"/>
        </w:rPr>
        <w:t>9</w:t>
      </w:r>
      <w:r w:rsidR="00EF6E33">
        <w:rPr>
          <w:sz w:val="26"/>
          <w:szCs w:val="26"/>
        </w:rPr>
        <w:t>.</w:t>
      </w:r>
      <w:r w:rsidR="00EF6E33">
        <w:rPr>
          <w:sz w:val="26"/>
          <w:szCs w:val="26"/>
        </w:rPr>
        <w:tab/>
      </w:r>
      <w:r w:rsidRPr="004930DE">
        <w:rPr>
          <w:sz w:val="26"/>
          <w:szCs w:val="26"/>
        </w:rPr>
        <w:t>Внеплановая документарная проверка проводится без согласования с органами прокуратуры.</w:t>
      </w:r>
    </w:p>
    <w:p w:rsidR="00444B51" w:rsidRPr="004930DE" w:rsidRDefault="00444B51" w:rsidP="00444B51">
      <w:pPr>
        <w:pStyle w:val="ab"/>
        <w:tabs>
          <w:tab w:val="left" w:pos="1134"/>
        </w:tabs>
        <w:ind w:left="0" w:firstLine="709"/>
        <w:jc w:val="both"/>
        <w:rPr>
          <w:sz w:val="26"/>
          <w:szCs w:val="26"/>
        </w:rPr>
      </w:pPr>
    </w:p>
    <w:p w:rsidR="00692F3A" w:rsidRPr="004930DE" w:rsidRDefault="00037583">
      <w:pPr>
        <w:pStyle w:val="ab"/>
        <w:tabs>
          <w:tab w:val="left" w:pos="1134"/>
        </w:tabs>
        <w:ind w:left="0"/>
        <w:jc w:val="center"/>
        <w:rPr>
          <w:sz w:val="26"/>
          <w:szCs w:val="26"/>
        </w:rPr>
      </w:pPr>
      <w:r w:rsidRPr="004930DE">
        <w:rPr>
          <w:sz w:val="26"/>
          <w:szCs w:val="26"/>
        </w:rPr>
        <w:t>4.6. Выездная проверка</w:t>
      </w:r>
    </w:p>
    <w:p w:rsidR="00692F3A" w:rsidRPr="004930DE" w:rsidRDefault="00692F3A">
      <w:pPr>
        <w:pStyle w:val="ab"/>
        <w:tabs>
          <w:tab w:val="left" w:pos="1134"/>
        </w:tabs>
        <w:ind w:left="709"/>
        <w:jc w:val="center"/>
        <w:rPr>
          <w:sz w:val="26"/>
          <w:szCs w:val="26"/>
        </w:rPr>
      </w:pPr>
    </w:p>
    <w:p w:rsidR="00692F3A" w:rsidRPr="004930DE" w:rsidRDefault="00EF6E33">
      <w:pPr>
        <w:pStyle w:val="ab"/>
        <w:tabs>
          <w:tab w:val="left" w:pos="1134"/>
        </w:tabs>
        <w:ind w:left="0" w:firstLine="709"/>
        <w:jc w:val="both"/>
        <w:rPr>
          <w:sz w:val="26"/>
          <w:szCs w:val="26"/>
        </w:rPr>
      </w:pPr>
      <w:r>
        <w:rPr>
          <w:sz w:val="26"/>
          <w:szCs w:val="26"/>
        </w:rPr>
        <w:t>4.6.1.</w:t>
      </w:r>
      <w:r>
        <w:rPr>
          <w:sz w:val="26"/>
          <w:szCs w:val="26"/>
        </w:rPr>
        <w:tab/>
      </w:r>
      <w:r w:rsidR="00037583" w:rsidRPr="004930DE">
        <w:rPr>
          <w:sz w:val="26"/>
          <w:szCs w:val="26"/>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692F3A" w:rsidRPr="004930DE" w:rsidRDefault="00037583">
      <w:pPr>
        <w:pStyle w:val="ConsPlusNormal"/>
        <w:ind w:firstLine="709"/>
        <w:jc w:val="both"/>
        <w:rPr>
          <w:sz w:val="26"/>
          <w:szCs w:val="26"/>
        </w:rPr>
      </w:pPr>
      <w:r w:rsidRPr="004930DE">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692F3A" w:rsidRPr="004930DE" w:rsidRDefault="00EF6E33">
      <w:pPr>
        <w:pStyle w:val="ab"/>
        <w:tabs>
          <w:tab w:val="left" w:pos="1134"/>
        </w:tabs>
        <w:ind w:left="0" w:firstLine="709"/>
        <w:jc w:val="both"/>
        <w:rPr>
          <w:strike/>
          <w:color w:val="FF0000"/>
          <w:sz w:val="26"/>
          <w:szCs w:val="26"/>
        </w:rPr>
      </w:pPr>
      <w:r>
        <w:rPr>
          <w:sz w:val="26"/>
          <w:szCs w:val="26"/>
        </w:rPr>
        <w:t>4.6.2.</w:t>
      </w:r>
      <w:r>
        <w:rPr>
          <w:sz w:val="26"/>
          <w:szCs w:val="26"/>
        </w:rPr>
        <w:tab/>
      </w:r>
      <w:r w:rsidR="00037583" w:rsidRPr="004930DE">
        <w:rPr>
          <w:sz w:val="26"/>
          <w:szCs w:val="26"/>
        </w:rPr>
        <w:t>Выездная проверка проводится в случае, если не представляется возможным:</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692F3A" w:rsidRPr="004930DE" w:rsidRDefault="00EF6E33" w:rsidP="00EF6E33">
      <w:pPr>
        <w:pStyle w:val="HTML"/>
        <w:tabs>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2)</w:t>
      </w:r>
      <w:r>
        <w:rPr>
          <w:rFonts w:ascii="Times New Roman" w:hAnsi="Times New Roman" w:cs="Times New Roman"/>
          <w:sz w:val="26"/>
          <w:szCs w:val="26"/>
        </w:rPr>
        <w:tab/>
      </w:r>
      <w:r w:rsidR="00037583" w:rsidRPr="004930DE">
        <w:rPr>
          <w:rFonts w:ascii="Times New Roman" w:hAnsi="Times New Roman" w:cs="Times New Roman"/>
          <w:sz w:val="26"/>
          <w:szCs w:val="26"/>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692F3A" w:rsidRPr="004930DE" w:rsidRDefault="00EF6E33">
      <w:pPr>
        <w:ind w:firstLine="708"/>
        <w:jc w:val="both"/>
        <w:rPr>
          <w:sz w:val="26"/>
          <w:szCs w:val="26"/>
        </w:rPr>
      </w:pPr>
      <w:r>
        <w:rPr>
          <w:sz w:val="26"/>
          <w:szCs w:val="26"/>
        </w:rPr>
        <w:t>4.6.3.</w:t>
      </w:r>
      <w:r>
        <w:rPr>
          <w:sz w:val="26"/>
          <w:szCs w:val="26"/>
        </w:rPr>
        <w:tab/>
      </w:r>
      <w:r w:rsidR="00037583" w:rsidRPr="004930DE">
        <w:rPr>
          <w:sz w:val="26"/>
          <w:szCs w:val="26"/>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w:t>
      </w:r>
      <w:r w:rsidR="00037583" w:rsidRPr="004930DE">
        <w:rPr>
          <w:sz w:val="26"/>
          <w:szCs w:val="26"/>
        </w:rPr>
        <w:lastRenderedPageBreak/>
        <w:t>закона от 31.07.2020 № 248-ФЗ «О государственном контроле (надзоре) и муниципальном контроле в Российской Федерации».</w:t>
      </w:r>
    </w:p>
    <w:p w:rsidR="00692F3A" w:rsidRPr="004930DE" w:rsidRDefault="00EF6E33">
      <w:pPr>
        <w:tabs>
          <w:tab w:val="left" w:pos="1134"/>
        </w:tabs>
        <w:ind w:firstLine="709"/>
        <w:jc w:val="both"/>
        <w:rPr>
          <w:sz w:val="26"/>
          <w:szCs w:val="26"/>
        </w:rPr>
      </w:pPr>
      <w:r>
        <w:rPr>
          <w:sz w:val="26"/>
          <w:szCs w:val="26"/>
        </w:rPr>
        <w:t>4.6.4.</w:t>
      </w:r>
      <w:r>
        <w:rPr>
          <w:sz w:val="26"/>
          <w:szCs w:val="26"/>
        </w:rPr>
        <w:tab/>
      </w:r>
      <w:r w:rsidR="00037583" w:rsidRPr="004930DE">
        <w:rPr>
          <w:sz w:val="26"/>
          <w:szCs w:val="26"/>
        </w:rPr>
        <w:t xml:space="preserve">Контрольный орган уведомляет контролируемое лицо о проведении выездной проверки не </w:t>
      </w:r>
      <w:r w:rsidR="005E4AA7" w:rsidRPr="004930DE">
        <w:rPr>
          <w:sz w:val="26"/>
          <w:szCs w:val="26"/>
        </w:rPr>
        <w:t>позднее,</w:t>
      </w:r>
      <w:r w:rsidR="00037583" w:rsidRPr="004930DE">
        <w:rPr>
          <w:sz w:val="26"/>
          <w:szCs w:val="26"/>
        </w:rPr>
        <w:t xml:space="preserve"> чем за двадцать четыре часа до ее начала путем направления контролируемому лицу копии решения о проведении выездной проверки.</w:t>
      </w:r>
    </w:p>
    <w:p w:rsidR="00692F3A" w:rsidRPr="004930DE" w:rsidRDefault="00037583">
      <w:pPr>
        <w:pStyle w:val="ab"/>
        <w:tabs>
          <w:tab w:val="left" w:pos="1134"/>
        </w:tabs>
        <w:ind w:left="0" w:firstLine="709"/>
        <w:jc w:val="both"/>
        <w:rPr>
          <w:sz w:val="26"/>
          <w:szCs w:val="26"/>
        </w:rPr>
      </w:pPr>
      <w:r w:rsidRPr="004930DE">
        <w:rPr>
          <w:sz w:val="26"/>
          <w:szCs w:val="26"/>
        </w:rPr>
        <w:t>4.6</w:t>
      </w:r>
      <w:r w:rsidR="00EF6E33">
        <w:rPr>
          <w:sz w:val="26"/>
          <w:szCs w:val="26"/>
        </w:rPr>
        <w:t>.5.</w:t>
      </w:r>
      <w:r w:rsidR="00EF6E33">
        <w:rPr>
          <w:sz w:val="26"/>
          <w:szCs w:val="26"/>
        </w:rPr>
        <w:tab/>
      </w:r>
      <w:r w:rsidRPr="004930DE">
        <w:rPr>
          <w:sz w:val="26"/>
          <w:szCs w:val="26"/>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692F3A" w:rsidRPr="004930DE" w:rsidRDefault="00EF6E33">
      <w:pPr>
        <w:pStyle w:val="ab"/>
        <w:tabs>
          <w:tab w:val="left" w:pos="1134"/>
        </w:tabs>
        <w:ind w:left="0" w:firstLine="709"/>
        <w:jc w:val="both"/>
        <w:rPr>
          <w:sz w:val="26"/>
          <w:szCs w:val="26"/>
        </w:rPr>
      </w:pPr>
      <w:r>
        <w:rPr>
          <w:sz w:val="26"/>
          <w:szCs w:val="26"/>
        </w:rPr>
        <w:t>4.6.6.</w:t>
      </w:r>
      <w:r>
        <w:rPr>
          <w:sz w:val="26"/>
          <w:szCs w:val="26"/>
        </w:rPr>
        <w:tab/>
      </w:r>
      <w:r w:rsidR="00037583" w:rsidRPr="004930DE">
        <w:rPr>
          <w:sz w:val="26"/>
          <w:szCs w:val="26"/>
        </w:rPr>
        <w:t>Срок проведения выездной проверки составляет не более десяти рабочих дней.</w:t>
      </w:r>
    </w:p>
    <w:p w:rsidR="00692F3A" w:rsidRPr="004930DE" w:rsidRDefault="00037583">
      <w:pPr>
        <w:pStyle w:val="ab"/>
        <w:tabs>
          <w:tab w:val="left" w:pos="1134"/>
        </w:tabs>
        <w:ind w:left="0" w:firstLine="709"/>
        <w:jc w:val="both"/>
        <w:rPr>
          <w:sz w:val="26"/>
          <w:szCs w:val="26"/>
        </w:rPr>
      </w:pPr>
      <w:r w:rsidRPr="004930DE">
        <w:rPr>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4930DE">
        <w:rPr>
          <w:sz w:val="26"/>
          <w:szCs w:val="26"/>
        </w:rPr>
        <w:t>микропредприятия</w:t>
      </w:r>
      <w:proofErr w:type="spellEnd"/>
      <w:r w:rsidRPr="004930DE">
        <w:rPr>
          <w:sz w:val="26"/>
          <w:szCs w:val="26"/>
        </w:rPr>
        <w:t>.</w:t>
      </w:r>
    </w:p>
    <w:p w:rsidR="00692F3A" w:rsidRPr="004930DE" w:rsidRDefault="00EF6E33">
      <w:pPr>
        <w:tabs>
          <w:tab w:val="left" w:pos="1134"/>
        </w:tabs>
        <w:ind w:firstLine="709"/>
        <w:jc w:val="both"/>
        <w:rPr>
          <w:sz w:val="26"/>
          <w:szCs w:val="26"/>
        </w:rPr>
      </w:pPr>
      <w:r>
        <w:rPr>
          <w:sz w:val="26"/>
          <w:szCs w:val="26"/>
        </w:rPr>
        <w:t>4.6.7.</w:t>
      </w:r>
      <w:r>
        <w:rPr>
          <w:sz w:val="26"/>
          <w:szCs w:val="26"/>
        </w:rPr>
        <w:tab/>
      </w:r>
      <w:r w:rsidR="00037583" w:rsidRPr="004930DE">
        <w:rPr>
          <w:sz w:val="26"/>
          <w:szCs w:val="26"/>
        </w:rPr>
        <w:t>Перечень допустимых контрольных действий в ходе выездной проверки:</w:t>
      </w:r>
    </w:p>
    <w:p w:rsidR="00692F3A" w:rsidRPr="004930DE" w:rsidRDefault="00037583">
      <w:pPr>
        <w:pStyle w:val="ConsPlusNormal"/>
        <w:ind w:firstLine="709"/>
        <w:jc w:val="both"/>
        <w:rPr>
          <w:sz w:val="26"/>
          <w:szCs w:val="26"/>
        </w:rPr>
      </w:pPr>
      <w:bookmarkStart w:id="2" w:name="_Hlk73715973"/>
      <w:r w:rsidRPr="004930DE">
        <w:rPr>
          <w:sz w:val="26"/>
          <w:szCs w:val="26"/>
        </w:rPr>
        <w:t>1) осмотр;</w:t>
      </w:r>
    </w:p>
    <w:p w:rsidR="00692F3A" w:rsidRPr="004930DE" w:rsidRDefault="00037583">
      <w:pPr>
        <w:pStyle w:val="ConsPlusNormal"/>
        <w:ind w:firstLine="709"/>
        <w:jc w:val="both"/>
        <w:rPr>
          <w:sz w:val="26"/>
          <w:szCs w:val="26"/>
        </w:rPr>
      </w:pPr>
      <w:r w:rsidRPr="004930DE">
        <w:rPr>
          <w:sz w:val="26"/>
          <w:szCs w:val="26"/>
        </w:rPr>
        <w:t>2) истребование документов;</w:t>
      </w:r>
    </w:p>
    <w:p w:rsidR="00692F3A" w:rsidRPr="004930DE" w:rsidRDefault="00037583">
      <w:pPr>
        <w:pStyle w:val="ConsPlusNormal"/>
        <w:ind w:firstLine="709"/>
        <w:jc w:val="both"/>
        <w:rPr>
          <w:sz w:val="26"/>
          <w:szCs w:val="26"/>
        </w:rPr>
      </w:pPr>
      <w:r w:rsidRPr="004930DE">
        <w:rPr>
          <w:sz w:val="26"/>
          <w:szCs w:val="26"/>
        </w:rPr>
        <w:t>3) получение письменных объяснений;</w:t>
      </w:r>
    </w:p>
    <w:bookmarkEnd w:id="2"/>
    <w:p w:rsidR="00692F3A" w:rsidRPr="004930DE" w:rsidRDefault="00EF6E33">
      <w:pPr>
        <w:pStyle w:val="ConsPlusNormal"/>
        <w:ind w:firstLine="709"/>
        <w:jc w:val="both"/>
        <w:rPr>
          <w:sz w:val="26"/>
          <w:szCs w:val="26"/>
        </w:rPr>
      </w:pPr>
      <w:r>
        <w:rPr>
          <w:sz w:val="26"/>
          <w:szCs w:val="26"/>
        </w:rPr>
        <w:t>4.6.8.</w:t>
      </w:r>
      <w:r>
        <w:rPr>
          <w:sz w:val="26"/>
          <w:szCs w:val="26"/>
        </w:rPr>
        <w:tab/>
      </w:r>
      <w:r w:rsidR="00037583" w:rsidRPr="004930DE">
        <w:rPr>
          <w:sz w:val="26"/>
          <w:szCs w:val="26"/>
        </w:rPr>
        <w:t>Осмотр осуществляется инспектором в присутствии контролируемого лица и (или) его представителя с обязательным применением видеозаписи.</w:t>
      </w:r>
    </w:p>
    <w:p w:rsidR="00692F3A" w:rsidRPr="004930DE" w:rsidRDefault="00037583">
      <w:pPr>
        <w:pStyle w:val="ConsPlusNormal"/>
        <w:ind w:firstLine="709"/>
        <w:jc w:val="both"/>
        <w:rPr>
          <w:sz w:val="26"/>
          <w:szCs w:val="26"/>
        </w:rPr>
      </w:pPr>
      <w:r w:rsidRPr="004930DE">
        <w:rPr>
          <w:sz w:val="26"/>
          <w:szCs w:val="26"/>
        </w:rPr>
        <w:t>По результатам осмотра составляется протокол осмотра.</w:t>
      </w:r>
    </w:p>
    <w:p w:rsidR="00692F3A" w:rsidRPr="004930DE" w:rsidRDefault="00EF6E33" w:rsidP="00B80C22">
      <w:pPr>
        <w:pStyle w:val="ConsPlusNormal"/>
        <w:tabs>
          <w:tab w:val="left" w:pos="1418"/>
        </w:tabs>
        <w:ind w:firstLine="709"/>
        <w:jc w:val="both"/>
        <w:rPr>
          <w:strike/>
          <w:sz w:val="26"/>
          <w:szCs w:val="26"/>
        </w:rPr>
      </w:pPr>
      <w:r>
        <w:rPr>
          <w:sz w:val="26"/>
          <w:szCs w:val="26"/>
        </w:rPr>
        <w:t xml:space="preserve"> 4.6.9.</w:t>
      </w:r>
      <w:r>
        <w:rPr>
          <w:sz w:val="26"/>
          <w:szCs w:val="26"/>
        </w:rPr>
        <w:tab/>
      </w:r>
      <w:r w:rsidR="00037583" w:rsidRPr="004930DE">
        <w:rPr>
          <w:sz w:val="26"/>
          <w:szCs w:val="26"/>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692F3A" w:rsidRPr="004930DE" w:rsidRDefault="00037583">
      <w:pPr>
        <w:pStyle w:val="ConsPlusNormal"/>
        <w:ind w:firstLine="709"/>
        <w:jc w:val="both"/>
        <w:rPr>
          <w:sz w:val="26"/>
          <w:szCs w:val="26"/>
        </w:rPr>
      </w:pPr>
      <w:r w:rsidRPr="004930DE">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692F3A" w:rsidRPr="004930DE" w:rsidRDefault="00037583">
      <w:pPr>
        <w:pStyle w:val="ConsPlusNormal"/>
        <w:ind w:firstLine="709"/>
        <w:jc w:val="both"/>
        <w:rPr>
          <w:sz w:val="26"/>
          <w:szCs w:val="26"/>
        </w:rPr>
      </w:pPr>
      <w:r w:rsidRPr="004930DE">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92F3A" w:rsidRPr="004930DE" w:rsidRDefault="00037583" w:rsidP="00B80C22">
      <w:pPr>
        <w:pStyle w:val="ConsPlusNormal"/>
        <w:tabs>
          <w:tab w:val="left" w:pos="1276"/>
          <w:tab w:val="left" w:pos="1418"/>
        </w:tabs>
        <w:ind w:firstLine="709"/>
        <w:jc w:val="both"/>
        <w:rPr>
          <w:color w:val="FF0000"/>
          <w:sz w:val="26"/>
          <w:szCs w:val="26"/>
        </w:rPr>
      </w:pPr>
      <w:r w:rsidRPr="004930DE">
        <w:rPr>
          <w:sz w:val="26"/>
          <w:szCs w:val="26"/>
        </w:rPr>
        <w:t xml:space="preserve">4.6.10.Представление контролируемым лицом </w:t>
      </w:r>
      <w:proofErr w:type="spellStart"/>
      <w:r w:rsidRPr="004930DE">
        <w:rPr>
          <w:sz w:val="26"/>
          <w:szCs w:val="26"/>
        </w:rPr>
        <w:t>истребуемых</w:t>
      </w:r>
      <w:proofErr w:type="spellEnd"/>
      <w:r w:rsidRPr="004930DE">
        <w:rPr>
          <w:sz w:val="26"/>
          <w:szCs w:val="26"/>
        </w:rPr>
        <w:t xml:space="preserve"> документов, письменных объяснений, осуществляется в соответствии с пунктами 4.5.5., 4.5.6  настоящего Положения.</w:t>
      </w:r>
    </w:p>
    <w:p w:rsidR="00692F3A" w:rsidRPr="004930DE" w:rsidRDefault="00EF6E33" w:rsidP="00EF6E33">
      <w:pPr>
        <w:pStyle w:val="ConsPlusNormal"/>
        <w:tabs>
          <w:tab w:val="left" w:pos="1418"/>
        </w:tabs>
        <w:ind w:firstLine="709"/>
        <w:jc w:val="both"/>
        <w:rPr>
          <w:sz w:val="26"/>
          <w:szCs w:val="26"/>
        </w:rPr>
      </w:pPr>
      <w:r>
        <w:rPr>
          <w:sz w:val="26"/>
          <w:szCs w:val="26"/>
        </w:rPr>
        <w:t>4.6.11.</w:t>
      </w:r>
      <w:r w:rsidR="00037583" w:rsidRPr="004930DE">
        <w:rPr>
          <w:sz w:val="26"/>
          <w:szCs w:val="26"/>
        </w:rPr>
        <w:t>По окончании проведения выездной проверки инспектор составляет акт выездной проверки.</w:t>
      </w:r>
    </w:p>
    <w:p w:rsidR="00692F3A" w:rsidRPr="004930DE" w:rsidRDefault="00037583">
      <w:pPr>
        <w:pStyle w:val="ConsPlusNormal"/>
        <w:ind w:firstLine="709"/>
        <w:jc w:val="both"/>
        <w:rPr>
          <w:sz w:val="26"/>
          <w:szCs w:val="26"/>
        </w:rPr>
      </w:pPr>
      <w:r w:rsidRPr="004930DE">
        <w:rPr>
          <w:sz w:val="26"/>
          <w:szCs w:val="26"/>
        </w:rPr>
        <w:t>Информация о проведении фотосъемки, аудио- и видеозаписи отражается в акте проверки.</w:t>
      </w:r>
    </w:p>
    <w:p w:rsidR="00692F3A" w:rsidRPr="004930DE" w:rsidRDefault="00037583">
      <w:pPr>
        <w:pStyle w:val="ConsPlusNormal"/>
        <w:ind w:firstLine="709"/>
        <w:jc w:val="both"/>
        <w:rPr>
          <w:sz w:val="26"/>
          <w:szCs w:val="26"/>
        </w:rPr>
      </w:pPr>
      <w:r w:rsidRPr="004930DE">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692F3A" w:rsidRPr="004930DE" w:rsidRDefault="00037583" w:rsidP="00EF6E33">
      <w:pPr>
        <w:pStyle w:val="ab"/>
        <w:tabs>
          <w:tab w:val="left" w:pos="1134"/>
          <w:tab w:val="left" w:pos="1560"/>
        </w:tabs>
        <w:ind w:left="0" w:firstLine="709"/>
        <w:jc w:val="both"/>
        <w:rPr>
          <w:sz w:val="26"/>
          <w:szCs w:val="26"/>
        </w:rPr>
      </w:pPr>
      <w:r w:rsidRPr="004930DE">
        <w:rPr>
          <w:sz w:val="26"/>
          <w:szCs w:val="26"/>
        </w:rPr>
        <w:t>4.6.1</w:t>
      </w:r>
      <w:r w:rsidR="00EF4795" w:rsidRPr="004930DE">
        <w:rPr>
          <w:sz w:val="26"/>
          <w:szCs w:val="26"/>
        </w:rPr>
        <w:t>2</w:t>
      </w:r>
      <w:r w:rsidR="00EF6E33">
        <w:rPr>
          <w:sz w:val="26"/>
          <w:szCs w:val="26"/>
        </w:rPr>
        <w:t>.</w:t>
      </w:r>
      <w:r w:rsidR="00EF6E33">
        <w:rPr>
          <w:sz w:val="26"/>
          <w:szCs w:val="26"/>
        </w:rPr>
        <w:tab/>
      </w:r>
      <w:proofErr w:type="gramStart"/>
      <w:r w:rsidRPr="004930DE">
        <w:rPr>
          <w:sz w:val="26"/>
          <w:szCs w:val="26"/>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r w:rsidR="005E4AA7" w:rsidRPr="004930DE">
        <w:rPr>
          <w:sz w:val="26"/>
          <w:szCs w:val="26"/>
        </w:rPr>
        <w:lastRenderedPageBreak/>
        <w:t>деятельности,</w:t>
      </w:r>
      <w:r w:rsidRPr="004930DE">
        <w:rPr>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w:t>
      </w:r>
      <w:proofErr w:type="gramEnd"/>
      <w:r w:rsidRPr="004930DE">
        <w:rPr>
          <w:sz w:val="26"/>
          <w:szCs w:val="26"/>
        </w:rPr>
        <w:t xml:space="preserve"> невозможности проведения контрольных мероприятий в порядке, предусмотренном </w:t>
      </w:r>
      <w:hyperlink r:id="rId13" w:tooltip="Федеральный закон от 31.07.2020 N 248-ФЗ" w:history="1">
        <w:r w:rsidRPr="004930DE">
          <w:rPr>
            <w:sz w:val="26"/>
            <w:szCs w:val="26"/>
          </w:rPr>
          <w:t>частями 4</w:t>
        </w:r>
      </w:hyperlink>
      <w:r w:rsidRPr="004930DE">
        <w:rPr>
          <w:sz w:val="26"/>
          <w:szCs w:val="26"/>
        </w:rPr>
        <w:t xml:space="preserve"> и </w:t>
      </w:r>
      <w:hyperlink r:id="rId14" w:tooltip="Федеральный закон от 31.07.2020 N 248-ФЗ" w:history="1">
        <w:r w:rsidRPr="004930DE">
          <w:rPr>
            <w:sz w:val="26"/>
            <w:szCs w:val="26"/>
          </w:rPr>
          <w:t>5 статьи 21</w:t>
        </w:r>
      </w:hyperlink>
      <w:r w:rsidRPr="004930DE">
        <w:rPr>
          <w:sz w:val="26"/>
          <w:szCs w:val="26"/>
        </w:rPr>
        <w:t xml:space="preserve"> Федеральным законом</w:t>
      </w:r>
      <w:r w:rsidR="005E4AA7" w:rsidRPr="004930DE">
        <w:rPr>
          <w:sz w:val="26"/>
          <w:szCs w:val="26"/>
        </w:rPr>
        <w:t>.</w:t>
      </w:r>
      <w:r w:rsidRPr="004930DE">
        <w:rPr>
          <w:sz w:val="26"/>
          <w:szCs w:val="26"/>
        </w:rPr>
        <w:t xml:space="preserve"> </w:t>
      </w:r>
    </w:p>
    <w:p w:rsidR="00692F3A" w:rsidRPr="004930DE" w:rsidRDefault="00037583">
      <w:pPr>
        <w:pStyle w:val="ab"/>
        <w:tabs>
          <w:tab w:val="left" w:pos="1134"/>
        </w:tabs>
        <w:ind w:left="0" w:firstLine="709"/>
        <w:jc w:val="both"/>
        <w:rPr>
          <w:sz w:val="26"/>
          <w:szCs w:val="26"/>
        </w:rPr>
      </w:pPr>
      <w:r w:rsidRPr="004930DE">
        <w:rPr>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92F3A" w:rsidRPr="004930DE" w:rsidRDefault="00037583" w:rsidP="00EF6E33">
      <w:pPr>
        <w:pStyle w:val="ab"/>
        <w:tabs>
          <w:tab w:val="left" w:pos="1134"/>
          <w:tab w:val="left" w:pos="1560"/>
        </w:tabs>
        <w:ind w:left="0" w:firstLine="709"/>
        <w:jc w:val="both"/>
        <w:rPr>
          <w:sz w:val="26"/>
          <w:szCs w:val="26"/>
        </w:rPr>
      </w:pPr>
      <w:r w:rsidRPr="004930DE">
        <w:rPr>
          <w:sz w:val="26"/>
          <w:szCs w:val="26"/>
        </w:rPr>
        <w:t>4.6.1</w:t>
      </w:r>
      <w:r w:rsidR="00EF4795" w:rsidRPr="004930DE">
        <w:rPr>
          <w:sz w:val="26"/>
          <w:szCs w:val="26"/>
        </w:rPr>
        <w:t>3</w:t>
      </w:r>
      <w:r w:rsidR="00EF6E33">
        <w:rPr>
          <w:sz w:val="26"/>
          <w:szCs w:val="26"/>
        </w:rPr>
        <w:t>.</w:t>
      </w:r>
      <w:r w:rsidR="00EF6E33">
        <w:rPr>
          <w:sz w:val="26"/>
          <w:szCs w:val="26"/>
        </w:rPr>
        <w:tab/>
      </w:r>
      <w:r w:rsidRPr="004930DE">
        <w:rPr>
          <w:sz w:val="26"/>
          <w:szCs w:val="26"/>
        </w:rPr>
        <w:t>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692F3A" w:rsidRPr="004930DE" w:rsidRDefault="00037583">
      <w:pPr>
        <w:ind w:firstLine="709"/>
        <w:jc w:val="both"/>
        <w:rPr>
          <w:sz w:val="26"/>
          <w:szCs w:val="26"/>
        </w:rPr>
      </w:pPr>
      <w:r w:rsidRPr="004930DE">
        <w:rPr>
          <w:sz w:val="26"/>
          <w:szCs w:val="26"/>
        </w:rPr>
        <w:t>1) временной нетрудоспособности;</w:t>
      </w:r>
    </w:p>
    <w:p w:rsidR="00692F3A" w:rsidRPr="004930DE" w:rsidRDefault="00EF6E33" w:rsidP="00EF6E33">
      <w:pPr>
        <w:tabs>
          <w:tab w:val="left" w:pos="993"/>
          <w:tab w:val="left" w:pos="1560"/>
        </w:tabs>
        <w:ind w:firstLine="709"/>
        <w:jc w:val="both"/>
        <w:rPr>
          <w:sz w:val="26"/>
          <w:szCs w:val="26"/>
        </w:rPr>
      </w:pPr>
      <w:r>
        <w:rPr>
          <w:sz w:val="26"/>
          <w:szCs w:val="26"/>
        </w:rPr>
        <w:t>2)</w:t>
      </w:r>
      <w:r>
        <w:rPr>
          <w:sz w:val="26"/>
          <w:szCs w:val="26"/>
        </w:rPr>
        <w:tab/>
      </w:r>
      <w:r w:rsidR="00037583" w:rsidRPr="004930DE">
        <w:rPr>
          <w:sz w:val="26"/>
          <w:szCs w:val="26"/>
        </w:rPr>
        <w:t>необходимости явки по вызову (извещениям, повесткам) судов, правоохранительных органов, военных комиссариатов;</w:t>
      </w:r>
    </w:p>
    <w:p w:rsidR="00692F3A" w:rsidRPr="004930DE" w:rsidRDefault="00EF6E33" w:rsidP="00EF6E33">
      <w:pPr>
        <w:tabs>
          <w:tab w:val="left" w:pos="993"/>
        </w:tabs>
        <w:ind w:firstLine="709"/>
        <w:jc w:val="both"/>
        <w:rPr>
          <w:sz w:val="26"/>
          <w:szCs w:val="26"/>
        </w:rPr>
      </w:pPr>
      <w:r>
        <w:rPr>
          <w:sz w:val="26"/>
          <w:szCs w:val="26"/>
        </w:rPr>
        <w:t>3)</w:t>
      </w:r>
      <w:r>
        <w:rPr>
          <w:sz w:val="26"/>
          <w:szCs w:val="26"/>
        </w:rPr>
        <w:tab/>
      </w:r>
      <w:r w:rsidR="00037583" w:rsidRPr="004930DE">
        <w:rPr>
          <w:sz w:val="26"/>
          <w:szCs w:val="26"/>
        </w:rP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692F3A" w:rsidRPr="004930DE" w:rsidRDefault="00037583">
      <w:pPr>
        <w:suppressAutoHyphens/>
        <w:ind w:firstLine="709"/>
        <w:jc w:val="both"/>
        <w:rPr>
          <w:sz w:val="26"/>
          <w:szCs w:val="26"/>
        </w:rPr>
      </w:pPr>
      <w:r w:rsidRPr="004930DE">
        <w:rPr>
          <w:sz w:val="26"/>
          <w:szCs w:val="26"/>
        </w:rPr>
        <w:t>4) нахождения в служебной командировке.</w:t>
      </w:r>
    </w:p>
    <w:p w:rsidR="00692F3A" w:rsidRPr="004930DE" w:rsidRDefault="00037583">
      <w:pPr>
        <w:pStyle w:val="ConsPlusNormal"/>
        <w:ind w:firstLine="709"/>
        <w:jc w:val="both"/>
        <w:rPr>
          <w:sz w:val="26"/>
          <w:szCs w:val="26"/>
        </w:rPr>
      </w:pPr>
      <w:r w:rsidRPr="004930DE">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92F3A" w:rsidRPr="004930DE" w:rsidRDefault="00692F3A">
      <w:pPr>
        <w:pStyle w:val="ConsPlusNormal"/>
        <w:ind w:firstLine="709"/>
        <w:jc w:val="both"/>
        <w:rPr>
          <w:i/>
          <w:color w:val="FF0000"/>
          <w:sz w:val="26"/>
          <w:szCs w:val="26"/>
        </w:rPr>
      </w:pPr>
    </w:p>
    <w:p w:rsidR="00692F3A" w:rsidRPr="004930DE" w:rsidRDefault="00037583">
      <w:pPr>
        <w:pStyle w:val="ConsPlusNormal"/>
        <w:ind w:firstLine="709"/>
        <w:jc w:val="center"/>
        <w:rPr>
          <w:sz w:val="26"/>
          <w:szCs w:val="26"/>
        </w:rPr>
      </w:pPr>
      <w:r w:rsidRPr="004930DE">
        <w:rPr>
          <w:sz w:val="26"/>
          <w:szCs w:val="26"/>
        </w:rPr>
        <w:t>4.7. Наблюдение за соблюдением обязательных требований (мониторинг безопасности)</w:t>
      </w:r>
    </w:p>
    <w:p w:rsidR="00692F3A" w:rsidRPr="004930DE" w:rsidRDefault="00692F3A">
      <w:pPr>
        <w:pStyle w:val="ConsPlusNormal"/>
        <w:ind w:firstLine="709"/>
        <w:jc w:val="center"/>
        <w:rPr>
          <w:b/>
          <w:sz w:val="26"/>
          <w:szCs w:val="26"/>
        </w:rPr>
      </w:pPr>
    </w:p>
    <w:p w:rsidR="00692F3A" w:rsidRPr="004930DE" w:rsidRDefault="00EF6E33">
      <w:pPr>
        <w:pStyle w:val="ab"/>
        <w:tabs>
          <w:tab w:val="left" w:pos="1134"/>
        </w:tabs>
        <w:ind w:left="0" w:firstLine="709"/>
        <w:jc w:val="both"/>
        <w:rPr>
          <w:sz w:val="26"/>
          <w:szCs w:val="26"/>
        </w:rPr>
      </w:pPr>
      <w:r>
        <w:rPr>
          <w:sz w:val="26"/>
          <w:szCs w:val="26"/>
        </w:rPr>
        <w:t>4.7.1.</w:t>
      </w:r>
      <w:r>
        <w:rPr>
          <w:sz w:val="26"/>
          <w:szCs w:val="26"/>
        </w:rPr>
        <w:tab/>
      </w:r>
      <w:proofErr w:type="gramStart"/>
      <w:r w:rsidR="00037583" w:rsidRPr="004930DE">
        <w:rPr>
          <w:sz w:val="26"/>
          <w:szCs w:val="26"/>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00037583" w:rsidRPr="004930DE">
        <w:rPr>
          <w:sz w:val="26"/>
          <w:szCs w:val="26"/>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692F3A" w:rsidRPr="004930DE" w:rsidRDefault="00EF6E33" w:rsidP="00EF6E33">
      <w:pPr>
        <w:pStyle w:val="HTML"/>
        <w:tabs>
          <w:tab w:val="clear" w:pos="1832"/>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4.7.2.</w:t>
      </w:r>
      <w:r>
        <w:rPr>
          <w:rFonts w:ascii="Times New Roman" w:hAnsi="Times New Roman" w:cs="Times New Roman"/>
          <w:sz w:val="26"/>
          <w:szCs w:val="26"/>
        </w:rPr>
        <w:tab/>
      </w:r>
      <w:r w:rsidR="00037583" w:rsidRPr="004930DE">
        <w:rPr>
          <w:rFonts w:ascii="Times New Roman" w:hAnsi="Times New Roman" w:cs="Times New Roman"/>
          <w:sz w:val="26"/>
          <w:szCs w:val="26"/>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692F3A" w:rsidRPr="004930DE" w:rsidRDefault="00EF6E33" w:rsidP="00EF6E33">
      <w:pPr>
        <w:pStyle w:val="HTML"/>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r>
      <w:r w:rsidR="00037583" w:rsidRPr="004930DE">
        <w:rPr>
          <w:rFonts w:ascii="Times New Roman" w:hAnsi="Times New Roman" w:cs="Times New Roman"/>
          <w:sz w:val="26"/>
          <w:szCs w:val="26"/>
        </w:rPr>
        <w:t>решение о проведении внепланового контрольного (надзорного) мероприятия в соответствии со статьей 60 Федерального закона № 248-ФЗ;</w:t>
      </w:r>
    </w:p>
    <w:p w:rsidR="00692F3A" w:rsidRPr="004930DE" w:rsidRDefault="00EF6E33">
      <w:pPr>
        <w:pStyle w:val="HTML"/>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00037583" w:rsidRPr="004930DE">
        <w:rPr>
          <w:rFonts w:ascii="Times New Roman" w:hAnsi="Times New Roman" w:cs="Times New Roman"/>
          <w:sz w:val="26"/>
          <w:szCs w:val="26"/>
        </w:rPr>
        <w:t>решение об объявлении предостережения;</w:t>
      </w:r>
    </w:p>
    <w:p w:rsidR="00692F3A" w:rsidRPr="004930DE" w:rsidRDefault="00EF6E33">
      <w:pPr>
        <w:pStyle w:val="HTML"/>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3) </w:t>
      </w:r>
      <w:r w:rsidR="00037583" w:rsidRPr="004930DE">
        <w:rPr>
          <w:rFonts w:ascii="Times New Roman" w:hAnsi="Times New Roman" w:cs="Times New Roman"/>
          <w:sz w:val="26"/>
          <w:szCs w:val="26"/>
        </w:rPr>
        <w:t>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692F3A" w:rsidRPr="004930DE" w:rsidRDefault="00692F3A">
      <w:pPr>
        <w:pStyle w:val="ConsPlusNormal"/>
        <w:ind w:firstLine="709"/>
        <w:jc w:val="both"/>
        <w:rPr>
          <w:sz w:val="26"/>
          <w:szCs w:val="26"/>
        </w:rPr>
      </w:pPr>
    </w:p>
    <w:p w:rsidR="00692F3A" w:rsidRPr="004930DE" w:rsidRDefault="00037583">
      <w:pPr>
        <w:pStyle w:val="ConsPlusNormal"/>
        <w:ind w:firstLine="0"/>
        <w:jc w:val="center"/>
        <w:rPr>
          <w:sz w:val="26"/>
          <w:szCs w:val="26"/>
        </w:rPr>
      </w:pPr>
      <w:r w:rsidRPr="004930DE">
        <w:rPr>
          <w:sz w:val="26"/>
          <w:szCs w:val="26"/>
        </w:rPr>
        <w:t>4.8. Выездное обследование</w:t>
      </w:r>
    </w:p>
    <w:p w:rsidR="00692F3A" w:rsidRPr="004930DE" w:rsidRDefault="00692F3A">
      <w:pPr>
        <w:pStyle w:val="ab"/>
        <w:tabs>
          <w:tab w:val="left" w:pos="1134"/>
        </w:tabs>
        <w:ind w:left="0" w:firstLine="709"/>
        <w:jc w:val="both"/>
        <w:rPr>
          <w:sz w:val="26"/>
          <w:szCs w:val="26"/>
        </w:rPr>
      </w:pPr>
    </w:p>
    <w:p w:rsidR="00692F3A" w:rsidRPr="004930DE" w:rsidRDefault="00EF6E33">
      <w:pPr>
        <w:pStyle w:val="ab"/>
        <w:tabs>
          <w:tab w:val="left" w:pos="1134"/>
        </w:tabs>
        <w:ind w:left="0" w:firstLine="709"/>
        <w:jc w:val="both"/>
        <w:rPr>
          <w:sz w:val="26"/>
          <w:szCs w:val="26"/>
        </w:rPr>
      </w:pPr>
      <w:r>
        <w:rPr>
          <w:sz w:val="26"/>
          <w:szCs w:val="26"/>
        </w:rPr>
        <w:t>4.8.1.</w:t>
      </w:r>
      <w:r>
        <w:rPr>
          <w:sz w:val="26"/>
          <w:szCs w:val="26"/>
        </w:rPr>
        <w:tab/>
      </w:r>
      <w:r w:rsidR="00037583" w:rsidRPr="004930DE">
        <w:rPr>
          <w:sz w:val="26"/>
          <w:szCs w:val="26"/>
        </w:rPr>
        <w:t>Выездное обследование проводится в целях оценки соблюдения контролируемыми лицами обязательных требований.</w:t>
      </w:r>
    </w:p>
    <w:p w:rsidR="00692F3A" w:rsidRPr="004930DE" w:rsidRDefault="00EF6E33">
      <w:pPr>
        <w:pStyle w:val="ab"/>
        <w:tabs>
          <w:tab w:val="left" w:pos="1134"/>
        </w:tabs>
        <w:ind w:left="0" w:firstLine="709"/>
        <w:jc w:val="both"/>
        <w:rPr>
          <w:sz w:val="26"/>
          <w:szCs w:val="26"/>
        </w:rPr>
      </w:pPr>
      <w:r>
        <w:rPr>
          <w:sz w:val="26"/>
          <w:szCs w:val="26"/>
        </w:rPr>
        <w:t>4.8.2.</w:t>
      </w:r>
      <w:r>
        <w:rPr>
          <w:sz w:val="26"/>
          <w:szCs w:val="26"/>
        </w:rPr>
        <w:tab/>
      </w:r>
      <w:r w:rsidR="00037583" w:rsidRPr="004930DE">
        <w:rPr>
          <w:sz w:val="26"/>
          <w:szCs w:val="26"/>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692F3A" w:rsidRPr="004930DE" w:rsidRDefault="00EF6E33">
      <w:pPr>
        <w:pStyle w:val="ab"/>
        <w:tabs>
          <w:tab w:val="left" w:pos="1134"/>
        </w:tabs>
        <w:ind w:left="0" w:firstLine="709"/>
        <w:jc w:val="both"/>
        <w:rPr>
          <w:sz w:val="26"/>
          <w:szCs w:val="26"/>
        </w:rPr>
      </w:pPr>
      <w:r>
        <w:rPr>
          <w:sz w:val="26"/>
          <w:szCs w:val="26"/>
        </w:rPr>
        <w:t>4.8.3.</w:t>
      </w:r>
      <w:r>
        <w:rPr>
          <w:sz w:val="26"/>
          <w:szCs w:val="26"/>
        </w:rPr>
        <w:tab/>
      </w:r>
      <w:r w:rsidR="00037583" w:rsidRPr="004930DE">
        <w:rPr>
          <w:sz w:val="26"/>
          <w:szCs w:val="26"/>
        </w:rPr>
        <w:t xml:space="preserve">Выездное обследование проводится без информирования контролируемого лица. </w:t>
      </w:r>
    </w:p>
    <w:p w:rsidR="00692F3A" w:rsidRPr="004930DE" w:rsidRDefault="00037583">
      <w:pPr>
        <w:pStyle w:val="HTML"/>
        <w:ind w:firstLine="540"/>
        <w:jc w:val="both"/>
        <w:rPr>
          <w:rFonts w:ascii="Times New Roman" w:hAnsi="Times New Roman" w:cs="Times New Roman"/>
          <w:sz w:val="26"/>
          <w:szCs w:val="26"/>
        </w:rPr>
      </w:pPr>
      <w:r w:rsidRPr="004930DE">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692F3A" w:rsidRPr="004930DE" w:rsidRDefault="00037583">
      <w:pPr>
        <w:pStyle w:val="HTML"/>
        <w:ind w:firstLine="709"/>
        <w:jc w:val="both"/>
        <w:rPr>
          <w:rFonts w:ascii="Times New Roman" w:hAnsi="Times New Roman" w:cs="Times New Roman"/>
          <w:sz w:val="26"/>
          <w:szCs w:val="26"/>
        </w:rPr>
      </w:pPr>
      <w:r w:rsidRPr="004930DE">
        <w:rPr>
          <w:rFonts w:ascii="Times New Roman" w:hAnsi="Times New Roman" w:cs="Times New Roman"/>
          <w:sz w:val="26"/>
          <w:szCs w:val="26"/>
        </w:rPr>
        <w:t>4.8.4.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692F3A" w:rsidRPr="004930DE" w:rsidRDefault="00692F3A" w:rsidP="005E4AA7">
      <w:pPr>
        <w:pStyle w:val="ConsPlusNormal"/>
        <w:ind w:firstLine="0"/>
        <w:rPr>
          <w:b/>
          <w:sz w:val="26"/>
          <w:szCs w:val="26"/>
        </w:rPr>
      </w:pPr>
    </w:p>
    <w:p w:rsidR="00ED06A7" w:rsidRPr="004930DE" w:rsidRDefault="00ED06A7" w:rsidP="00ED06A7">
      <w:pPr>
        <w:pStyle w:val="ab"/>
        <w:tabs>
          <w:tab w:val="left" w:pos="1134"/>
        </w:tabs>
        <w:jc w:val="center"/>
        <w:rPr>
          <w:b/>
          <w:sz w:val="26"/>
          <w:szCs w:val="26"/>
        </w:rPr>
      </w:pPr>
      <w:r w:rsidRPr="004930DE">
        <w:rPr>
          <w:b/>
          <w:sz w:val="26"/>
          <w:szCs w:val="26"/>
        </w:rPr>
        <w:t>5. Досудебное обжалование</w:t>
      </w:r>
    </w:p>
    <w:p w:rsidR="00ED06A7" w:rsidRPr="004930DE" w:rsidRDefault="00ED06A7" w:rsidP="00ED06A7">
      <w:pPr>
        <w:pStyle w:val="ab"/>
        <w:tabs>
          <w:tab w:val="left" w:pos="1134"/>
        </w:tabs>
        <w:jc w:val="center"/>
        <w:rPr>
          <w:b/>
          <w:sz w:val="26"/>
          <w:szCs w:val="26"/>
        </w:rPr>
      </w:pPr>
    </w:p>
    <w:p w:rsidR="00ED06A7" w:rsidRDefault="00EF6E33" w:rsidP="00ED06A7">
      <w:pPr>
        <w:pStyle w:val="ab"/>
        <w:tabs>
          <w:tab w:val="left" w:pos="1134"/>
        </w:tabs>
        <w:ind w:left="0" w:firstLine="709"/>
        <w:jc w:val="both"/>
        <w:rPr>
          <w:sz w:val="26"/>
          <w:szCs w:val="26"/>
        </w:rPr>
      </w:pPr>
      <w:r>
        <w:rPr>
          <w:sz w:val="26"/>
          <w:szCs w:val="26"/>
        </w:rPr>
        <w:t>5.1.</w:t>
      </w:r>
      <w:r>
        <w:rPr>
          <w:sz w:val="26"/>
          <w:szCs w:val="26"/>
        </w:rPr>
        <w:tab/>
      </w:r>
      <w:r w:rsidR="00ED06A7" w:rsidRPr="004930DE">
        <w:rPr>
          <w:sz w:val="26"/>
          <w:szCs w:val="26"/>
        </w:rPr>
        <w:t>Досудебный порядок обжалования решений контрольных (надзорных) органов, действий (бездействия) их должностных лиц при осуществлении муниципального контроля не применяется.</w:t>
      </w:r>
    </w:p>
    <w:p w:rsidR="00EF6E33" w:rsidRPr="004930DE" w:rsidRDefault="00EF6E33" w:rsidP="00ED06A7">
      <w:pPr>
        <w:pStyle w:val="ab"/>
        <w:tabs>
          <w:tab w:val="left" w:pos="1134"/>
        </w:tabs>
        <w:ind w:left="0" w:firstLine="709"/>
        <w:jc w:val="both"/>
        <w:rPr>
          <w:sz w:val="26"/>
          <w:szCs w:val="26"/>
        </w:rPr>
      </w:pPr>
    </w:p>
    <w:p w:rsidR="00692F3A" w:rsidRPr="004930DE" w:rsidRDefault="00037583" w:rsidP="00ED06A7">
      <w:pPr>
        <w:pStyle w:val="ab"/>
        <w:tabs>
          <w:tab w:val="left" w:pos="1134"/>
        </w:tabs>
        <w:ind w:left="0"/>
        <w:jc w:val="center"/>
        <w:rPr>
          <w:b/>
          <w:sz w:val="26"/>
          <w:szCs w:val="26"/>
        </w:rPr>
      </w:pPr>
      <w:r w:rsidRPr="004930DE">
        <w:rPr>
          <w:b/>
          <w:sz w:val="26"/>
          <w:szCs w:val="26"/>
        </w:rPr>
        <w:t xml:space="preserve">6. Ключевые показатели вида контроля и их целевые значения </w:t>
      </w:r>
    </w:p>
    <w:p w:rsidR="00692F3A" w:rsidRPr="004930DE" w:rsidRDefault="00037583">
      <w:pPr>
        <w:pStyle w:val="ab"/>
        <w:tabs>
          <w:tab w:val="left" w:pos="1134"/>
        </w:tabs>
        <w:ind w:left="0"/>
        <w:jc w:val="center"/>
        <w:rPr>
          <w:b/>
          <w:sz w:val="26"/>
          <w:szCs w:val="26"/>
        </w:rPr>
      </w:pPr>
      <w:r w:rsidRPr="004930DE">
        <w:rPr>
          <w:b/>
          <w:sz w:val="26"/>
          <w:szCs w:val="26"/>
        </w:rPr>
        <w:t>для муниципального контроля</w:t>
      </w:r>
    </w:p>
    <w:p w:rsidR="00692F3A" w:rsidRPr="004930DE" w:rsidRDefault="00692F3A">
      <w:pPr>
        <w:pStyle w:val="ab"/>
        <w:tabs>
          <w:tab w:val="left" w:pos="1134"/>
        </w:tabs>
        <w:ind w:left="0"/>
        <w:jc w:val="center"/>
        <w:rPr>
          <w:b/>
          <w:sz w:val="26"/>
          <w:szCs w:val="26"/>
        </w:rPr>
      </w:pPr>
    </w:p>
    <w:p w:rsidR="00692F3A" w:rsidRPr="004930DE" w:rsidRDefault="00037583">
      <w:pPr>
        <w:pStyle w:val="ab"/>
        <w:tabs>
          <w:tab w:val="left" w:pos="1134"/>
        </w:tabs>
        <w:ind w:left="0" w:firstLine="709"/>
        <w:jc w:val="both"/>
        <w:rPr>
          <w:sz w:val="26"/>
          <w:szCs w:val="26"/>
        </w:rPr>
      </w:pPr>
      <w:r w:rsidRPr="004930DE">
        <w:rPr>
          <w:sz w:val="26"/>
          <w:szCs w:val="26"/>
        </w:rPr>
        <w:t xml:space="preserve">Ключевые показатели муниципального контроля </w:t>
      </w:r>
      <w:bookmarkStart w:id="3" w:name="_Hlk73956884"/>
      <w:r w:rsidRPr="004930DE">
        <w:rPr>
          <w:sz w:val="26"/>
          <w:szCs w:val="26"/>
        </w:rPr>
        <w:t>и их целевые значения, индикативные показатели</w:t>
      </w:r>
      <w:bookmarkEnd w:id="3"/>
      <w:r w:rsidRPr="004930DE">
        <w:rPr>
          <w:sz w:val="26"/>
          <w:szCs w:val="26"/>
        </w:rPr>
        <w:t xml:space="preserve"> установлены приложением 2 к настоящему Положению.</w:t>
      </w:r>
    </w:p>
    <w:p w:rsidR="00692F3A" w:rsidRDefault="00692F3A">
      <w:pPr>
        <w:rPr>
          <w:sz w:val="26"/>
          <w:szCs w:val="26"/>
        </w:rPr>
      </w:pPr>
    </w:p>
    <w:p w:rsidR="00444B51" w:rsidRDefault="00444B51">
      <w:pPr>
        <w:rPr>
          <w:sz w:val="26"/>
          <w:szCs w:val="26"/>
        </w:rPr>
      </w:pPr>
    </w:p>
    <w:p w:rsidR="00444B51" w:rsidRDefault="00444B51">
      <w:pPr>
        <w:rPr>
          <w:sz w:val="26"/>
          <w:szCs w:val="26"/>
        </w:rPr>
      </w:pPr>
    </w:p>
    <w:p w:rsidR="00444B51" w:rsidRDefault="00444B51">
      <w:pPr>
        <w:rPr>
          <w:sz w:val="26"/>
          <w:szCs w:val="26"/>
        </w:rPr>
      </w:pPr>
    </w:p>
    <w:p w:rsidR="00444B51" w:rsidRDefault="00444B51">
      <w:pPr>
        <w:rPr>
          <w:sz w:val="26"/>
          <w:szCs w:val="26"/>
        </w:rPr>
      </w:pPr>
    </w:p>
    <w:p w:rsidR="00444B51" w:rsidRPr="004930DE" w:rsidRDefault="00444B51">
      <w:pPr>
        <w:rPr>
          <w:sz w:val="26"/>
          <w:szCs w:val="26"/>
        </w:rPr>
      </w:pPr>
    </w:p>
    <w:p w:rsidR="00444B51" w:rsidRDefault="00037583" w:rsidP="00444B51">
      <w:pPr>
        <w:pStyle w:val="ConsPlusNormal"/>
        <w:spacing w:line="192" w:lineRule="auto"/>
        <w:ind w:left="4535" w:firstLine="705"/>
        <w:jc w:val="right"/>
        <w:outlineLvl w:val="1"/>
        <w:rPr>
          <w:sz w:val="26"/>
          <w:szCs w:val="26"/>
        </w:rPr>
      </w:pPr>
      <w:r w:rsidRPr="004930DE">
        <w:rPr>
          <w:sz w:val="26"/>
          <w:szCs w:val="26"/>
        </w:rPr>
        <w:lastRenderedPageBreak/>
        <w:t>Приложение 1</w:t>
      </w:r>
    </w:p>
    <w:p w:rsidR="00692F3A" w:rsidRPr="004930DE" w:rsidRDefault="00444B51" w:rsidP="00B80C22">
      <w:pPr>
        <w:ind w:left="4536"/>
        <w:jc w:val="right"/>
        <w:rPr>
          <w:sz w:val="26"/>
          <w:szCs w:val="26"/>
        </w:rPr>
      </w:pPr>
      <w:r>
        <w:rPr>
          <w:sz w:val="26"/>
          <w:szCs w:val="26"/>
        </w:rPr>
        <w:t xml:space="preserve">   </w:t>
      </w:r>
      <w:r w:rsidR="00037583" w:rsidRPr="004930DE">
        <w:rPr>
          <w:sz w:val="26"/>
          <w:szCs w:val="26"/>
        </w:rPr>
        <w:t xml:space="preserve">к Положению о </w:t>
      </w:r>
      <w:proofErr w:type="gramStart"/>
      <w:r w:rsidR="00037583" w:rsidRPr="004930DE">
        <w:rPr>
          <w:sz w:val="26"/>
          <w:szCs w:val="26"/>
        </w:rPr>
        <w:t>муниципальном</w:t>
      </w:r>
      <w:proofErr w:type="gramEnd"/>
      <w:r w:rsidR="00037583" w:rsidRPr="004930DE">
        <w:rPr>
          <w:sz w:val="26"/>
          <w:szCs w:val="26"/>
        </w:rPr>
        <w:t xml:space="preserve"> </w:t>
      </w:r>
    </w:p>
    <w:p w:rsidR="00692F3A" w:rsidRPr="004930DE" w:rsidRDefault="00037583" w:rsidP="00B80C22">
      <w:pPr>
        <w:ind w:left="4536"/>
        <w:jc w:val="right"/>
        <w:rPr>
          <w:iCs/>
          <w:sz w:val="26"/>
          <w:szCs w:val="26"/>
        </w:rPr>
      </w:pPr>
      <w:r w:rsidRPr="004930DE">
        <w:rPr>
          <w:sz w:val="26"/>
          <w:szCs w:val="26"/>
        </w:rPr>
        <w:t xml:space="preserve"> </w:t>
      </w:r>
      <w:proofErr w:type="gramStart"/>
      <w:r w:rsidRPr="004930DE">
        <w:rPr>
          <w:sz w:val="26"/>
          <w:szCs w:val="26"/>
        </w:rPr>
        <w:t>контроле</w:t>
      </w:r>
      <w:proofErr w:type="gramEnd"/>
      <w:r w:rsidRPr="004930DE">
        <w:rPr>
          <w:sz w:val="26"/>
          <w:szCs w:val="26"/>
        </w:rPr>
        <w:t xml:space="preserve"> на автомобильном транспорте и в дорожном хозяйстве на территории </w:t>
      </w:r>
      <w:r w:rsidRPr="004930DE">
        <w:rPr>
          <w:iCs/>
          <w:sz w:val="26"/>
          <w:szCs w:val="26"/>
        </w:rPr>
        <w:t>муниципального образования</w:t>
      </w:r>
    </w:p>
    <w:p w:rsidR="00692F3A" w:rsidRPr="004930DE" w:rsidRDefault="00037583" w:rsidP="00B80C22">
      <w:pPr>
        <w:wordWrap w:val="0"/>
        <w:ind w:left="4536"/>
        <w:jc w:val="right"/>
        <w:rPr>
          <w:iCs/>
          <w:sz w:val="26"/>
          <w:szCs w:val="26"/>
        </w:rPr>
      </w:pPr>
      <w:r w:rsidRPr="004930DE">
        <w:rPr>
          <w:iCs/>
          <w:sz w:val="26"/>
          <w:szCs w:val="26"/>
        </w:rPr>
        <w:t xml:space="preserve">городского поселения </w:t>
      </w:r>
      <w:r w:rsidR="00FE6936" w:rsidRPr="004930DE">
        <w:rPr>
          <w:iCs/>
          <w:sz w:val="26"/>
          <w:szCs w:val="26"/>
        </w:rPr>
        <w:t>«Печора»</w:t>
      </w:r>
    </w:p>
    <w:p w:rsidR="00692F3A" w:rsidRPr="004930DE" w:rsidRDefault="00692F3A">
      <w:pPr>
        <w:pStyle w:val="ConsPlusNormal"/>
        <w:spacing w:line="240" w:lineRule="exact"/>
        <w:jc w:val="center"/>
        <w:rPr>
          <w:sz w:val="26"/>
          <w:szCs w:val="26"/>
          <w:shd w:val="clear" w:color="auto" w:fill="F1C100"/>
        </w:rPr>
      </w:pPr>
    </w:p>
    <w:p w:rsidR="00692F3A" w:rsidRPr="004930DE" w:rsidRDefault="00692F3A">
      <w:pPr>
        <w:pStyle w:val="ConsPlusNormal"/>
        <w:ind w:firstLine="0"/>
        <w:jc w:val="both"/>
        <w:rPr>
          <w:sz w:val="26"/>
          <w:szCs w:val="26"/>
          <w:shd w:val="clear" w:color="auto" w:fill="F1C100"/>
        </w:rPr>
      </w:pPr>
    </w:p>
    <w:p w:rsidR="00692F3A" w:rsidRPr="004930DE" w:rsidRDefault="00037583">
      <w:pPr>
        <w:pStyle w:val="ConsPlusNormal"/>
        <w:ind w:firstLine="0"/>
        <w:jc w:val="center"/>
        <w:rPr>
          <w:b/>
          <w:sz w:val="26"/>
          <w:szCs w:val="26"/>
        </w:rPr>
      </w:pPr>
      <w:r w:rsidRPr="004930DE">
        <w:rPr>
          <w:b/>
          <w:sz w:val="26"/>
          <w:szCs w:val="26"/>
        </w:rPr>
        <w:t>Форма предписания Контрольного органа</w:t>
      </w:r>
    </w:p>
    <w:p w:rsidR="00692F3A" w:rsidRPr="004930DE" w:rsidRDefault="00692F3A">
      <w:pPr>
        <w:pStyle w:val="ConsPlusNormal"/>
        <w:ind w:firstLine="540"/>
        <w:jc w:val="both"/>
        <w:rPr>
          <w:sz w:val="26"/>
          <w:szCs w:val="26"/>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5178"/>
      </w:tblGrid>
      <w:tr w:rsidR="00692F3A" w:rsidRPr="004930DE">
        <w:tc>
          <w:tcPr>
            <w:tcW w:w="4252" w:type="dxa"/>
            <w:tcBorders>
              <w:tl2br w:val="nil"/>
              <w:tr2bl w:val="nil"/>
            </w:tcBorders>
            <w:tcMar>
              <w:top w:w="102" w:type="dxa"/>
              <w:left w:w="62" w:type="dxa"/>
              <w:bottom w:w="102" w:type="dxa"/>
              <w:right w:w="62" w:type="dxa"/>
            </w:tcMar>
          </w:tcPr>
          <w:p w:rsidR="00692F3A" w:rsidRPr="004930DE" w:rsidRDefault="00037583">
            <w:pPr>
              <w:pStyle w:val="ConsPlusNormal"/>
              <w:ind w:firstLine="0"/>
              <w:rPr>
                <w:color w:val="000000"/>
                <w:sz w:val="26"/>
                <w:szCs w:val="26"/>
              </w:rPr>
            </w:pPr>
            <w:r w:rsidRPr="004930DE">
              <w:rPr>
                <w:color w:val="000000"/>
                <w:sz w:val="26"/>
                <w:szCs w:val="26"/>
              </w:rPr>
              <w:t>Бланк Контрольного органа</w:t>
            </w:r>
          </w:p>
        </w:tc>
        <w:tc>
          <w:tcPr>
            <w:tcW w:w="5178" w:type="dxa"/>
            <w:tcBorders>
              <w:tl2br w:val="nil"/>
              <w:tr2bl w:val="nil"/>
            </w:tcBorders>
            <w:tcMar>
              <w:top w:w="102" w:type="dxa"/>
              <w:left w:w="62" w:type="dxa"/>
              <w:bottom w:w="102" w:type="dxa"/>
              <w:right w:w="62" w:type="dxa"/>
            </w:tcMar>
          </w:tcPr>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_________________________________</w:t>
            </w:r>
          </w:p>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(указывается должность руководителя контролируемого лица)</w:t>
            </w:r>
          </w:p>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_________________________________</w:t>
            </w:r>
          </w:p>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(указывается полное наименование контролируемого лица)</w:t>
            </w:r>
          </w:p>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_________________________________</w:t>
            </w:r>
          </w:p>
          <w:p w:rsidR="00692F3A" w:rsidRPr="004930DE" w:rsidRDefault="00037583">
            <w:pPr>
              <w:pStyle w:val="ConsPlusNormal"/>
              <w:spacing w:line="240" w:lineRule="exact"/>
              <w:ind w:firstLine="5"/>
              <w:jc w:val="center"/>
              <w:rPr>
                <w:color w:val="000000"/>
                <w:sz w:val="26"/>
                <w:szCs w:val="26"/>
              </w:rPr>
            </w:pPr>
            <w:proofErr w:type="gramStart"/>
            <w:r w:rsidRPr="004930DE">
              <w:rPr>
                <w:color w:val="000000"/>
                <w:sz w:val="26"/>
                <w:szCs w:val="26"/>
              </w:rPr>
              <w:t>(указывается фамилия, имя, отчество</w:t>
            </w:r>
            <w:proofErr w:type="gramEnd"/>
          </w:p>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(при наличии) руководителя контролируемого лица)</w:t>
            </w:r>
          </w:p>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_________________________________</w:t>
            </w:r>
          </w:p>
          <w:p w:rsidR="00692F3A" w:rsidRPr="004930DE" w:rsidRDefault="00037583">
            <w:pPr>
              <w:pStyle w:val="ConsPlusNormal"/>
              <w:spacing w:line="240" w:lineRule="exact"/>
              <w:ind w:firstLine="5"/>
              <w:jc w:val="center"/>
              <w:rPr>
                <w:color w:val="000000"/>
                <w:sz w:val="26"/>
                <w:szCs w:val="26"/>
              </w:rPr>
            </w:pPr>
            <w:r w:rsidRPr="004930DE">
              <w:rPr>
                <w:color w:val="000000"/>
                <w:sz w:val="26"/>
                <w:szCs w:val="26"/>
              </w:rPr>
              <w:t>(указывается адрес места нахождения контролируемого лица)</w:t>
            </w:r>
          </w:p>
        </w:tc>
      </w:tr>
    </w:tbl>
    <w:p w:rsidR="00692F3A" w:rsidRPr="004930DE" w:rsidRDefault="00692F3A">
      <w:pPr>
        <w:pStyle w:val="ConsPlusNormal"/>
        <w:ind w:firstLine="0"/>
        <w:jc w:val="center"/>
        <w:rPr>
          <w:sz w:val="26"/>
          <w:szCs w:val="26"/>
        </w:rPr>
      </w:pPr>
    </w:p>
    <w:p w:rsidR="00692F3A" w:rsidRPr="004930DE" w:rsidRDefault="00037583">
      <w:pPr>
        <w:pStyle w:val="ConsPlusNonformat"/>
        <w:jc w:val="center"/>
        <w:rPr>
          <w:rFonts w:ascii="Times New Roman" w:cs="Times New Roman"/>
          <w:sz w:val="26"/>
          <w:szCs w:val="26"/>
        </w:rPr>
      </w:pPr>
      <w:bookmarkStart w:id="4" w:name="Par320"/>
      <w:bookmarkEnd w:id="4"/>
      <w:r w:rsidRPr="004930DE">
        <w:rPr>
          <w:rFonts w:ascii="Times New Roman" w:cs="Times New Roman"/>
          <w:sz w:val="26"/>
          <w:szCs w:val="26"/>
        </w:rPr>
        <w:t>ПРЕДПИСАНИЕ</w:t>
      </w:r>
    </w:p>
    <w:p w:rsidR="00692F3A" w:rsidRPr="004930DE" w:rsidRDefault="00692F3A">
      <w:pPr>
        <w:pStyle w:val="ConsPlusNonformat"/>
        <w:jc w:val="center"/>
        <w:rPr>
          <w:rFonts w:ascii="Times New Roman" w:cs="Times New Roman"/>
          <w:sz w:val="26"/>
          <w:szCs w:val="26"/>
        </w:rPr>
      </w:pPr>
    </w:p>
    <w:p w:rsidR="00692F3A" w:rsidRPr="004930DE" w:rsidRDefault="00037583">
      <w:pPr>
        <w:pStyle w:val="ConsPlusNonformat"/>
        <w:jc w:val="center"/>
        <w:rPr>
          <w:rFonts w:ascii="Times New Roman" w:cs="Times New Roman"/>
          <w:sz w:val="26"/>
          <w:szCs w:val="26"/>
        </w:rPr>
      </w:pPr>
      <w:r w:rsidRPr="004930DE">
        <w:rPr>
          <w:rFonts w:ascii="Times New Roman" w:cs="Times New Roman"/>
          <w:sz w:val="26"/>
          <w:szCs w:val="26"/>
        </w:rPr>
        <w:t>_____________________________________________________________________</w:t>
      </w:r>
    </w:p>
    <w:p w:rsidR="00692F3A" w:rsidRPr="004930DE" w:rsidRDefault="00037583">
      <w:pPr>
        <w:pStyle w:val="ConsPlusNonformat"/>
        <w:jc w:val="center"/>
        <w:rPr>
          <w:rFonts w:ascii="Times New Roman" w:cs="Times New Roman"/>
          <w:i/>
          <w:sz w:val="26"/>
          <w:szCs w:val="26"/>
        </w:rPr>
      </w:pPr>
      <w:r w:rsidRPr="004930DE">
        <w:rPr>
          <w:rFonts w:ascii="Times New Roman" w:cs="Times New Roman"/>
          <w:i/>
          <w:sz w:val="26"/>
          <w:szCs w:val="26"/>
        </w:rPr>
        <w:t>(указывается полное наименование контролируемого лица в дательном падеже)</w:t>
      </w:r>
    </w:p>
    <w:p w:rsidR="00692F3A" w:rsidRPr="004930DE" w:rsidRDefault="00037583">
      <w:pPr>
        <w:pStyle w:val="ConsPlusNonformat"/>
        <w:jc w:val="center"/>
        <w:rPr>
          <w:rFonts w:ascii="Times New Roman" w:cs="Times New Roman"/>
          <w:sz w:val="26"/>
          <w:szCs w:val="26"/>
        </w:rPr>
      </w:pPr>
      <w:r w:rsidRPr="004930DE">
        <w:rPr>
          <w:rFonts w:ascii="Times New Roman" w:cs="Times New Roman"/>
          <w:sz w:val="26"/>
          <w:szCs w:val="26"/>
        </w:rPr>
        <w:t>об устранении выявленных нарушений обязательных требований</w:t>
      </w:r>
    </w:p>
    <w:p w:rsidR="00692F3A" w:rsidRPr="004930DE" w:rsidRDefault="00692F3A">
      <w:pPr>
        <w:pStyle w:val="ConsPlusNonformat"/>
        <w:jc w:val="center"/>
        <w:rPr>
          <w:rFonts w:ascii="Times New Roman" w:cs="Times New Roman"/>
          <w:sz w:val="26"/>
          <w:szCs w:val="26"/>
        </w:rPr>
      </w:pP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По результатам _____________________________________________________________,</w:t>
      </w:r>
    </w:p>
    <w:p w:rsidR="00692F3A" w:rsidRPr="004930DE" w:rsidRDefault="00037583">
      <w:pPr>
        <w:pStyle w:val="ConsPlusNonformat"/>
        <w:jc w:val="center"/>
        <w:rPr>
          <w:rFonts w:ascii="Times New Roman" w:cs="Times New Roman"/>
          <w:i/>
          <w:sz w:val="26"/>
          <w:szCs w:val="26"/>
        </w:rPr>
      </w:pPr>
      <w:proofErr w:type="gramStart"/>
      <w:r w:rsidRPr="004930DE">
        <w:rPr>
          <w:rFonts w:ascii="Times New Roman" w:cs="Times New Roman"/>
          <w:i/>
          <w:sz w:val="26"/>
          <w:szCs w:val="26"/>
        </w:rPr>
        <w:t xml:space="preserve">(указываются вид и форма контрольного мероприятия в соответствии </w:t>
      </w:r>
      <w:proofErr w:type="gramEnd"/>
    </w:p>
    <w:p w:rsidR="00692F3A" w:rsidRPr="004930DE" w:rsidRDefault="00037583">
      <w:pPr>
        <w:pStyle w:val="ConsPlusNonformat"/>
        <w:jc w:val="center"/>
        <w:rPr>
          <w:rFonts w:ascii="Times New Roman" w:cs="Times New Roman"/>
          <w:i/>
          <w:sz w:val="26"/>
          <w:szCs w:val="26"/>
        </w:rPr>
      </w:pPr>
      <w:r w:rsidRPr="004930DE">
        <w:rPr>
          <w:rFonts w:ascii="Times New Roman" w:cs="Times New Roman"/>
          <w:i/>
          <w:sz w:val="26"/>
          <w:szCs w:val="26"/>
        </w:rPr>
        <w:t>с решением Контрольного органа)</w:t>
      </w: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проведенной _______________________________________________________________</w:t>
      </w:r>
    </w:p>
    <w:p w:rsidR="00692F3A" w:rsidRPr="004930DE" w:rsidRDefault="00037583">
      <w:pPr>
        <w:pStyle w:val="ConsPlusNonformat"/>
        <w:jc w:val="both"/>
        <w:rPr>
          <w:rFonts w:ascii="Times New Roman" w:cs="Times New Roman"/>
          <w:i/>
          <w:sz w:val="26"/>
          <w:szCs w:val="26"/>
        </w:rPr>
      </w:pPr>
      <w:r w:rsidRPr="004930DE">
        <w:rPr>
          <w:rFonts w:ascii="Times New Roman" w:cs="Times New Roman"/>
          <w:sz w:val="26"/>
          <w:szCs w:val="26"/>
        </w:rPr>
        <w:t xml:space="preserve">                                  </w:t>
      </w:r>
      <w:r w:rsidRPr="004930DE">
        <w:rPr>
          <w:rFonts w:ascii="Times New Roman" w:cs="Times New Roman"/>
          <w:i/>
          <w:sz w:val="26"/>
          <w:szCs w:val="26"/>
        </w:rPr>
        <w:t>(указывается полное наименование контрольного органа)</w:t>
      </w: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в отношении _______________________________________________________________</w:t>
      </w:r>
    </w:p>
    <w:p w:rsidR="00692F3A" w:rsidRPr="004930DE" w:rsidRDefault="00037583">
      <w:pPr>
        <w:pStyle w:val="ConsPlusNonformat"/>
        <w:jc w:val="both"/>
        <w:rPr>
          <w:rFonts w:ascii="Times New Roman" w:cs="Times New Roman"/>
          <w:i/>
          <w:sz w:val="26"/>
          <w:szCs w:val="26"/>
        </w:rPr>
      </w:pPr>
      <w:r w:rsidRPr="004930DE">
        <w:rPr>
          <w:rFonts w:ascii="Times New Roman" w:cs="Times New Roman"/>
          <w:sz w:val="26"/>
          <w:szCs w:val="26"/>
        </w:rPr>
        <w:t xml:space="preserve">                                </w:t>
      </w:r>
      <w:r w:rsidRPr="004930DE">
        <w:rPr>
          <w:rFonts w:ascii="Times New Roman" w:cs="Times New Roman"/>
          <w:i/>
          <w:sz w:val="26"/>
          <w:szCs w:val="26"/>
        </w:rPr>
        <w:t>(указывается полное наименование контролируемого лица)</w:t>
      </w: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в период с «__» _________________ 20__ г. по «__» _________________ 20__ г.</w:t>
      </w:r>
    </w:p>
    <w:p w:rsidR="00692F3A" w:rsidRPr="004930DE" w:rsidRDefault="00692F3A">
      <w:pPr>
        <w:pStyle w:val="ConsPlusNonformat"/>
        <w:jc w:val="both"/>
        <w:rPr>
          <w:rFonts w:ascii="Times New Roman" w:cs="Times New Roman"/>
          <w:sz w:val="26"/>
          <w:szCs w:val="26"/>
        </w:rPr>
      </w:pP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на основании ______________________________________________________________</w:t>
      </w:r>
    </w:p>
    <w:p w:rsidR="00692F3A" w:rsidRPr="004930DE" w:rsidRDefault="00037583">
      <w:pPr>
        <w:pStyle w:val="ConsPlusNonformat"/>
        <w:jc w:val="center"/>
        <w:rPr>
          <w:rFonts w:ascii="Times New Roman" w:cs="Times New Roman"/>
          <w:i/>
          <w:sz w:val="26"/>
          <w:szCs w:val="26"/>
        </w:rPr>
      </w:pPr>
      <w:r w:rsidRPr="004930DE">
        <w:rPr>
          <w:rFonts w:ascii="Times New Roman" w:cs="Times New Roman"/>
          <w:i/>
          <w:sz w:val="26"/>
          <w:szCs w:val="26"/>
        </w:rPr>
        <w:t>(указываются наименование и реквизиты акта Контрольного органа о проведении контрольного мероприятия)</w:t>
      </w:r>
    </w:p>
    <w:p w:rsidR="00692F3A" w:rsidRPr="004930DE" w:rsidRDefault="00692F3A">
      <w:pPr>
        <w:pStyle w:val="ConsPlusNonformat"/>
        <w:jc w:val="both"/>
        <w:rPr>
          <w:rFonts w:ascii="Times New Roman" w:cs="Times New Roman"/>
          <w:sz w:val="26"/>
          <w:szCs w:val="26"/>
        </w:rPr>
      </w:pP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выявлены нарушения обязательных требований ________________ законодательства:</w:t>
      </w:r>
    </w:p>
    <w:p w:rsidR="00692F3A" w:rsidRPr="004930DE" w:rsidRDefault="00037583">
      <w:pPr>
        <w:pStyle w:val="ConsPlusNonformat"/>
        <w:jc w:val="center"/>
        <w:rPr>
          <w:rFonts w:ascii="Times New Roman" w:cs="Times New Roman"/>
          <w:i/>
          <w:sz w:val="26"/>
          <w:szCs w:val="26"/>
        </w:rPr>
      </w:pPr>
      <w:r w:rsidRPr="004930DE">
        <w:rPr>
          <w:rFonts w:ascii="Times New Roman" w:cs="Times New Roman"/>
          <w:i/>
          <w:sz w:val="26"/>
          <w:szCs w:val="26"/>
        </w:rPr>
        <w:t xml:space="preserve">(перечисляются выявленные нарушения обязательных требований с указанием структурных единиц нормативных правовых актов, которыми установлены </w:t>
      </w:r>
      <w:r w:rsidRPr="004930DE">
        <w:rPr>
          <w:rFonts w:ascii="Times New Roman" w:cs="Times New Roman"/>
          <w:i/>
          <w:sz w:val="26"/>
          <w:szCs w:val="26"/>
        </w:rPr>
        <w:lastRenderedPageBreak/>
        <w:t>данные обязательные требования)</w:t>
      </w:r>
    </w:p>
    <w:p w:rsidR="00692F3A" w:rsidRPr="004930DE" w:rsidRDefault="00692F3A">
      <w:pPr>
        <w:pStyle w:val="ConsPlusNonformat"/>
        <w:jc w:val="both"/>
        <w:rPr>
          <w:rFonts w:cs="Calibri"/>
          <w:sz w:val="26"/>
          <w:szCs w:val="26"/>
        </w:rPr>
      </w:pP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На основании изложенного, в соответст</w:t>
      </w:r>
      <w:r w:rsidRPr="004930DE">
        <w:rPr>
          <w:rFonts w:ascii="Times New Roman" w:cs="Times New Roman"/>
          <w:color w:val="auto"/>
          <w:sz w:val="26"/>
          <w:szCs w:val="26"/>
        </w:rPr>
        <w:t xml:space="preserve">вии с пунктом 1 части 2 статьи 90 </w:t>
      </w:r>
      <w:r w:rsidRPr="004930DE">
        <w:rPr>
          <w:rFonts w:ascii="Times New Roman" w:cs="Times New Roman"/>
          <w:sz w:val="26"/>
          <w:szCs w:val="26"/>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692F3A" w:rsidRPr="004930DE" w:rsidRDefault="00037583">
      <w:pPr>
        <w:pStyle w:val="ConsPlusNonformat"/>
        <w:jc w:val="both"/>
        <w:rPr>
          <w:rFonts w:ascii="Times New Roman" w:cs="Times New Roman"/>
          <w:i/>
          <w:sz w:val="26"/>
          <w:szCs w:val="26"/>
        </w:rPr>
      </w:pPr>
      <w:r w:rsidRPr="004930DE">
        <w:rPr>
          <w:rFonts w:ascii="Times New Roman" w:cs="Times New Roman"/>
          <w:i/>
          <w:sz w:val="26"/>
          <w:szCs w:val="26"/>
        </w:rPr>
        <w:t xml:space="preserve">                          (указывается полное наименование Контрольного органа)</w:t>
      </w:r>
    </w:p>
    <w:p w:rsidR="00692F3A" w:rsidRPr="004930DE" w:rsidRDefault="00692F3A">
      <w:pPr>
        <w:pStyle w:val="ConsPlusNonformat"/>
        <w:jc w:val="both"/>
        <w:rPr>
          <w:rFonts w:ascii="Times New Roman" w:cs="Times New Roman"/>
          <w:sz w:val="26"/>
          <w:szCs w:val="26"/>
        </w:rPr>
      </w:pP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предписывает:</w:t>
      </w: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 xml:space="preserve">1. Устранить выявленные нарушения обязательных требований в срок </w:t>
      </w:r>
      <w:proofErr w:type="gramStart"/>
      <w:r w:rsidRPr="004930DE">
        <w:rPr>
          <w:rFonts w:ascii="Times New Roman" w:cs="Times New Roman"/>
          <w:sz w:val="26"/>
          <w:szCs w:val="26"/>
        </w:rPr>
        <w:t>до</w:t>
      </w:r>
      <w:proofErr w:type="gramEnd"/>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«______» ______________ 20_____ г. включительно.</w:t>
      </w: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2. Уведомить _______________________________________________________________</w:t>
      </w:r>
    </w:p>
    <w:p w:rsidR="00692F3A" w:rsidRPr="004930DE" w:rsidRDefault="00037583">
      <w:pPr>
        <w:pStyle w:val="ConsPlusNonformat"/>
        <w:jc w:val="both"/>
        <w:rPr>
          <w:rFonts w:ascii="Times New Roman" w:cs="Times New Roman"/>
          <w:i/>
          <w:sz w:val="26"/>
          <w:szCs w:val="26"/>
        </w:rPr>
      </w:pPr>
      <w:r w:rsidRPr="004930DE">
        <w:rPr>
          <w:rFonts w:ascii="Times New Roman" w:cs="Times New Roman"/>
          <w:sz w:val="26"/>
          <w:szCs w:val="26"/>
        </w:rPr>
        <w:t xml:space="preserve">                                   </w:t>
      </w:r>
      <w:r w:rsidRPr="004930DE">
        <w:rPr>
          <w:rFonts w:ascii="Times New Roman" w:cs="Times New Roman"/>
          <w:i/>
          <w:sz w:val="26"/>
          <w:szCs w:val="26"/>
        </w:rPr>
        <w:t>(указывается полное наименование контрольного органа)</w:t>
      </w: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692F3A" w:rsidRPr="004930DE" w:rsidRDefault="00037583">
      <w:pPr>
        <w:pStyle w:val="ConsPlusNonformat"/>
        <w:jc w:val="both"/>
        <w:rPr>
          <w:rFonts w:ascii="Times New Roman" w:cs="Times New Roman"/>
          <w:sz w:val="26"/>
          <w:szCs w:val="26"/>
        </w:rPr>
      </w:pPr>
      <w:r w:rsidRPr="004930DE">
        <w:rPr>
          <w:rFonts w:ascii="Times New Roman" w:cs="Times New Roman"/>
          <w:sz w:val="26"/>
          <w:szCs w:val="26"/>
        </w:rPr>
        <w:t>до «__» _______________ 20_____ г. включительно.</w:t>
      </w:r>
    </w:p>
    <w:p w:rsidR="00692F3A" w:rsidRPr="004930DE" w:rsidRDefault="00692F3A">
      <w:pPr>
        <w:pStyle w:val="ConsPlusNonformat"/>
        <w:jc w:val="both"/>
        <w:rPr>
          <w:rFonts w:ascii="Times New Roman" w:cs="Times New Roman"/>
          <w:sz w:val="26"/>
          <w:szCs w:val="26"/>
        </w:rPr>
      </w:pPr>
    </w:p>
    <w:p w:rsidR="00692F3A" w:rsidRPr="00444B51" w:rsidRDefault="00037583" w:rsidP="00444B51">
      <w:pPr>
        <w:pStyle w:val="ConsPlusNonformat"/>
        <w:jc w:val="both"/>
        <w:rPr>
          <w:rFonts w:ascii="Times New Roman" w:cs="Times New Roman"/>
          <w:sz w:val="26"/>
          <w:szCs w:val="26"/>
        </w:rPr>
      </w:pPr>
      <w:r w:rsidRPr="004930DE">
        <w:rPr>
          <w:rFonts w:ascii="Times New Roman" w:cs="Times New Roman"/>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tbl>
      <w:tblPr>
        <w:tblW w:w="0" w:type="auto"/>
        <w:tblCellMar>
          <w:top w:w="102" w:type="dxa"/>
          <w:left w:w="62" w:type="dxa"/>
          <w:bottom w:w="102" w:type="dxa"/>
          <w:right w:w="62" w:type="dxa"/>
        </w:tblCellMar>
        <w:tblLook w:val="04A0" w:firstRow="1" w:lastRow="0" w:firstColumn="1" w:lastColumn="0" w:noHBand="0" w:noVBand="1"/>
      </w:tblPr>
      <w:tblGrid>
        <w:gridCol w:w="3010"/>
        <w:gridCol w:w="3114"/>
        <w:gridCol w:w="3011"/>
      </w:tblGrid>
      <w:tr w:rsidR="00692F3A" w:rsidRPr="004930DE">
        <w:tc>
          <w:tcPr>
            <w:tcW w:w="3010" w:type="dxa"/>
            <w:tcBorders>
              <w:tl2br w:val="nil"/>
              <w:tr2bl w:val="nil"/>
            </w:tcBorders>
            <w:tcMar>
              <w:top w:w="102" w:type="dxa"/>
              <w:left w:w="62" w:type="dxa"/>
              <w:bottom w:w="102" w:type="dxa"/>
              <w:right w:w="62" w:type="dxa"/>
            </w:tcMar>
          </w:tcPr>
          <w:p w:rsidR="00692F3A" w:rsidRPr="004930DE" w:rsidRDefault="00037583">
            <w:pPr>
              <w:pStyle w:val="ConsPlusNormal"/>
              <w:ind w:firstLine="0"/>
              <w:rPr>
                <w:color w:val="000000"/>
                <w:sz w:val="26"/>
                <w:szCs w:val="26"/>
              </w:rPr>
            </w:pPr>
            <w:r w:rsidRPr="004930DE">
              <w:rPr>
                <w:color w:val="000000"/>
                <w:sz w:val="26"/>
                <w:szCs w:val="26"/>
              </w:rPr>
              <w:t>__________________</w:t>
            </w:r>
          </w:p>
        </w:tc>
        <w:tc>
          <w:tcPr>
            <w:tcW w:w="3010" w:type="dxa"/>
            <w:tcBorders>
              <w:tl2br w:val="nil"/>
              <w:tr2bl w:val="nil"/>
            </w:tcBorders>
            <w:tcMar>
              <w:top w:w="102" w:type="dxa"/>
              <w:left w:w="62" w:type="dxa"/>
              <w:bottom w:w="102" w:type="dxa"/>
              <w:right w:w="62" w:type="dxa"/>
            </w:tcMar>
          </w:tcPr>
          <w:p w:rsidR="00692F3A" w:rsidRPr="004930DE" w:rsidRDefault="00037583">
            <w:pPr>
              <w:pStyle w:val="ConsPlusNormal"/>
              <w:ind w:firstLine="0"/>
              <w:rPr>
                <w:color w:val="000000"/>
                <w:sz w:val="26"/>
                <w:szCs w:val="26"/>
              </w:rPr>
            </w:pPr>
            <w:r w:rsidRPr="004930DE">
              <w:rPr>
                <w:color w:val="000000"/>
                <w:sz w:val="26"/>
                <w:szCs w:val="26"/>
              </w:rPr>
              <w:t>_______________________</w:t>
            </w:r>
          </w:p>
        </w:tc>
        <w:tc>
          <w:tcPr>
            <w:tcW w:w="3011" w:type="dxa"/>
            <w:tcBorders>
              <w:tl2br w:val="nil"/>
              <w:tr2bl w:val="nil"/>
            </w:tcBorders>
            <w:tcMar>
              <w:top w:w="102" w:type="dxa"/>
              <w:left w:w="62" w:type="dxa"/>
              <w:bottom w:w="102" w:type="dxa"/>
              <w:right w:w="62" w:type="dxa"/>
            </w:tcMar>
          </w:tcPr>
          <w:p w:rsidR="00692F3A" w:rsidRPr="004930DE" w:rsidRDefault="00037583">
            <w:pPr>
              <w:pStyle w:val="ConsPlusNormal"/>
              <w:jc w:val="center"/>
              <w:rPr>
                <w:color w:val="000000"/>
                <w:sz w:val="26"/>
                <w:szCs w:val="26"/>
              </w:rPr>
            </w:pPr>
            <w:r w:rsidRPr="004930DE">
              <w:rPr>
                <w:color w:val="000000"/>
                <w:sz w:val="26"/>
                <w:szCs w:val="26"/>
              </w:rPr>
              <w:t>__________________</w:t>
            </w:r>
          </w:p>
        </w:tc>
      </w:tr>
      <w:tr w:rsidR="00692F3A" w:rsidRPr="004930DE">
        <w:tc>
          <w:tcPr>
            <w:tcW w:w="3010" w:type="dxa"/>
            <w:tcBorders>
              <w:tl2br w:val="nil"/>
              <w:tr2bl w:val="nil"/>
            </w:tcBorders>
            <w:tcMar>
              <w:top w:w="102" w:type="dxa"/>
              <w:left w:w="62" w:type="dxa"/>
              <w:bottom w:w="102" w:type="dxa"/>
              <w:right w:w="62" w:type="dxa"/>
            </w:tcMar>
          </w:tcPr>
          <w:p w:rsidR="00692F3A" w:rsidRPr="004930DE" w:rsidRDefault="00037583">
            <w:pPr>
              <w:pStyle w:val="ConsPlusNormal"/>
              <w:ind w:firstLine="0"/>
              <w:rPr>
                <w:color w:val="000000"/>
                <w:sz w:val="26"/>
                <w:szCs w:val="26"/>
                <w:vertAlign w:val="superscript"/>
              </w:rPr>
            </w:pPr>
            <w:r w:rsidRPr="004930DE">
              <w:rPr>
                <w:color w:val="000000"/>
                <w:sz w:val="26"/>
                <w:szCs w:val="26"/>
                <w:vertAlign w:val="superscript"/>
              </w:rPr>
              <w:t>(должность лица, уполномоченного на проведение контрольных мероприятий)</w:t>
            </w:r>
          </w:p>
        </w:tc>
        <w:tc>
          <w:tcPr>
            <w:tcW w:w="3010" w:type="dxa"/>
            <w:tcBorders>
              <w:tl2br w:val="nil"/>
              <w:tr2bl w:val="nil"/>
            </w:tcBorders>
            <w:tcMar>
              <w:top w:w="102" w:type="dxa"/>
              <w:left w:w="62" w:type="dxa"/>
              <w:bottom w:w="102" w:type="dxa"/>
              <w:right w:w="62" w:type="dxa"/>
            </w:tcMar>
          </w:tcPr>
          <w:p w:rsidR="00692F3A" w:rsidRPr="004930DE" w:rsidRDefault="00037583">
            <w:pPr>
              <w:pStyle w:val="ConsPlusNormal"/>
              <w:ind w:firstLine="0"/>
              <w:jc w:val="center"/>
              <w:rPr>
                <w:color w:val="000000"/>
                <w:sz w:val="26"/>
                <w:szCs w:val="26"/>
                <w:vertAlign w:val="superscript"/>
              </w:rPr>
            </w:pPr>
            <w:r w:rsidRPr="004930DE">
              <w:rPr>
                <w:color w:val="000000"/>
                <w:sz w:val="26"/>
                <w:szCs w:val="26"/>
                <w:vertAlign w:val="superscript"/>
              </w:rPr>
              <w:t>(подпись должностного лица, уполномоченного на проведение контрольных мероприятий)</w:t>
            </w:r>
          </w:p>
        </w:tc>
        <w:tc>
          <w:tcPr>
            <w:tcW w:w="3011" w:type="dxa"/>
            <w:tcBorders>
              <w:tl2br w:val="nil"/>
              <w:tr2bl w:val="nil"/>
            </w:tcBorders>
            <w:tcMar>
              <w:top w:w="102" w:type="dxa"/>
              <w:left w:w="62" w:type="dxa"/>
              <w:bottom w:w="102" w:type="dxa"/>
              <w:right w:w="62" w:type="dxa"/>
            </w:tcMar>
          </w:tcPr>
          <w:p w:rsidR="00692F3A" w:rsidRPr="004930DE" w:rsidRDefault="00037583">
            <w:pPr>
              <w:pStyle w:val="ConsPlusNormal"/>
              <w:ind w:firstLine="0"/>
              <w:jc w:val="center"/>
              <w:rPr>
                <w:color w:val="000000"/>
                <w:sz w:val="26"/>
                <w:szCs w:val="26"/>
                <w:vertAlign w:val="superscript"/>
              </w:rPr>
            </w:pPr>
            <w:r w:rsidRPr="004930DE">
              <w:rPr>
                <w:color w:val="000000"/>
                <w:sz w:val="26"/>
                <w:szCs w:val="26"/>
                <w:vertAlign w:val="superscript"/>
              </w:rPr>
              <w:t>(фамилия, имя, отчество (при наличии) должностного лица, уполномоченного на проведение контрольных мероприятий)</w:t>
            </w:r>
          </w:p>
        </w:tc>
      </w:tr>
    </w:tbl>
    <w:p w:rsidR="00EF6E33" w:rsidRDefault="00EF6E33"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Default="00444B51" w:rsidP="00D52C4A">
      <w:pPr>
        <w:pStyle w:val="ConsPlusNormal"/>
        <w:spacing w:line="192" w:lineRule="auto"/>
        <w:ind w:firstLine="0"/>
        <w:outlineLvl w:val="1"/>
        <w:rPr>
          <w:sz w:val="26"/>
          <w:szCs w:val="26"/>
        </w:rPr>
      </w:pPr>
    </w:p>
    <w:p w:rsidR="00444B51" w:rsidRPr="004930DE" w:rsidRDefault="00444B51" w:rsidP="00D52C4A">
      <w:pPr>
        <w:pStyle w:val="ConsPlusNormal"/>
        <w:spacing w:line="192" w:lineRule="auto"/>
        <w:ind w:firstLine="0"/>
        <w:outlineLvl w:val="1"/>
        <w:rPr>
          <w:sz w:val="26"/>
          <w:szCs w:val="26"/>
        </w:rPr>
      </w:pPr>
    </w:p>
    <w:p w:rsidR="00692F3A" w:rsidRPr="004930DE" w:rsidRDefault="00037583">
      <w:pPr>
        <w:pStyle w:val="ConsPlusNormal"/>
        <w:spacing w:line="192" w:lineRule="auto"/>
        <w:ind w:left="4535" w:firstLine="705"/>
        <w:jc w:val="right"/>
        <w:outlineLvl w:val="1"/>
        <w:rPr>
          <w:sz w:val="26"/>
          <w:szCs w:val="26"/>
        </w:rPr>
      </w:pPr>
      <w:r w:rsidRPr="004930DE">
        <w:rPr>
          <w:sz w:val="26"/>
          <w:szCs w:val="26"/>
        </w:rPr>
        <w:lastRenderedPageBreak/>
        <w:t>Приложение 2</w:t>
      </w:r>
    </w:p>
    <w:p w:rsidR="00692F3A" w:rsidRPr="004930DE" w:rsidRDefault="00037583">
      <w:pPr>
        <w:ind w:left="4536"/>
        <w:jc w:val="right"/>
        <w:rPr>
          <w:sz w:val="26"/>
          <w:szCs w:val="26"/>
        </w:rPr>
      </w:pPr>
      <w:r w:rsidRPr="004930DE">
        <w:rPr>
          <w:sz w:val="26"/>
          <w:szCs w:val="26"/>
        </w:rPr>
        <w:t xml:space="preserve">к Положению о </w:t>
      </w:r>
      <w:proofErr w:type="gramStart"/>
      <w:r w:rsidRPr="004930DE">
        <w:rPr>
          <w:sz w:val="26"/>
          <w:szCs w:val="26"/>
        </w:rPr>
        <w:t>муниципальном</w:t>
      </w:r>
      <w:proofErr w:type="gramEnd"/>
      <w:r w:rsidRPr="004930DE">
        <w:rPr>
          <w:sz w:val="26"/>
          <w:szCs w:val="26"/>
        </w:rPr>
        <w:t xml:space="preserve"> </w:t>
      </w:r>
    </w:p>
    <w:p w:rsidR="00692F3A" w:rsidRPr="004930DE" w:rsidRDefault="00037583">
      <w:pPr>
        <w:ind w:left="4536"/>
        <w:jc w:val="right"/>
        <w:rPr>
          <w:iCs/>
          <w:sz w:val="26"/>
          <w:szCs w:val="26"/>
        </w:rPr>
      </w:pPr>
      <w:r w:rsidRPr="004930DE">
        <w:rPr>
          <w:sz w:val="26"/>
          <w:szCs w:val="26"/>
        </w:rPr>
        <w:t xml:space="preserve"> </w:t>
      </w:r>
      <w:proofErr w:type="gramStart"/>
      <w:r w:rsidRPr="004930DE">
        <w:rPr>
          <w:sz w:val="26"/>
          <w:szCs w:val="26"/>
        </w:rPr>
        <w:t>контроле</w:t>
      </w:r>
      <w:proofErr w:type="gramEnd"/>
      <w:r w:rsidRPr="004930DE">
        <w:rPr>
          <w:sz w:val="26"/>
          <w:szCs w:val="26"/>
        </w:rPr>
        <w:t xml:space="preserve"> на автомобильном транспорте и в дорожном хозяйстве на территории муниципа</w:t>
      </w:r>
      <w:r w:rsidRPr="004930DE">
        <w:rPr>
          <w:iCs/>
          <w:sz w:val="26"/>
          <w:szCs w:val="26"/>
        </w:rPr>
        <w:t>льного образования</w:t>
      </w:r>
    </w:p>
    <w:p w:rsidR="00692F3A" w:rsidRDefault="00037583">
      <w:pPr>
        <w:pStyle w:val="22"/>
        <w:shd w:val="clear" w:color="auto" w:fill="auto"/>
        <w:spacing w:before="0" w:after="336" w:line="322" w:lineRule="exact"/>
        <w:ind w:left="20"/>
        <w:jc w:val="right"/>
        <w:rPr>
          <w:iCs/>
        </w:rPr>
      </w:pPr>
      <w:r w:rsidRPr="004930DE">
        <w:rPr>
          <w:iCs/>
        </w:rPr>
        <w:t xml:space="preserve">городского поселения </w:t>
      </w:r>
      <w:r w:rsidR="00FE6936" w:rsidRPr="004930DE">
        <w:rPr>
          <w:iCs/>
        </w:rPr>
        <w:t>«Печора»</w:t>
      </w:r>
    </w:p>
    <w:p w:rsidR="00D52C4A" w:rsidRPr="004930DE" w:rsidRDefault="00D52C4A">
      <w:pPr>
        <w:pStyle w:val="22"/>
        <w:shd w:val="clear" w:color="auto" w:fill="auto"/>
        <w:spacing w:before="0" w:after="336" w:line="322" w:lineRule="exact"/>
        <w:ind w:left="20"/>
        <w:jc w:val="right"/>
      </w:pPr>
    </w:p>
    <w:p w:rsidR="00692F3A" w:rsidRPr="004930DE" w:rsidRDefault="00037583">
      <w:pPr>
        <w:pStyle w:val="22"/>
        <w:shd w:val="clear" w:color="auto" w:fill="auto"/>
        <w:spacing w:before="0" w:line="240" w:lineRule="auto"/>
        <w:ind w:left="23"/>
      </w:pPr>
      <w:r w:rsidRPr="004930DE">
        <w:t>Ключевые показатели,</w:t>
      </w:r>
      <w:r w:rsidRPr="004930DE">
        <w:br/>
        <w:t xml:space="preserve">   их целевые значения, индикативные показатели в сфере</w:t>
      </w:r>
      <w:r w:rsidRPr="004930DE">
        <w:br/>
        <w:t xml:space="preserve">муниципального  контроля на автомобильном транспорте и в дорожном хозяйстве  на территории муниципального образования городского поселения </w:t>
      </w:r>
      <w:r w:rsidR="00FE6936" w:rsidRPr="004930DE">
        <w:t>«Печора»</w:t>
      </w:r>
    </w:p>
    <w:p w:rsidR="00692F3A" w:rsidRPr="004930DE" w:rsidRDefault="00692F3A">
      <w:pPr>
        <w:pStyle w:val="22"/>
        <w:shd w:val="clear" w:color="auto" w:fill="auto"/>
        <w:spacing w:before="0" w:line="240" w:lineRule="auto"/>
        <w:ind w:left="23"/>
      </w:pPr>
    </w:p>
    <w:p w:rsidR="00692F3A" w:rsidRDefault="00D52C4A" w:rsidP="00D52C4A">
      <w:pPr>
        <w:pStyle w:val="22"/>
        <w:shd w:val="clear" w:color="auto" w:fill="auto"/>
        <w:tabs>
          <w:tab w:val="left" w:pos="709"/>
        </w:tabs>
        <w:spacing w:before="0" w:line="240" w:lineRule="auto"/>
        <w:ind w:left="-200" w:firstLineChars="238" w:firstLine="619"/>
        <w:jc w:val="both"/>
      </w:pPr>
      <w:r>
        <w:t>1.</w:t>
      </w:r>
      <w:r>
        <w:tab/>
      </w:r>
      <w:r w:rsidR="00037583" w:rsidRPr="004930DE">
        <w:t xml:space="preserve">Ключевые показатели в сфере муниципального  контроля на автомобильном транспорте и в дорожном хозяйстве на территории муниципального образования городского поселения </w:t>
      </w:r>
      <w:r w:rsidR="00FE6936" w:rsidRPr="004930DE">
        <w:t>«Печора»</w:t>
      </w:r>
      <w:r w:rsidR="00037583" w:rsidRPr="004930DE">
        <w:t xml:space="preserve"> и их целевые значения:</w:t>
      </w:r>
    </w:p>
    <w:p w:rsidR="00EF6E33" w:rsidRPr="004930DE" w:rsidRDefault="00EF6E33" w:rsidP="004930DE">
      <w:pPr>
        <w:pStyle w:val="22"/>
        <w:shd w:val="clear" w:color="auto" w:fill="auto"/>
        <w:spacing w:before="0" w:line="240" w:lineRule="auto"/>
        <w:ind w:left="-200" w:firstLineChars="238" w:firstLine="619"/>
        <w:jc w:val="both"/>
      </w:pPr>
    </w:p>
    <w:tbl>
      <w:tblPr>
        <w:tblW w:w="0" w:type="auto"/>
        <w:tblLayout w:type="fixed"/>
        <w:tblCellMar>
          <w:left w:w="10" w:type="dxa"/>
          <w:right w:w="10" w:type="dxa"/>
        </w:tblCellMar>
        <w:tblLook w:val="04A0" w:firstRow="1" w:lastRow="0" w:firstColumn="1" w:lastColumn="0" w:noHBand="0" w:noVBand="1"/>
      </w:tblPr>
      <w:tblGrid>
        <w:gridCol w:w="7800"/>
        <w:gridCol w:w="2131"/>
      </w:tblGrid>
      <w:tr w:rsidR="00692F3A" w:rsidRPr="004930DE">
        <w:trPr>
          <w:trHeight w:hRule="exact" w:val="1085"/>
        </w:trPr>
        <w:tc>
          <w:tcPr>
            <w:tcW w:w="7800" w:type="dxa"/>
            <w:tcBorders>
              <w:top w:val="single" w:sz="4" w:space="0" w:color="auto"/>
              <w:left w:val="single" w:sz="4" w:space="0" w:color="auto"/>
            </w:tcBorders>
            <w:shd w:val="clear" w:color="auto" w:fill="FFFFFF"/>
          </w:tcPr>
          <w:p w:rsidR="00692F3A" w:rsidRPr="004930DE" w:rsidRDefault="00037583">
            <w:pPr>
              <w:pStyle w:val="22"/>
              <w:framePr w:w="9931" w:wrap="notBeside" w:vAnchor="text" w:hAnchor="text" w:xAlign="center" w:y="1"/>
              <w:shd w:val="clear" w:color="auto" w:fill="auto"/>
              <w:spacing w:before="0" w:line="288" w:lineRule="exact"/>
            </w:pPr>
            <w:r w:rsidRPr="004930DE">
              <w:rPr>
                <w:rStyle w:val="21"/>
              </w:rPr>
              <w:t>Ключевые показатели</w:t>
            </w:r>
          </w:p>
        </w:tc>
        <w:tc>
          <w:tcPr>
            <w:tcW w:w="2131" w:type="dxa"/>
            <w:tcBorders>
              <w:top w:val="single" w:sz="4" w:space="0" w:color="auto"/>
              <w:left w:val="single" w:sz="4" w:space="0" w:color="auto"/>
              <w:right w:val="single" w:sz="4" w:space="0" w:color="auto"/>
            </w:tcBorders>
            <w:shd w:val="clear" w:color="auto" w:fill="FFFFFF"/>
          </w:tcPr>
          <w:p w:rsidR="00692F3A" w:rsidRPr="004930DE" w:rsidRDefault="00037583">
            <w:pPr>
              <w:pStyle w:val="22"/>
              <w:framePr w:w="9931" w:wrap="notBeside" w:vAnchor="text" w:hAnchor="text" w:xAlign="center" w:y="1"/>
              <w:shd w:val="clear" w:color="auto" w:fill="auto"/>
              <w:spacing w:before="0" w:line="288" w:lineRule="exact"/>
            </w:pPr>
            <w:r w:rsidRPr="004930DE">
              <w:rPr>
                <w:rStyle w:val="21"/>
              </w:rPr>
              <w:t>Целевые</w:t>
            </w:r>
          </w:p>
          <w:p w:rsidR="00692F3A" w:rsidRPr="004930DE" w:rsidRDefault="00037583">
            <w:pPr>
              <w:pStyle w:val="22"/>
              <w:framePr w:w="9931" w:wrap="notBeside" w:vAnchor="text" w:hAnchor="text" w:xAlign="center" w:y="1"/>
              <w:shd w:val="clear" w:color="auto" w:fill="auto"/>
              <w:spacing w:before="0" w:after="100" w:line="288" w:lineRule="exact"/>
            </w:pPr>
            <w:r w:rsidRPr="004930DE">
              <w:rPr>
                <w:rStyle w:val="21"/>
              </w:rPr>
              <w:t>значения</w:t>
            </w:r>
          </w:p>
          <w:p w:rsidR="00692F3A" w:rsidRPr="004930DE" w:rsidRDefault="00037583">
            <w:pPr>
              <w:pStyle w:val="22"/>
              <w:framePr w:w="9931" w:wrap="notBeside" w:vAnchor="text" w:hAnchor="text" w:xAlign="center" w:y="1"/>
              <w:shd w:val="clear" w:color="auto" w:fill="auto"/>
              <w:spacing w:before="100" w:line="288" w:lineRule="exact"/>
            </w:pPr>
            <w:r w:rsidRPr="004930DE">
              <w:rPr>
                <w:rStyle w:val="21"/>
              </w:rPr>
              <w:t>(%)</w:t>
            </w:r>
          </w:p>
        </w:tc>
      </w:tr>
      <w:tr w:rsidR="00692F3A" w:rsidRPr="004930DE">
        <w:trPr>
          <w:trHeight w:hRule="exact" w:val="624"/>
        </w:trPr>
        <w:tc>
          <w:tcPr>
            <w:tcW w:w="7800" w:type="dxa"/>
            <w:tcBorders>
              <w:top w:val="single" w:sz="4" w:space="0" w:color="auto"/>
              <w:left w:val="single" w:sz="4" w:space="0" w:color="auto"/>
            </w:tcBorders>
            <w:shd w:val="clear" w:color="auto" w:fill="FFFFFF"/>
            <w:vAlign w:val="bottom"/>
          </w:tcPr>
          <w:p w:rsidR="00692F3A" w:rsidRPr="004930DE" w:rsidRDefault="00037583">
            <w:pPr>
              <w:pStyle w:val="22"/>
              <w:framePr w:w="9931" w:wrap="notBeside" w:vAnchor="text" w:hAnchor="text" w:xAlign="center" w:y="1"/>
              <w:shd w:val="clear" w:color="auto" w:fill="auto"/>
              <w:spacing w:before="0" w:line="322" w:lineRule="exact"/>
              <w:jc w:val="both"/>
              <w:rPr>
                <w:rStyle w:val="21"/>
              </w:rPr>
            </w:pPr>
            <w:r w:rsidRPr="004930DE">
              <w:rPr>
                <w:rStyle w:val="21"/>
              </w:rPr>
              <w:t>Доля устраненных нарушений обязательных требований от числа выявленных нарушений обязательных требований</w:t>
            </w:r>
          </w:p>
          <w:p w:rsidR="00692F3A" w:rsidRPr="004930DE" w:rsidRDefault="00692F3A">
            <w:pPr>
              <w:pStyle w:val="22"/>
              <w:framePr w:w="9931" w:wrap="notBeside" w:vAnchor="text" w:hAnchor="text" w:xAlign="center" w:y="1"/>
              <w:shd w:val="clear" w:color="auto" w:fill="auto"/>
              <w:spacing w:before="0" w:line="322" w:lineRule="exact"/>
              <w:jc w:val="both"/>
              <w:rPr>
                <w:rStyle w:val="21"/>
              </w:rPr>
            </w:pPr>
          </w:p>
        </w:tc>
        <w:tc>
          <w:tcPr>
            <w:tcW w:w="2131" w:type="dxa"/>
            <w:tcBorders>
              <w:top w:val="single" w:sz="4" w:space="0" w:color="auto"/>
              <w:left w:val="single" w:sz="4" w:space="0" w:color="auto"/>
              <w:right w:val="single" w:sz="4" w:space="0" w:color="auto"/>
            </w:tcBorders>
            <w:shd w:val="clear" w:color="auto" w:fill="FFFFFF"/>
          </w:tcPr>
          <w:p w:rsidR="00692F3A" w:rsidRPr="004930DE" w:rsidRDefault="00037583">
            <w:pPr>
              <w:pStyle w:val="22"/>
              <w:framePr w:w="9931" w:wrap="notBeside" w:vAnchor="text" w:hAnchor="text" w:xAlign="center" w:y="1"/>
              <w:shd w:val="clear" w:color="auto" w:fill="auto"/>
              <w:spacing w:before="0" w:line="288" w:lineRule="exact"/>
            </w:pPr>
            <w:r w:rsidRPr="004930DE">
              <w:rPr>
                <w:rStyle w:val="21"/>
              </w:rPr>
              <w:t>70-80</w:t>
            </w:r>
          </w:p>
        </w:tc>
      </w:tr>
      <w:tr w:rsidR="00692F3A" w:rsidRPr="004930DE">
        <w:trPr>
          <w:trHeight w:hRule="exact" w:val="986"/>
        </w:trPr>
        <w:tc>
          <w:tcPr>
            <w:tcW w:w="7800" w:type="dxa"/>
            <w:tcBorders>
              <w:top w:val="single" w:sz="4" w:space="0" w:color="auto"/>
              <w:left w:val="single" w:sz="4" w:space="0" w:color="auto"/>
            </w:tcBorders>
            <w:shd w:val="clear" w:color="auto" w:fill="FFFFFF"/>
          </w:tcPr>
          <w:p w:rsidR="00692F3A" w:rsidRPr="004930DE" w:rsidRDefault="00037583">
            <w:pPr>
              <w:pStyle w:val="22"/>
              <w:framePr w:w="9931" w:wrap="notBeside" w:vAnchor="text" w:hAnchor="text" w:xAlign="center" w:y="1"/>
              <w:shd w:val="clear" w:color="auto" w:fill="auto"/>
              <w:spacing w:before="0" w:line="322" w:lineRule="exact"/>
              <w:jc w:val="both"/>
              <w:rPr>
                <w:rStyle w:val="21"/>
              </w:rPr>
            </w:pPr>
            <w:r w:rsidRPr="004930DE">
              <w:rPr>
                <w:rStyle w:val="21"/>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131" w:type="dxa"/>
            <w:tcBorders>
              <w:top w:val="single" w:sz="4" w:space="0" w:color="auto"/>
              <w:left w:val="single" w:sz="4" w:space="0" w:color="auto"/>
              <w:right w:val="single" w:sz="4" w:space="0" w:color="auto"/>
            </w:tcBorders>
            <w:shd w:val="clear" w:color="auto" w:fill="FFFFFF"/>
          </w:tcPr>
          <w:p w:rsidR="00692F3A" w:rsidRPr="004930DE" w:rsidRDefault="00037583">
            <w:pPr>
              <w:pStyle w:val="22"/>
              <w:framePr w:w="9931" w:wrap="notBeside" w:vAnchor="text" w:hAnchor="text" w:xAlign="center" w:y="1"/>
              <w:shd w:val="clear" w:color="auto" w:fill="auto"/>
              <w:spacing w:before="0" w:line="288" w:lineRule="exact"/>
            </w:pPr>
            <w:r w:rsidRPr="004930DE">
              <w:rPr>
                <w:rStyle w:val="21"/>
              </w:rPr>
              <w:t>0</w:t>
            </w:r>
          </w:p>
        </w:tc>
      </w:tr>
      <w:tr w:rsidR="00692F3A" w:rsidRPr="004930DE">
        <w:trPr>
          <w:trHeight w:hRule="exact" w:val="956"/>
        </w:trPr>
        <w:tc>
          <w:tcPr>
            <w:tcW w:w="7800" w:type="dxa"/>
            <w:tcBorders>
              <w:top w:val="single" w:sz="4" w:space="0" w:color="auto"/>
              <w:left w:val="single" w:sz="4" w:space="0" w:color="auto"/>
              <w:bottom w:val="single" w:sz="4" w:space="0" w:color="auto"/>
            </w:tcBorders>
            <w:shd w:val="clear" w:color="auto" w:fill="FFFFFF"/>
          </w:tcPr>
          <w:p w:rsidR="00692F3A" w:rsidRPr="004930DE" w:rsidRDefault="00037583">
            <w:pPr>
              <w:pStyle w:val="22"/>
              <w:framePr w:w="9931" w:wrap="notBeside" w:vAnchor="text" w:hAnchor="text" w:xAlign="center" w:y="1"/>
              <w:shd w:val="clear" w:color="auto" w:fill="auto"/>
              <w:spacing w:before="0" w:line="322" w:lineRule="exact"/>
              <w:jc w:val="both"/>
            </w:pPr>
            <w:r w:rsidRPr="004930DE">
              <w:rPr>
                <w:rStyle w:val="21"/>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131" w:type="dxa"/>
            <w:tcBorders>
              <w:top w:val="single" w:sz="4" w:space="0" w:color="auto"/>
              <w:left w:val="single" w:sz="4" w:space="0" w:color="auto"/>
              <w:bottom w:val="single" w:sz="4" w:space="0" w:color="auto"/>
              <w:right w:val="single" w:sz="4" w:space="0" w:color="auto"/>
            </w:tcBorders>
            <w:shd w:val="clear" w:color="auto" w:fill="FFFFFF"/>
          </w:tcPr>
          <w:p w:rsidR="00692F3A" w:rsidRPr="004930DE" w:rsidRDefault="00037583">
            <w:pPr>
              <w:pStyle w:val="22"/>
              <w:framePr w:w="9931" w:wrap="notBeside" w:vAnchor="text" w:hAnchor="text" w:xAlign="center" w:y="1"/>
              <w:shd w:val="clear" w:color="auto" w:fill="auto"/>
              <w:spacing w:before="0" w:line="288" w:lineRule="exact"/>
            </w:pPr>
            <w:r w:rsidRPr="004930DE">
              <w:rPr>
                <w:rStyle w:val="21"/>
              </w:rPr>
              <w:t>0</w:t>
            </w:r>
          </w:p>
        </w:tc>
      </w:tr>
    </w:tbl>
    <w:p w:rsidR="00692F3A" w:rsidRPr="004930DE" w:rsidRDefault="00692F3A">
      <w:pPr>
        <w:framePr w:w="9931" w:wrap="notBeside" w:vAnchor="text" w:hAnchor="text" w:xAlign="center" w:y="1"/>
        <w:rPr>
          <w:sz w:val="26"/>
          <w:szCs w:val="26"/>
        </w:rPr>
      </w:pPr>
    </w:p>
    <w:p w:rsidR="00692F3A" w:rsidRPr="004930DE" w:rsidRDefault="00D52C4A" w:rsidP="00D52C4A">
      <w:pPr>
        <w:pStyle w:val="22"/>
        <w:shd w:val="clear" w:color="auto" w:fill="auto"/>
        <w:spacing w:before="0" w:line="326" w:lineRule="exact"/>
        <w:ind w:leftChars="-100" w:left="-200" w:firstLineChars="240" w:firstLine="624"/>
        <w:jc w:val="both"/>
      </w:pPr>
      <w:r>
        <w:t>2.</w:t>
      </w:r>
      <w:r>
        <w:tab/>
      </w:r>
      <w:r w:rsidR="00037583" w:rsidRPr="004930DE">
        <w:t xml:space="preserve">Индикативные показатели в сфере муниципального контроля на автомобильном транспорте и в дорожном хозяйстве на территории муниципального образования городского поселения </w:t>
      </w:r>
      <w:r w:rsidR="00FE6936" w:rsidRPr="004930DE">
        <w:t>«Печора»</w:t>
      </w:r>
      <w:r w:rsidR="00037583" w:rsidRPr="004930DE">
        <w:t>:</w:t>
      </w:r>
    </w:p>
    <w:p w:rsidR="00692F3A" w:rsidRPr="004930DE" w:rsidRDefault="00037583" w:rsidP="004930DE">
      <w:pPr>
        <w:pStyle w:val="22"/>
        <w:numPr>
          <w:ilvl w:val="0"/>
          <w:numId w:val="3"/>
        </w:numPr>
        <w:shd w:val="clear" w:color="auto" w:fill="auto"/>
        <w:tabs>
          <w:tab w:val="left" w:pos="1100"/>
        </w:tabs>
        <w:spacing w:before="0" w:line="322" w:lineRule="exact"/>
        <w:ind w:leftChars="-100" w:left="-200" w:firstLineChars="300" w:firstLine="780"/>
        <w:jc w:val="both"/>
      </w:pPr>
      <w:bookmarkStart w:id="5" w:name="_GoBack"/>
      <w:bookmarkEnd w:id="5"/>
      <w:r w:rsidRPr="004930DE">
        <w:t>количество обращений граждан и организаций о нарушении обязательных требований, поступивших в Контрольный орган;</w:t>
      </w:r>
    </w:p>
    <w:p w:rsidR="00692F3A" w:rsidRPr="004930DE" w:rsidRDefault="00037583" w:rsidP="004930DE">
      <w:pPr>
        <w:pStyle w:val="22"/>
        <w:numPr>
          <w:ilvl w:val="0"/>
          <w:numId w:val="3"/>
        </w:numPr>
        <w:shd w:val="clear" w:color="auto" w:fill="auto"/>
        <w:tabs>
          <w:tab w:val="left" w:pos="1095"/>
        </w:tabs>
        <w:spacing w:before="0" w:line="322" w:lineRule="exact"/>
        <w:ind w:leftChars="-100" w:left="-200" w:firstLineChars="300" w:firstLine="780"/>
        <w:jc w:val="both"/>
      </w:pPr>
      <w:r w:rsidRPr="004930DE">
        <w:t>количество проведенных Контрольным органом внеплановых контрольных (надзорных) мероприятий;</w:t>
      </w:r>
    </w:p>
    <w:p w:rsidR="00692F3A" w:rsidRPr="004930DE" w:rsidRDefault="00037583" w:rsidP="004930DE">
      <w:pPr>
        <w:pStyle w:val="22"/>
        <w:numPr>
          <w:ilvl w:val="0"/>
          <w:numId w:val="3"/>
        </w:numPr>
        <w:shd w:val="clear" w:color="auto" w:fill="auto"/>
        <w:tabs>
          <w:tab w:val="left" w:pos="1100"/>
        </w:tabs>
        <w:spacing w:before="0" w:line="322" w:lineRule="exact"/>
        <w:ind w:leftChars="-100" w:left="-200" w:firstLineChars="300" w:firstLine="780"/>
        <w:jc w:val="both"/>
      </w:pPr>
      <w:r w:rsidRPr="004930DE">
        <w:t>количество принятых органами прокуратуры решений о согласовании проведения Контрольным органом внепланового контрольного (надзорного) мероприятия;</w:t>
      </w:r>
    </w:p>
    <w:p w:rsidR="00692F3A" w:rsidRPr="004930DE" w:rsidRDefault="00037583" w:rsidP="004930DE">
      <w:pPr>
        <w:pStyle w:val="22"/>
        <w:numPr>
          <w:ilvl w:val="0"/>
          <w:numId w:val="3"/>
        </w:numPr>
        <w:shd w:val="clear" w:color="auto" w:fill="auto"/>
        <w:tabs>
          <w:tab w:val="left" w:pos="1086"/>
        </w:tabs>
        <w:spacing w:before="0" w:line="322" w:lineRule="exact"/>
        <w:ind w:leftChars="-100" w:left="-200" w:firstLineChars="300" w:firstLine="780"/>
        <w:jc w:val="both"/>
      </w:pPr>
      <w:r w:rsidRPr="004930DE">
        <w:t>количество выявленных Контрольным органом нарушений обязательных требований;</w:t>
      </w:r>
    </w:p>
    <w:p w:rsidR="00692F3A" w:rsidRPr="004930DE" w:rsidRDefault="00037583" w:rsidP="004930DE">
      <w:pPr>
        <w:pStyle w:val="22"/>
        <w:numPr>
          <w:ilvl w:val="0"/>
          <w:numId w:val="3"/>
        </w:numPr>
        <w:shd w:val="clear" w:color="auto" w:fill="auto"/>
        <w:tabs>
          <w:tab w:val="left" w:pos="1191"/>
        </w:tabs>
        <w:spacing w:before="0" w:line="322" w:lineRule="exact"/>
        <w:ind w:leftChars="-100" w:left="-200" w:firstLineChars="300" w:firstLine="780"/>
        <w:jc w:val="left"/>
      </w:pPr>
      <w:r w:rsidRPr="004930DE">
        <w:t>количество устраненных нарушений обязательных требований;</w:t>
      </w:r>
    </w:p>
    <w:p w:rsidR="00692F3A" w:rsidRPr="004930DE" w:rsidRDefault="00037583" w:rsidP="004930DE">
      <w:pPr>
        <w:pStyle w:val="22"/>
        <w:numPr>
          <w:ilvl w:val="0"/>
          <w:numId w:val="3"/>
        </w:numPr>
        <w:shd w:val="clear" w:color="auto" w:fill="auto"/>
        <w:tabs>
          <w:tab w:val="left" w:pos="1155"/>
        </w:tabs>
        <w:spacing w:before="0" w:line="322" w:lineRule="exact"/>
        <w:ind w:leftChars="-100" w:left="-200" w:firstLineChars="300" w:firstLine="780"/>
        <w:jc w:val="both"/>
      </w:pPr>
      <w:r w:rsidRPr="004930DE">
        <w:t>количество поступивших возражений в отношении акта контрольного  (надзорного) мероприятия;</w:t>
      </w:r>
    </w:p>
    <w:p w:rsidR="00692F3A" w:rsidRPr="004930DE" w:rsidRDefault="00037583" w:rsidP="004930DE">
      <w:pPr>
        <w:pStyle w:val="22"/>
        <w:numPr>
          <w:ilvl w:val="0"/>
          <w:numId w:val="3"/>
        </w:numPr>
        <w:shd w:val="clear" w:color="auto" w:fill="auto"/>
        <w:tabs>
          <w:tab w:val="left" w:pos="1160"/>
        </w:tabs>
        <w:spacing w:before="0" w:line="322" w:lineRule="exact"/>
        <w:ind w:leftChars="-100" w:left="-200" w:firstLineChars="300" w:firstLine="780"/>
        <w:jc w:val="both"/>
        <w:rPr>
          <w:b/>
        </w:rPr>
      </w:pPr>
      <w:r w:rsidRPr="004930DE">
        <w:lastRenderedPageBreak/>
        <w:t>количество выданных Контрольным органом предписаний об устранении нарушений обязательных требований.</w:t>
      </w:r>
    </w:p>
    <w:sectPr w:rsidR="00692F3A" w:rsidRPr="004930DE" w:rsidSect="00444B51">
      <w:pgSz w:w="11906" w:h="16838"/>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B51" w:rsidRDefault="00444B51">
      <w:r>
        <w:separator/>
      </w:r>
    </w:p>
  </w:endnote>
  <w:endnote w:type="continuationSeparator" w:id="0">
    <w:p w:rsidR="00444B51" w:rsidRDefault="0044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YS Text">
    <w:altName w:val="Segoe Print"/>
    <w:charset w:val="00"/>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B51" w:rsidRDefault="00444B51">
      <w:r>
        <w:separator/>
      </w:r>
    </w:p>
  </w:footnote>
  <w:footnote w:type="continuationSeparator" w:id="0">
    <w:p w:rsidR="00444B51" w:rsidRDefault="00444B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8F7C7"/>
    <w:multiLevelType w:val="singleLevel"/>
    <w:tmpl w:val="2738F7C7"/>
    <w:lvl w:ilvl="0">
      <w:start w:val="1"/>
      <w:numFmt w:val="decimal"/>
      <w:suff w:val="space"/>
      <w:lvlText w:val="%1."/>
      <w:lvlJc w:val="left"/>
    </w:lvl>
  </w:abstractNum>
  <w:abstractNum w:abstractNumId="1">
    <w:nsid w:val="2A1A502A"/>
    <w:multiLevelType w:val="multilevel"/>
    <w:tmpl w:val="2A1A50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A0B09B"/>
    <w:multiLevelType w:val="multilevel"/>
    <w:tmpl w:val="54A0B09B"/>
    <w:lvl w:ilvl="0">
      <w:start w:val="1"/>
      <w:numFmt w:val="decimal"/>
      <w:suff w:val="space"/>
      <w:lvlText w:val="%1."/>
      <w:lvlJc w:val="left"/>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9F6"/>
    <w:rsid w:val="0000751F"/>
    <w:rsid w:val="00011D32"/>
    <w:rsid w:val="00015FDE"/>
    <w:rsid w:val="0001634A"/>
    <w:rsid w:val="00022E13"/>
    <w:rsid w:val="0003758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09F4"/>
    <w:rsid w:val="001027DC"/>
    <w:rsid w:val="00103DFA"/>
    <w:rsid w:val="0011228B"/>
    <w:rsid w:val="001203CA"/>
    <w:rsid w:val="00121593"/>
    <w:rsid w:val="001244B1"/>
    <w:rsid w:val="00143D66"/>
    <w:rsid w:val="001447CB"/>
    <w:rsid w:val="001460B5"/>
    <w:rsid w:val="00153D14"/>
    <w:rsid w:val="00157B80"/>
    <w:rsid w:val="001632F4"/>
    <w:rsid w:val="00165199"/>
    <w:rsid w:val="00172A27"/>
    <w:rsid w:val="00174446"/>
    <w:rsid w:val="00182B03"/>
    <w:rsid w:val="00191BC7"/>
    <w:rsid w:val="00191FED"/>
    <w:rsid w:val="001975DE"/>
    <w:rsid w:val="001A0E87"/>
    <w:rsid w:val="001A3AFE"/>
    <w:rsid w:val="001B4FF9"/>
    <w:rsid w:val="001B55B2"/>
    <w:rsid w:val="001D0E85"/>
    <w:rsid w:val="001D1EC1"/>
    <w:rsid w:val="001D3D14"/>
    <w:rsid w:val="001D4703"/>
    <w:rsid w:val="001D5CC4"/>
    <w:rsid w:val="001E556D"/>
    <w:rsid w:val="001E77F6"/>
    <w:rsid w:val="001F2B5A"/>
    <w:rsid w:val="001F5083"/>
    <w:rsid w:val="0020744A"/>
    <w:rsid w:val="00211B30"/>
    <w:rsid w:val="002130D6"/>
    <w:rsid w:val="0021570D"/>
    <w:rsid w:val="002213C8"/>
    <w:rsid w:val="002279F3"/>
    <w:rsid w:val="00235D8D"/>
    <w:rsid w:val="00236ADC"/>
    <w:rsid w:val="00251529"/>
    <w:rsid w:val="0026670E"/>
    <w:rsid w:val="002667E4"/>
    <w:rsid w:val="0028211F"/>
    <w:rsid w:val="0029357D"/>
    <w:rsid w:val="002A09F9"/>
    <w:rsid w:val="002B06B5"/>
    <w:rsid w:val="002B7238"/>
    <w:rsid w:val="002D2049"/>
    <w:rsid w:val="002E1068"/>
    <w:rsid w:val="00323C29"/>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D590D"/>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44B51"/>
    <w:rsid w:val="00454839"/>
    <w:rsid w:val="004616F0"/>
    <w:rsid w:val="00462931"/>
    <w:rsid w:val="004708AA"/>
    <w:rsid w:val="00474C52"/>
    <w:rsid w:val="00482355"/>
    <w:rsid w:val="004930DE"/>
    <w:rsid w:val="004A217E"/>
    <w:rsid w:val="004A65ED"/>
    <w:rsid w:val="004A66C4"/>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017F"/>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130C"/>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E4AA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10BB"/>
    <w:rsid w:val="006750DD"/>
    <w:rsid w:val="006839AD"/>
    <w:rsid w:val="00692F3A"/>
    <w:rsid w:val="006A2F60"/>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64A98"/>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54D6"/>
    <w:rsid w:val="008062D9"/>
    <w:rsid w:val="0081256D"/>
    <w:rsid w:val="008303D7"/>
    <w:rsid w:val="0084101B"/>
    <w:rsid w:val="00862B70"/>
    <w:rsid w:val="008768D1"/>
    <w:rsid w:val="00886A15"/>
    <w:rsid w:val="008A04A1"/>
    <w:rsid w:val="008A2C9E"/>
    <w:rsid w:val="008A4C8A"/>
    <w:rsid w:val="008A5FC9"/>
    <w:rsid w:val="008B04F2"/>
    <w:rsid w:val="008B3040"/>
    <w:rsid w:val="008B3957"/>
    <w:rsid w:val="008C473D"/>
    <w:rsid w:val="008F005E"/>
    <w:rsid w:val="00904C3D"/>
    <w:rsid w:val="00912109"/>
    <w:rsid w:val="00912E01"/>
    <w:rsid w:val="0091643E"/>
    <w:rsid w:val="00933486"/>
    <w:rsid w:val="00940761"/>
    <w:rsid w:val="00941827"/>
    <w:rsid w:val="00943439"/>
    <w:rsid w:val="00946C4E"/>
    <w:rsid w:val="009512E3"/>
    <w:rsid w:val="00955825"/>
    <w:rsid w:val="009746C4"/>
    <w:rsid w:val="00975EFF"/>
    <w:rsid w:val="009A0376"/>
    <w:rsid w:val="009A0E3E"/>
    <w:rsid w:val="009B3C7A"/>
    <w:rsid w:val="009B5A10"/>
    <w:rsid w:val="009C0950"/>
    <w:rsid w:val="009D2789"/>
    <w:rsid w:val="009D782F"/>
    <w:rsid w:val="009E5CC2"/>
    <w:rsid w:val="009F105E"/>
    <w:rsid w:val="009F4A25"/>
    <w:rsid w:val="009F652E"/>
    <w:rsid w:val="00A0041C"/>
    <w:rsid w:val="00A02278"/>
    <w:rsid w:val="00A06C56"/>
    <w:rsid w:val="00A109E4"/>
    <w:rsid w:val="00A13B6F"/>
    <w:rsid w:val="00A152A5"/>
    <w:rsid w:val="00A1732C"/>
    <w:rsid w:val="00A21093"/>
    <w:rsid w:val="00A31CBC"/>
    <w:rsid w:val="00A432B5"/>
    <w:rsid w:val="00A53260"/>
    <w:rsid w:val="00A53FDF"/>
    <w:rsid w:val="00A563E3"/>
    <w:rsid w:val="00A5754C"/>
    <w:rsid w:val="00A60586"/>
    <w:rsid w:val="00A67699"/>
    <w:rsid w:val="00A67AF4"/>
    <w:rsid w:val="00A72609"/>
    <w:rsid w:val="00A94981"/>
    <w:rsid w:val="00A9591A"/>
    <w:rsid w:val="00A97E4D"/>
    <w:rsid w:val="00AA0D84"/>
    <w:rsid w:val="00AA144F"/>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C22"/>
    <w:rsid w:val="00B80D82"/>
    <w:rsid w:val="00B8270B"/>
    <w:rsid w:val="00B8765E"/>
    <w:rsid w:val="00B87CED"/>
    <w:rsid w:val="00B94CED"/>
    <w:rsid w:val="00BB5B05"/>
    <w:rsid w:val="00BC152E"/>
    <w:rsid w:val="00BC38A4"/>
    <w:rsid w:val="00BD4BF0"/>
    <w:rsid w:val="00BE397A"/>
    <w:rsid w:val="00BF5E03"/>
    <w:rsid w:val="00C04927"/>
    <w:rsid w:val="00C04F6E"/>
    <w:rsid w:val="00C0586A"/>
    <w:rsid w:val="00C3068A"/>
    <w:rsid w:val="00C31BB5"/>
    <w:rsid w:val="00C36CCB"/>
    <w:rsid w:val="00C402B0"/>
    <w:rsid w:val="00C5373A"/>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22289"/>
    <w:rsid w:val="00D26996"/>
    <w:rsid w:val="00D44336"/>
    <w:rsid w:val="00D46DEE"/>
    <w:rsid w:val="00D52C4A"/>
    <w:rsid w:val="00D62634"/>
    <w:rsid w:val="00D65DAE"/>
    <w:rsid w:val="00D728A0"/>
    <w:rsid w:val="00D77DB2"/>
    <w:rsid w:val="00D8023D"/>
    <w:rsid w:val="00DA7868"/>
    <w:rsid w:val="00DB142D"/>
    <w:rsid w:val="00DB1805"/>
    <w:rsid w:val="00DB35D5"/>
    <w:rsid w:val="00DC426A"/>
    <w:rsid w:val="00DD0C7A"/>
    <w:rsid w:val="00DD2F4A"/>
    <w:rsid w:val="00DD34DC"/>
    <w:rsid w:val="00DD363E"/>
    <w:rsid w:val="00DD5CD2"/>
    <w:rsid w:val="00DD6325"/>
    <w:rsid w:val="00DE251B"/>
    <w:rsid w:val="00E01C17"/>
    <w:rsid w:val="00E04670"/>
    <w:rsid w:val="00E06490"/>
    <w:rsid w:val="00E1518F"/>
    <w:rsid w:val="00E20AAC"/>
    <w:rsid w:val="00E22ECE"/>
    <w:rsid w:val="00E235B1"/>
    <w:rsid w:val="00E2516B"/>
    <w:rsid w:val="00E25C0A"/>
    <w:rsid w:val="00E46047"/>
    <w:rsid w:val="00E53258"/>
    <w:rsid w:val="00E56360"/>
    <w:rsid w:val="00E64898"/>
    <w:rsid w:val="00E6608F"/>
    <w:rsid w:val="00E70F37"/>
    <w:rsid w:val="00E74749"/>
    <w:rsid w:val="00E748B5"/>
    <w:rsid w:val="00E751C9"/>
    <w:rsid w:val="00E8410A"/>
    <w:rsid w:val="00E84C1E"/>
    <w:rsid w:val="00E97689"/>
    <w:rsid w:val="00EA34BE"/>
    <w:rsid w:val="00EB5D81"/>
    <w:rsid w:val="00ED06A7"/>
    <w:rsid w:val="00EE23AB"/>
    <w:rsid w:val="00EE48CD"/>
    <w:rsid w:val="00EF4795"/>
    <w:rsid w:val="00EF6E33"/>
    <w:rsid w:val="00EF7BD6"/>
    <w:rsid w:val="00F05CDC"/>
    <w:rsid w:val="00F06B79"/>
    <w:rsid w:val="00F07105"/>
    <w:rsid w:val="00F21B46"/>
    <w:rsid w:val="00F31F8A"/>
    <w:rsid w:val="00F336AB"/>
    <w:rsid w:val="00F4021F"/>
    <w:rsid w:val="00F453B2"/>
    <w:rsid w:val="00F52706"/>
    <w:rsid w:val="00F60700"/>
    <w:rsid w:val="00F61C9B"/>
    <w:rsid w:val="00F6521A"/>
    <w:rsid w:val="00F83E92"/>
    <w:rsid w:val="00F85D89"/>
    <w:rsid w:val="00F92B47"/>
    <w:rsid w:val="00F9486F"/>
    <w:rsid w:val="00F9563D"/>
    <w:rsid w:val="00FA1015"/>
    <w:rsid w:val="00FA2272"/>
    <w:rsid w:val="00FA506B"/>
    <w:rsid w:val="00FC4F8E"/>
    <w:rsid w:val="00FC678E"/>
    <w:rsid w:val="00FD605D"/>
    <w:rsid w:val="00FD7D44"/>
    <w:rsid w:val="00FE6936"/>
    <w:rsid w:val="00FE71BA"/>
    <w:rsid w:val="00FF050D"/>
    <w:rsid w:val="07E16CE8"/>
    <w:rsid w:val="1B2A3CC3"/>
    <w:rsid w:val="28556130"/>
    <w:rsid w:val="31BD02E1"/>
    <w:rsid w:val="33C72243"/>
    <w:rsid w:val="383648E0"/>
    <w:rsid w:val="399B428B"/>
    <w:rsid w:val="3D5E28C7"/>
    <w:rsid w:val="40EE2A1E"/>
    <w:rsid w:val="51B415F5"/>
    <w:rsid w:val="75FA2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header" w:qFormat="1"/>
    <w:lsdException w:name="footer"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HTML Preformatted" w:semiHidden="0" w:qFormat="1"/>
    <w:lsdException w:name="Normal Table" w:semiHidden="0"/>
    <w:lsdException w:name="Balloon Text" w:semiHidden="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qFormat/>
    <w:rPr>
      <w:color w:val="0000FF"/>
      <w:u w:val="single"/>
    </w:rPr>
  </w:style>
  <w:style w:type="paragraph" w:styleId="a5">
    <w:name w:val="Balloon Text"/>
    <w:basedOn w:val="a"/>
    <w:link w:val="a6"/>
    <w:uiPriority w:val="99"/>
    <w:unhideWhenUsed/>
    <w:qFormat/>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unhideWhenUsed/>
    <w:qFormat/>
    <w:pPr>
      <w:tabs>
        <w:tab w:val="center" w:pos="4153"/>
        <w:tab w:val="right" w:pos="8306"/>
      </w:tabs>
    </w:pPr>
  </w:style>
  <w:style w:type="paragraph" w:styleId="a9">
    <w:name w:val="footer"/>
    <w:basedOn w:val="a"/>
    <w:uiPriority w:val="99"/>
    <w:unhideWhenUsed/>
    <w:qFormat/>
    <w:pPr>
      <w:tabs>
        <w:tab w:val="center" w:pos="4153"/>
        <w:tab w:val="right" w:pos="8306"/>
      </w:tabs>
    </w:pPr>
  </w:style>
  <w:style w:type="paragraph" w:styleId="aa">
    <w:name w:val="Normal (Web)"/>
    <w:basedOn w:val="a"/>
    <w:uiPriority w:val="99"/>
    <w:unhideWhenUsed/>
    <w:qFormat/>
    <w:pPr>
      <w:spacing w:before="100" w:beforeAutospacing="1" w:after="100" w:afterAutospacing="1"/>
    </w:pPr>
    <w:rPr>
      <w:sz w:val="24"/>
      <w:szCs w:val="24"/>
    </w:rPr>
  </w:style>
  <w:style w:type="paragraph" w:styleId="3">
    <w:name w:val="Body Text 3"/>
    <w:basedOn w:val="a"/>
    <w:link w:val="30"/>
    <w:qFormat/>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qFormat/>
    <w:rPr>
      <w:rFonts w:ascii="Tahoma" w:eastAsia="Times New Roman" w:hAnsi="Tahoma" w:cs="Tahoma"/>
      <w:sz w:val="16"/>
      <w:szCs w:val="16"/>
      <w:lang w:eastAsia="ru-RU"/>
    </w:rPr>
  </w:style>
  <w:style w:type="character" w:customStyle="1" w:styleId="30">
    <w:name w:val="Основной текст 3 Знак"/>
    <w:link w:val="3"/>
    <w:qFormat/>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 w:type="paragraph" w:customStyle="1" w:styleId="ConsPlusNonformat">
    <w:name w:val="ConsPlusNonformat"/>
    <w:unhideWhenUsed/>
    <w:qFormat/>
    <w:pPr>
      <w:widowControl w:val="0"/>
    </w:pPr>
    <w:rPr>
      <w:rFonts w:ascii="Courier New" w:cs="Courier New"/>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header" w:qFormat="1"/>
    <w:lsdException w:name="footer" w:qFormat="1"/>
    <w:lsdException w:name="caption" w:uiPriority="35" w:qFormat="1"/>
    <w:lsdException w:name="footnote reference" w:semiHidden="0" w:unhideWhenUsed="0" w:qFormat="1"/>
    <w:lsdException w:name="Title" w:semiHidden="0" w:uiPriority="10" w:unhideWhenUsed="0" w:qFormat="1"/>
    <w:lsdException w:name="Default Paragraph Font" w:semiHidden="0" w:uiPriority="1"/>
    <w:lsdException w:name="Subtitle" w:semiHidden="0" w:uiPriority="11" w:unhideWhenUsed="0" w:qFormat="1"/>
    <w:lsdException w:name="Body Text 3"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HTML Preformatted" w:semiHidden="0" w:qFormat="1"/>
    <w:lsdException w:name="Normal Table" w:semiHidden="0"/>
    <w:lsdException w:name="Balloon Text" w:semiHidden="0"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link w:val="1"/>
    <w:uiPriority w:val="99"/>
    <w:qFormat/>
    <w:rPr>
      <w:color w:val="auto"/>
      <w:sz w:val="20"/>
      <w:vertAlign w:val="superscript"/>
      <w:lang w:val="zh-CN" w:eastAsia="zh-CN"/>
    </w:rPr>
  </w:style>
  <w:style w:type="paragraph" w:customStyle="1" w:styleId="1">
    <w:name w:val="Знак сноски1"/>
    <w:basedOn w:val="10"/>
    <w:link w:val="a3"/>
    <w:uiPriority w:val="99"/>
    <w:qFormat/>
    <w:rPr>
      <w:color w:val="auto"/>
      <w:sz w:val="20"/>
      <w:vertAlign w:val="superscript"/>
      <w:lang w:val="zh-CN" w:eastAsia="zh-CN"/>
    </w:rPr>
  </w:style>
  <w:style w:type="paragraph" w:customStyle="1" w:styleId="10">
    <w:name w:val="Основной шрифт абзаца1"/>
    <w:qFormat/>
    <w:pPr>
      <w:spacing w:after="200" w:line="276" w:lineRule="auto"/>
    </w:pPr>
    <w:rPr>
      <w:rFonts w:ascii="Calibri" w:eastAsia="Times New Roman" w:hAnsi="Calibri"/>
      <w:color w:val="000000"/>
      <w:sz w:val="22"/>
    </w:rPr>
  </w:style>
  <w:style w:type="character" w:styleId="a4">
    <w:name w:val="Hyperlink"/>
    <w:basedOn w:val="a0"/>
    <w:uiPriority w:val="99"/>
    <w:unhideWhenUsed/>
    <w:qFormat/>
    <w:rPr>
      <w:color w:val="0000FF"/>
      <w:u w:val="single"/>
    </w:rPr>
  </w:style>
  <w:style w:type="paragraph" w:styleId="a5">
    <w:name w:val="Balloon Text"/>
    <w:basedOn w:val="a"/>
    <w:link w:val="a6"/>
    <w:uiPriority w:val="99"/>
    <w:unhideWhenUsed/>
    <w:qFormat/>
    <w:rPr>
      <w:rFonts w:ascii="Tahoma" w:hAnsi="Tahoma" w:cs="Tahoma"/>
      <w:sz w:val="16"/>
      <w:szCs w:val="16"/>
    </w:rPr>
  </w:style>
  <w:style w:type="paragraph" w:styleId="a7">
    <w:name w:val="footnote text"/>
    <w:basedOn w:val="a"/>
    <w:qFormat/>
    <w:pPr>
      <w:suppressAutoHyphens/>
    </w:pPr>
    <w:rPr>
      <w:lang w:val="zh-CN" w:eastAsia="ar-SA"/>
    </w:rPr>
  </w:style>
  <w:style w:type="paragraph" w:styleId="a8">
    <w:name w:val="header"/>
    <w:basedOn w:val="a"/>
    <w:uiPriority w:val="99"/>
    <w:unhideWhenUsed/>
    <w:qFormat/>
    <w:pPr>
      <w:tabs>
        <w:tab w:val="center" w:pos="4153"/>
        <w:tab w:val="right" w:pos="8306"/>
      </w:tabs>
    </w:pPr>
  </w:style>
  <w:style w:type="paragraph" w:styleId="a9">
    <w:name w:val="footer"/>
    <w:basedOn w:val="a"/>
    <w:uiPriority w:val="99"/>
    <w:unhideWhenUsed/>
    <w:qFormat/>
    <w:pPr>
      <w:tabs>
        <w:tab w:val="center" w:pos="4153"/>
        <w:tab w:val="right" w:pos="8306"/>
      </w:tabs>
    </w:pPr>
  </w:style>
  <w:style w:type="paragraph" w:styleId="aa">
    <w:name w:val="Normal (Web)"/>
    <w:basedOn w:val="a"/>
    <w:uiPriority w:val="99"/>
    <w:unhideWhenUsed/>
    <w:qFormat/>
    <w:pPr>
      <w:spacing w:before="100" w:beforeAutospacing="1" w:after="100" w:afterAutospacing="1"/>
    </w:pPr>
    <w:rPr>
      <w:sz w:val="24"/>
      <w:szCs w:val="24"/>
    </w:rPr>
  </w:style>
  <w:style w:type="paragraph" w:styleId="3">
    <w:name w:val="Body Text 3"/>
    <w:basedOn w:val="a"/>
    <w:link w:val="30"/>
    <w:qFormat/>
    <w:pPr>
      <w:suppressAutoHyphens/>
      <w:autoSpaceDE w:val="0"/>
      <w:autoSpaceDN w:val="0"/>
      <w:adjustRightInd w:val="0"/>
    </w:pPr>
    <w:rPr>
      <w:sz w:val="2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6">
    <w:name w:val="Текст выноски Знак"/>
    <w:link w:val="a5"/>
    <w:uiPriority w:val="99"/>
    <w:semiHidden/>
    <w:qFormat/>
    <w:rPr>
      <w:rFonts w:ascii="Tahoma" w:eastAsia="Times New Roman" w:hAnsi="Tahoma" w:cs="Tahoma"/>
      <w:sz w:val="16"/>
      <w:szCs w:val="16"/>
      <w:lang w:eastAsia="ru-RU"/>
    </w:rPr>
  </w:style>
  <w:style w:type="character" w:customStyle="1" w:styleId="30">
    <w:name w:val="Основной текст 3 Знак"/>
    <w:link w:val="3"/>
    <w:qFormat/>
    <w:rPr>
      <w:rFonts w:ascii="Times New Roman" w:eastAsia="Times New Roman" w:hAnsi="Times New Roman" w:cs="Times New Roman"/>
      <w:sz w:val="28"/>
      <w:szCs w:val="20"/>
      <w:lang w:eastAsia="ru-RU"/>
    </w:rPr>
  </w:style>
  <w:style w:type="paragraph" w:styleId="ab">
    <w:name w:val="List Paragraph"/>
    <w:basedOn w:val="a"/>
    <w:uiPriority w:val="34"/>
    <w:qFormat/>
    <w:pPr>
      <w:ind w:left="720"/>
      <w:contextualSpacing/>
    </w:pPr>
  </w:style>
  <w:style w:type="paragraph" w:customStyle="1" w:styleId="11">
    <w:name w:val="Заголовок №1"/>
    <w:basedOn w:val="a"/>
    <w:qFormat/>
    <w:pPr>
      <w:shd w:val="clear" w:color="auto" w:fill="FFFFFF"/>
      <w:spacing w:after="200" w:line="288" w:lineRule="exact"/>
      <w:jc w:val="center"/>
      <w:outlineLvl w:val="0"/>
    </w:pPr>
    <w:rPr>
      <w:sz w:val="26"/>
      <w:szCs w:val="26"/>
    </w:rPr>
  </w:style>
  <w:style w:type="paragraph" w:customStyle="1" w:styleId="22">
    <w:name w:val="Основной текст (2)2"/>
    <w:basedOn w:val="a"/>
    <w:link w:val="2"/>
    <w:qFormat/>
    <w:pPr>
      <w:shd w:val="clear" w:color="auto" w:fill="FFFFFF"/>
      <w:spacing w:before="200" w:line="518" w:lineRule="exact"/>
      <w:jc w:val="center"/>
    </w:pPr>
    <w:rPr>
      <w:sz w:val="26"/>
      <w:szCs w:val="26"/>
    </w:rPr>
  </w:style>
  <w:style w:type="character" w:customStyle="1" w:styleId="2">
    <w:name w:val="Основной текст (2)_"/>
    <w:basedOn w:val="a0"/>
    <w:link w:val="22"/>
    <w:qFormat/>
    <w:rPr>
      <w:rFonts w:ascii="Times New Roman" w:eastAsia="Times New Roman" w:hAnsi="Times New Roman" w:cs="Times New Roman"/>
      <w:sz w:val="26"/>
      <w:szCs w:val="26"/>
    </w:rPr>
  </w:style>
  <w:style w:type="character" w:customStyle="1" w:styleId="20">
    <w:name w:val="Основной текст (2)"/>
    <w:basedOn w:val="2"/>
    <w:qFormat/>
    <w:rPr>
      <w:rFonts w:ascii="Times New Roman" w:eastAsia="Times New Roman" w:hAnsi="Times New Roman" w:cs="Times New Roman"/>
      <w:color w:val="000000"/>
      <w:spacing w:val="0"/>
      <w:w w:val="100"/>
      <w:position w:val="0"/>
      <w:sz w:val="26"/>
      <w:szCs w:val="26"/>
      <w:u w:val="single"/>
      <w:lang w:val="ru-RU" w:eastAsia="ru-RU" w:bidi="ru-RU"/>
    </w:rPr>
  </w:style>
  <w:style w:type="character" w:customStyle="1" w:styleId="21">
    <w:name w:val="Основной текст (2)1"/>
    <w:basedOn w:val="2"/>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ac">
    <w:name w:val="Подпись к картинке"/>
    <w:basedOn w:val="a"/>
    <w:qFormat/>
    <w:pPr>
      <w:shd w:val="clear" w:color="auto" w:fill="FFFFFF"/>
      <w:spacing w:line="332" w:lineRule="exact"/>
    </w:pPr>
    <w:rPr>
      <w:sz w:val="30"/>
      <w:szCs w:val="30"/>
      <w:lang w:val="en-US" w:eastAsia="en-US" w:bidi="en-US"/>
    </w:rPr>
  </w:style>
  <w:style w:type="paragraph" w:customStyle="1" w:styleId="12">
    <w:name w:val="Колонтитул1"/>
    <w:basedOn w:val="a"/>
    <w:link w:val="ad"/>
    <w:qFormat/>
    <w:pPr>
      <w:shd w:val="clear" w:color="auto" w:fill="FFFFFF"/>
      <w:spacing w:line="288" w:lineRule="exact"/>
    </w:pPr>
    <w:rPr>
      <w:sz w:val="26"/>
      <w:szCs w:val="26"/>
    </w:rPr>
  </w:style>
  <w:style w:type="character" w:customStyle="1" w:styleId="ad">
    <w:name w:val="Колонтитул_"/>
    <w:basedOn w:val="a0"/>
    <w:link w:val="12"/>
    <w:qFormat/>
    <w:rPr>
      <w:rFonts w:ascii="Times New Roman" w:eastAsia="Times New Roman" w:hAnsi="Times New Roman" w:cs="Times New Roman"/>
      <w:sz w:val="26"/>
      <w:szCs w:val="26"/>
    </w:rPr>
  </w:style>
  <w:style w:type="character" w:customStyle="1" w:styleId="ae">
    <w:name w:val="Колонтитул"/>
    <w:basedOn w:val="ad"/>
    <w:qFormat/>
    <w:rPr>
      <w:rFonts w:ascii="Times New Roman" w:eastAsia="Times New Roman" w:hAnsi="Times New Roman" w:cs="Times New Roman"/>
      <w:color w:val="000000"/>
      <w:spacing w:val="0"/>
      <w:w w:val="100"/>
      <w:position w:val="0"/>
      <w:sz w:val="26"/>
      <w:szCs w:val="26"/>
      <w:u w:val="none"/>
      <w:lang w:val="ru-RU" w:eastAsia="ru-RU" w:bidi="ru-RU"/>
    </w:rPr>
  </w:style>
  <w:style w:type="paragraph" w:customStyle="1" w:styleId="ConsPlusNormal">
    <w:name w:val="ConsPlusNormal"/>
    <w:qFormat/>
    <w:pPr>
      <w:widowControl w:val="0"/>
      <w:ind w:firstLine="720"/>
    </w:pPr>
    <w:rPr>
      <w:rFonts w:eastAsia="Times New Roman"/>
      <w:sz w:val="24"/>
      <w:szCs w:val="22"/>
    </w:rPr>
  </w:style>
  <w:style w:type="paragraph" w:customStyle="1" w:styleId="ConsPlusTitle">
    <w:name w:val="ConsPlusTitle"/>
    <w:qFormat/>
    <w:pPr>
      <w:widowControl w:val="0"/>
    </w:pPr>
    <w:rPr>
      <w:rFonts w:eastAsia="Times New Roman"/>
      <w:b/>
      <w:sz w:val="24"/>
      <w:szCs w:val="22"/>
    </w:rPr>
  </w:style>
  <w:style w:type="paragraph" w:customStyle="1" w:styleId="ConsPlusNonformat">
    <w:name w:val="ConsPlusNonformat"/>
    <w:unhideWhenUsed/>
    <w:qFormat/>
    <w:pPr>
      <w:widowControl w:val="0"/>
    </w:pPr>
    <w:rPr>
      <w:rFonts w:ascii="Courier New" w:cs="Courier New"/>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850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consultantplus://offline/ref=1D4E32A31A176726FF77A9EFC32AC1AADF1A11E10915B9C2EAEB08B6420BA89D40859BD429157DACE57252E5F3UAyEH"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DE20B7-1DB4-4924-9594-6F408018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20</Pages>
  <Words>7345</Words>
  <Characters>41867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123</cp:lastModifiedBy>
  <cp:revision>18</cp:revision>
  <cp:lastPrinted>2021-12-03T12:44:00Z</cp:lastPrinted>
  <dcterms:created xsi:type="dcterms:W3CDTF">2021-11-18T09:56:00Z</dcterms:created>
  <dcterms:modified xsi:type="dcterms:W3CDTF">2021-12-03T12:46:00Z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1049-11.2.0.10296</vt:lpwstr>
  </property>
  <property fmtid="{D5CDD505-2E9C-101B-9397-08002B2CF9AE}" pid="3" name="ICV">
    <vt:lpwstr>AEAE624B858D47579E5A583DD3F05469</vt:lpwstr>
  </property>
</Properties>
</file>