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14"/>
        <w:tblW w:w="9495" w:type="dxa"/>
        <w:tblLayout w:type="fixed"/>
        <w:tblLook w:val="00A0" w:firstRow="1" w:lastRow="0" w:firstColumn="1" w:lastColumn="0" w:noHBand="0" w:noVBand="0"/>
      </w:tblPr>
      <w:tblGrid>
        <w:gridCol w:w="3967"/>
        <w:gridCol w:w="1383"/>
        <w:gridCol w:w="4145"/>
      </w:tblGrid>
      <w:tr w:rsidR="00037EA3" w:rsidRPr="001E46E0" w:rsidTr="008C473D">
        <w:tc>
          <w:tcPr>
            <w:tcW w:w="3967" w:type="dxa"/>
            <w:vAlign w:val="center"/>
          </w:tcPr>
          <w:p w:rsidR="00037EA3" w:rsidRDefault="00037EA3" w:rsidP="008C47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037EA3" w:rsidRDefault="00037EA3" w:rsidP="008C47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037EA3" w:rsidRDefault="00037EA3" w:rsidP="008C473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037EA3" w:rsidRDefault="00CE1D76" w:rsidP="008C47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8.3pt;height:66.95pt;visibility:visible">
                  <v:imagedata r:id="rId6" o:title=""/>
                </v:shape>
              </w:pict>
            </w:r>
          </w:p>
        </w:tc>
        <w:tc>
          <w:tcPr>
            <w:tcW w:w="4145" w:type="dxa"/>
            <w:vAlign w:val="center"/>
          </w:tcPr>
          <w:p w:rsidR="00037EA3" w:rsidRDefault="00037EA3" w:rsidP="008C473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037EA3" w:rsidRDefault="00037EA3" w:rsidP="008C473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037EA3" w:rsidRDefault="00037EA3" w:rsidP="008C473D">
      <w:pPr>
        <w:keepNext/>
        <w:jc w:val="right"/>
        <w:outlineLvl w:val="7"/>
        <w:rPr>
          <w:b/>
          <w:sz w:val="26"/>
          <w:szCs w:val="26"/>
        </w:rPr>
      </w:pPr>
    </w:p>
    <w:p w:rsidR="00037EA3" w:rsidRPr="008C473D" w:rsidRDefault="00037EA3" w:rsidP="00764A98">
      <w:pPr>
        <w:keepNext/>
        <w:jc w:val="center"/>
        <w:outlineLvl w:val="7"/>
        <w:rPr>
          <w:b/>
          <w:sz w:val="36"/>
          <w:szCs w:val="36"/>
        </w:rPr>
      </w:pPr>
    </w:p>
    <w:p w:rsidR="00037EA3" w:rsidRDefault="00037EA3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037EA3" w:rsidRDefault="00037EA3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037EA3" w:rsidRDefault="00037EA3" w:rsidP="00764A98">
      <w:pPr>
        <w:jc w:val="center"/>
      </w:pPr>
    </w:p>
    <w:p w:rsidR="00037EA3" w:rsidRPr="00764A98" w:rsidRDefault="00037EA3" w:rsidP="00764A98">
      <w:pPr>
        <w:jc w:val="center"/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39"/>
        <w:gridCol w:w="2096"/>
        <w:gridCol w:w="3260"/>
      </w:tblGrid>
      <w:tr w:rsidR="00037EA3" w:rsidRPr="001E46E0" w:rsidTr="00E81252">
        <w:tc>
          <w:tcPr>
            <w:tcW w:w="4140" w:type="dxa"/>
          </w:tcPr>
          <w:p w:rsidR="00037EA3" w:rsidRPr="00764A98" w:rsidRDefault="00037EA3" w:rsidP="00E81252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037EA3" w:rsidRPr="007F3241" w:rsidRDefault="007F3241" w:rsidP="00E81252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«       </w:t>
            </w:r>
            <w:r w:rsidR="00037EA3" w:rsidRPr="007F3241">
              <w:rPr>
                <w:bCs/>
                <w:sz w:val="28"/>
                <w:szCs w:val="28"/>
                <w:u w:val="single"/>
                <w:lang w:eastAsia="en-US"/>
              </w:rPr>
              <w:t xml:space="preserve">» </w:t>
            </w:r>
            <w:r w:rsidRPr="007F3241">
              <w:rPr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="00034842">
              <w:rPr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="009043FA">
              <w:rPr>
                <w:bCs/>
                <w:sz w:val="28"/>
                <w:szCs w:val="28"/>
                <w:u w:val="single"/>
                <w:lang w:eastAsia="en-US"/>
              </w:rPr>
              <w:t xml:space="preserve">              </w:t>
            </w:r>
            <w:r w:rsidR="00034842">
              <w:rPr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="00037EA3" w:rsidRPr="007F3241">
              <w:rPr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Pr="007F3241">
              <w:rPr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  <w:r w:rsidR="00037EA3" w:rsidRPr="007F3241">
              <w:rPr>
                <w:bCs/>
                <w:sz w:val="28"/>
                <w:szCs w:val="28"/>
                <w:u w:val="single"/>
                <w:lang w:eastAsia="en-US"/>
              </w:rPr>
              <w:t>20</w:t>
            </w:r>
            <w:r w:rsidR="00EC3B78">
              <w:rPr>
                <w:bCs/>
                <w:sz w:val="28"/>
                <w:szCs w:val="28"/>
                <w:u w:val="single"/>
                <w:lang w:eastAsia="en-US"/>
              </w:rPr>
              <w:t>20</w:t>
            </w:r>
            <w:r w:rsidR="00037EA3" w:rsidRPr="007F3241">
              <w:rPr>
                <w:bCs/>
                <w:sz w:val="28"/>
                <w:szCs w:val="28"/>
                <w:u w:val="single"/>
                <w:lang w:eastAsia="en-US"/>
              </w:rPr>
              <w:t xml:space="preserve"> г</w:t>
            </w:r>
            <w:r>
              <w:rPr>
                <w:bCs/>
                <w:sz w:val="28"/>
                <w:szCs w:val="28"/>
                <w:u w:val="single"/>
                <w:lang w:eastAsia="en-US"/>
              </w:rPr>
              <w:t>.</w:t>
            </w:r>
          </w:p>
          <w:p w:rsidR="00037EA3" w:rsidRDefault="00037EA3" w:rsidP="00E81252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7" w:type="dxa"/>
          </w:tcPr>
          <w:p w:rsidR="00037EA3" w:rsidRDefault="00037EA3" w:rsidP="00E81252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</w:tcPr>
          <w:p w:rsidR="00037EA3" w:rsidRDefault="00037EA3" w:rsidP="00E81252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  <w:p w:rsidR="00037EA3" w:rsidRDefault="00037EA3" w:rsidP="00E81252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№ </w:t>
            </w:r>
          </w:p>
          <w:p w:rsidR="00037EA3" w:rsidRDefault="00037EA3" w:rsidP="00E81252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037EA3" w:rsidRDefault="00037EA3" w:rsidP="00764A98">
      <w:pPr>
        <w:pStyle w:val="31"/>
        <w:suppressAutoHyphens w:val="0"/>
        <w:autoSpaceDE/>
        <w:adjustRightInd/>
        <w:jc w:val="center"/>
        <w:rPr>
          <w:b/>
        </w:rPr>
      </w:pPr>
    </w:p>
    <w:p w:rsidR="00037EA3" w:rsidRDefault="00037EA3" w:rsidP="00CC64EC">
      <w:pPr>
        <w:pStyle w:val="8"/>
      </w:pPr>
      <w:r>
        <w:t xml:space="preserve">О внесении изменений в решение Совета городского поселения </w:t>
      </w:r>
    </w:p>
    <w:p w:rsidR="00037EA3" w:rsidRDefault="00037EA3" w:rsidP="00D07551">
      <w:pPr>
        <w:pStyle w:val="8"/>
      </w:pPr>
      <w:r>
        <w:t xml:space="preserve">«Печора» </w:t>
      </w:r>
      <w:r w:rsidR="00D07551" w:rsidRPr="00D07551">
        <w:t>от 27 апреля 2018 года № 4-12/55</w:t>
      </w:r>
      <w:r>
        <w:t xml:space="preserve"> «</w:t>
      </w:r>
      <w:r w:rsidR="00D07551" w:rsidRPr="00D07551">
        <w:t>Об утверждении местных нормативов градостроительного проектирования муниципального образования городского поселения «Печора</w:t>
      </w:r>
      <w:r>
        <w:t>»</w:t>
      </w:r>
    </w:p>
    <w:p w:rsidR="00037EA3" w:rsidRPr="00B91489" w:rsidRDefault="00037EA3" w:rsidP="00CC64EC"/>
    <w:p w:rsidR="00037EA3" w:rsidRPr="00B91489" w:rsidRDefault="00037EA3" w:rsidP="00CE1D76">
      <w:pPr>
        <w:pStyle w:val="8"/>
        <w:ind w:right="-1"/>
        <w:jc w:val="both"/>
        <w:rPr>
          <w:b w:val="0"/>
          <w:szCs w:val="28"/>
        </w:rPr>
      </w:pPr>
      <w:r>
        <w:rPr>
          <w:sz w:val="26"/>
        </w:rPr>
        <w:tab/>
      </w:r>
      <w:r w:rsidRPr="00B91489">
        <w:rPr>
          <w:b w:val="0"/>
          <w:szCs w:val="28"/>
        </w:rPr>
        <w:t xml:space="preserve">В соответствии со </w:t>
      </w:r>
      <w:r w:rsidRPr="00D07551">
        <w:rPr>
          <w:b w:val="0"/>
          <w:szCs w:val="28"/>
        </w:rPr>
        <w:t xml:space="preserve">статьей </w:t>
      </w:r>
      <w:r w:rsidR="00D07551" w:rsidRPr="00D07551">
        <w:rPr>
          <w:b w:val="0"/>
          <w:szCs w:val="28"/>
        </w:rPr>
        <w:t xml:space="preserve">8, 29.4 </w:t>
      </w:r>
      <w:r w:rsidRPr="00D07551">
        <w:rPr>
          <w:b w:val="0"/>
          <w:szCs w:val="28"/>
        </w:rPr>
        <w:t>Градостроительного</w:t>
      </w:r>
      <w:r w:rsidRPr="00B91489">
        <w:rPr>
          <w:b w:val="0"/>
          <w:szCs w:val="28"/>
        </w:rPr>
        <w:t xml:space="preserve"> кодекса Российской Ф</w:t>
      </w:r>
      <w:r w:rsidRPr="00D07551">
        <w:rPr>
          <w:b w:val="0"/>
          <w:szCs w:val="28"/>
        </w:rPr>
        <w:t xml:space="preserve">едерации, </w:t>
      </w:r>
      <w:r w:rsidR="00D07551" w:rsidRPr="00D07551">
        <w:rPr>
          <w:b w:val="0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Pr="00D0755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статьей 10 Устава муниципального образования городского поселения Печора», </w:t>
      </w:r>
      <w:r w:rsidRPr="00B91489">
        <w:rPr>
          <w:b w:val="0"/>
          <w:szCs w:val="28"/>
        </w:rPr>
        <w:t xml:space="preserve">Совет  городского поселения «Печора» </w:t>
      </w:r>
      <w:proofErr w:type="gramStart"/>
      <w:r w:rsidRPr="003F1D82">
        <w:rPr>
          <w:szCs w:val="28"/>
        </w:rPr>
        <w:t>р</w:t>
      </w:r>
      <w:proofErr w:type="gramEnd"/>
      <w:r w:rsidRPr="003F1D82">
        <w:rPr>
          <w:szCs w:val="28"/>
        </w:rPr>
        <w:t xml:space="preserve"> е ш и</w:t>
      </w:r>
      <w:bookmarkStart w:id="0" w:name="_GoBack"/>
      <w:bookmarkEnd w:id="0"/>
      <w:r w:rsidRPr="003F1D82">
        <w:rPr>
          <w:szCs w:val="28"/>
        </w:rPr>
        <w:t xml:space="preserve"> л</w:t>
      </w:r>
      <w:r w:rsidRPr="00B91489">
        <w:rPr>
          <w:b w:val="0"/>
          <w:szCs w:val="28"/>
        </w:rPr>
        <w:t>:</w:t>
      </w:r>
    </w:p>
    <w:p w:rsidR="00037EA3" w:rsidRPr="00B91489" w:rsidRDefault="00037EA3" w:rsidP="00CE1D76">
      <w:pPr>
        <w:tabs>
          <w:tab w:val="left" w:pos="0"/>
          <w:tab w:val="left" w:pos="540"/>
        </w:tabs>
        <w:ind w:right="-1"/>
        <w:jc w:val="both"/>
        <w:rPr>
          <w:b/>
          <w:sz w:val="28"/>
          <w:szCs w:val="28"/>
        </w:rPr>
      </w:pPr>
    </w:p>
    <w:p w:rsidR="00037EA3" w:rsidRDefault="00037EA3" w:rsidP="00CE1D76">
      <w:pPr>
        <w:pStyle w:val="31"/>
        <w:numPr>
          <w:ilvl w:val="0"/>
          <w:numId w:val="1"/>
        </w:numPr>
        <w:tabs>
          <w:tab w:val="left" w:pos="567"/>
        </w:tabs>
        <w:suppressAutoHyphens w:val="0"/>
        <w:autoSpaceDE/>
        <w:autoSpaceDN/>
        <w:adjustRightInd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Pr="008F5016">
        <w:rPr>
          <w:szCs w:val="28"/>
        </w:rPr>
        <w:t xml:space="preserve"> изменения </w:t>
      </w:r>
      <w:r>
        <w:rPr>
          <w:szCs w:val="28"/>
        </w:rPr>
        <w:t>в решение</w:t>
      </w:r>
      <w:r w:rsidR="007F3241">
        <w:rPr>
          <w:szCs w:val="28"/>
        </w:rPr>
        <w:t xml:space="preserve"> </w:t>
      </w:r>
      <w:r w:rsidRPr="008F5016">
        <w:rPr>
          <w:szCs w:val="28"/>
        </w:rPr>
        <w:t xml:space="preserve">Совета городского поселения «Печора» </w:t>
      </w:r>
      <w:r w:rsidR="00A10D70" w:rsidRPr="00D07551">
        <w:t>от 27 апреля 2018 года № 4-12/55</w:t>
      </w:r>
      <w:r w:rsidR="00A10D70">
        <w:t xml:space="preserve"> «</w:t>
      </w:r>
      <w:r w:rsidR="00A10D70" w:rsidRPr="00D07551">
        <w:t>Об утверждении местных нормативов градостроительного проектирования муниципального образования городского поселения «Печора</w:t>
      </w:r>
      <w:r w:rsidR="00A10D70">
        <w:t>»</w:t>
      </w:r>
      <w:r w:rsidRPr="008F5016">
        <w:rPr>
          <w:szCs w:val="28"/>
        </w:rPr>
        <w:t xml:space="preserve"> согласно приложению. </w:t>
      </w:r>
    </w:p>
    <w:p w:rsidR="00037EA3" w:rsidRDefault="00037EA3" w:rsidP="00CE1D76">
      <w:pPr>
        <w:pStyle w:val="31"/>
        <w:tabs>
          <w:tab w:val="left" w:pos="567"/>
        </w:tabs>
        <w:ind w:left="142" w:right="-1" w:firstLine="709"/>
        <w:rPr>
          <w:szCs w:val="28"/>
        </w:rPr>
      </w:pPr>
    </w:p>
    <w:p w:rsidR="00437B7A" w:rsidRDefault="00037EA3" w:rsidP="00CE1D76">
      <w:pPr>
        <w:pStyle w:val="31"/>
        <w:numPr>
          <w:ilvl w:val="0"/>
          <w:numId w:val="1"/>
        </w:numPr>
        <w:tabs>
          <w:tab w:val="left" w:pos="567"/>
        </w:tabs>
        <w:suppressAutoHyphens w:val="0"/>
        <w:autoSpaceDE/>
        <w:autoSpaceDN/>
        <w:adjustRightInd/>
        <w:ind w:left="0" w:right="-1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Совета городского поселения «Печора» по законности, муниципальному самоуп</w:t>
      </w:r>
      <w:r w:rsidR="00A10D70">
        <w:rPr>
          <w:szCs w:val="28"/>
        </w:rPr>
        <w:t>равлению и социальной политике.</w:t>
      </w:r>
    </w:p>
    <w:p w:rsidR="00437B7A" w:rsidRDefault="00437B7A" w:rsidP="00CE1D76">
      <w:pPr>
        <w:pStyle w:val="a7"/>
        <w:ind w:right="-1" w:firstLine="709"/>
        <w:rPr>
          <w:szCs w:val="28"/>
        </w:rPr>
      </w:pPr>
    </w:p>
    <w:p w:rsidR="00037EA3" w:rsidRPr="00437B7A" w:rsidRDefault="00437B7A" w:rsidP="00CE1D76">
      <w:pPr>
        <w:pStyle w:val="31"/>
        <w:numPr>
          <w:ilvl w:val="0"/>
          <w:numId w:val="1"/>
        </w:numPr>
        <w:tabs>
          <w:tab w:val="left" w:pos="567"/>
        </w:tabs>
        <w:suppressAutoHyphens w:val="0"/>
        <w:autoSpaceDE/>
        <w:autoSpaceDN/>
        <w:adjustRightInd/>
        <w:ind w:left="0" w:right="-1" w:firstLine="709"/>
        <w:jc w:val="both"/>
        <w:rPr>
          <w:szCs w:val="28"/>
        </w:rPr>
      </w:pPr>
      <w:r w:rsidRPr="000B55FF">
        <w:rPr>
          <w:szCs w:val="28"/>
        </w:rPr>
        <w:t xml:space="preserve">Настоящее </w:t>
      </w:r>
      <w:r w:rsidR="00516AA6">
        <w:rPr>
          <w:szCs w:val="28"/>
        </w:rPr>
        <w:t>решение</w:t>
      </w:r>
      <w:r w:rsidRPr="000B55FF">
        <w:rPr>
          <w:szCs w:val="28"/>
        </w:rPr>
        <w:t xml:space="preserve"> </w:t>
      </w:r>
      <w:r>
        <w:rPr>
          <w:szCs w:val="28"/>
        </w:rPr>
        <w:t xml:space="preserve">вступает в силу </w:t>
      </w:r>
      <w:proofErr w:type="gramStart"/>
      <w:r>
        <w:rPr>
          <w:szCs w:val="28"/>
        </w:rPr>
        <w:t>с даты подписания</w:t>
      </w:r>
      <w:proofErr w:type="gramEnd"/>
      <w:r>
        <w:rPr>
          <w:szCs w:val="28"/>
        </w:rPr>
        <w:t xml:space="preserve"> и </w:t>
      </w:r>
      <w:r w:rsidRPr="000B55FF">
        <w:rPr>
          <w:szCs w:val="28"/>
        </w:rPr>
        <w:t xml:space="preserve">подлежит </w:t>
      </w:r>
      <w:r>
        <w:rPr>
          <w:szCs w:val="28"/>
        </w:rPr>
        <w:t xml:space="preserve">размещению </w:t>
      </w:r>
      <w:r w:rsidRPr="000B55FF">
        <w:rPr>
          <w:szCs w:val="28"/>
        </w:rPr>
        <w:t>на</w:t>
      </w:r>
      <w:r>
        <w:rPr>
          <w:szCs w:val="28"/>
        </w:rPr>
        <w:t xml:space="preserve"> о</w:t>
      </w:r>
      <w:r w:rsidRPr="000B55FF">
        <w:rPr>
          <w:szCs w:val="28"/>
        </w:rPr>
        <w:t xml:space="preserve">фициальном сайте </w:t>
      </w:r>
      <w:r>
        <w:rPr>
          <w:szCs w:val="28"/>
        </w:rPr>
        <w:t>администрации МР</w:t>
      </w:r>
      <w:r w:rsidRPr="000B55FF">
        <w:rPr>
          <w:szCs w:val="28"/>
        </w:rPr>
        <w:t xml:space="preserve"> «Печора».</w:t>
      </w:r>
    </w:p>
    <w:p w:rsidR="00037EA3" w:rsidRDefault="00037EA3" w:rsidP="00CE1D76">
      <w:pPr>
        <w:pStyle w:val="31"/>
        <w:suppressAutoHyphens w:val="0"/>
        <w:autoSpaceDE/>
        <w:adjustRightInd/>
        <w:ind w:right="-1" w:firstLine="708"/>
        <w:jc w:val="both"/>
        <w:rPr>
          <w:sz w:val="26"/>
          <w:szCs w:val="26"/>
        </w:rPr>
      </w:pPr>
    </w:p>
    <w:p w:rsidR="00037EA3" w:rsidRDefault="00037EA3" w:rsidP="00CE1D76">
      <w:pPr>
        <w:pStyle w:val="31"/>
        <w:suppressAutoHyphens w:val="0"/>
        <w:autoSpaceDE/>
        <w:adjustRightInd/>
        <w:ind w:right="-1" w:firstLine="708"/>
        <w:jc w:val="both"/>
        <w:rPr>
          <w:sz w:val="26"/>
          <w:szCs w:val="26"/>
        </w:rPr>
      </w:pPr>
    </w:p>
    <w:p w:rsidR="00037EA3" w:rsidRDefault="00037EA3" w:rsidP="00CE1D76">
      <w:pPr>
        <w:pStyle w:val="31"/>
        <w:suppressAutoHyphens w:val="0"/>
        <w:autoSpaceDE/>
        <w:adjustRightInd/>
        <w:ind w:right="-1" w:firstLine="708"/>
        <w:jc w:val="both"/>
        <w:rPr>
          <w:sz w:val="26"/>
          <w:szCs w:val="26"/>
        </w:rPr>
      </w:pPr>
    </w:p>
    <w:p w:rsidR="00037EA3" w:rsidRPr="001462DF" w:rsidRDefault="00037EA3" w:rsidP="00CE1D76">
      <w:pPr>
        <w:pStyle w:val="31"/>
        <w:suppressAutoHyphens w:val="0"/>
        <w:autoSpaceDE/>
        <w:adjustRightInd/>
        <w:ind w:right="-1"/>
        <w:jc w:val="both"/>
        <w:rPr>
          <w:szCs w:val="28"/>
        </w:rPr>
      </w:pPr>
      <w:r w:rsidRPr="001462DF">
        <w:rPr>
          <w:szCs w:val="28"/>
        </w:rPr>
        <w:t xml:space="preserve">Глава городского поселения «Печора» - </w:t>
      </w:r>
    </w:p>
    <w:p w:rsidR="00037EA3" w:rsidRPr="001462DF" w:rsidRDefault="00037EA3" w:rsidP="00CE1D76">
      <w:pPr>
        <w:pStyle w:val="31"/>
        <w:suppressAutoHyphens w:val="0"/>
        <w:autoSpaceDE/>
        <w:adjustRightInd/>
        <w:ind w:right="-1"/>
        <w:jc w:val="both"/>
        <w:rPr>
          <w:szCs w:val="28"/>
        </w:rPr>
      </w:pPr>
      <w:r w:rsidRPr="001462DF">
        <w:rPr>
          <w:szCs w:val="28"/>
        </w:rPr>
        <w:t>председатель Совета поселения                                                      А.И. Шабанов</w:t>
      </w:r>
    </w:p>
    <w:p w:rsidR="00037EA3" w:rsidRDefault="00037EA3" w:rsidP="00CE1D76">
      <w:pPr>
        <w:pStyle w:val="31"/>
        <w:suppressAutoHyphens w:val="0"/>
        <w:autoSpaceDE/>
        <w:adjustRightInd/>
        <w:ind w:right="-1"/>
        <w:jc w:val="both"/>
        <w:rPr>
          <w:sz w:val="26"/>
          <w:szCs w:val="26"/>
        </w:rPr>
      </w:pPr>
    </w:p>
    <w:p w:rsidR="00037EA3" w:rsidRDefault="00037EA3" w:rsidP="00764A98">
      <w:pPr>
        <w:pStyle w:val="31"/>
        <w:suppressAutoHyphens w:val="0"/>
        <w:autoSpaceDE/>
        <w:adjustRightInd/>
        <w:jc w:val="both"/>
        <w:rPr>
          <w:sz w:val="26"/>
          <w:szCs w:val="26"/>
        </w:rPr>
      </w:pPr>
    </w:p>
    <w:p w:rsidR="00437B7A" w:rsidRDefault="00437B7A" w:rsidP="004D2A6E">
      <w:pPr>
        <w:ind w:right="-1"/>
        <w:jc w:val="right"/>
        <w:rPr>
          <w:sz w:val="28"/>
          <w:szCs w:val="28"/>
        </w:rPr>
      </w:pPr>
    </w:p>
    <w:p w:rsidR="0083688F" w:rsidRDefault="0083688F" w:rsidP="004D2A6E">
      <w:pPr>
        <w:pStyle w:val="31"/>
        <w:suppressAutoHyphens w:val="0"/>
        <w:autoSpaceDE/>
        <w:adjustRightInd/>
        <w:jc w:val="right"/>
        <w:rPr>
          <w:sz w:val="26"/>
          <w:szCs w:val="26"/>
        </w:rPr>
        <w:sectPr w:rsidR="0083688F" w:rsidSect="000F52D7">
          <w:pgSz w:w="11906" w:h="16838"/>
          <w:pgMar w:top="993" w:right="850" w:bottom="1135" w:left="1701" w:header="720" w:footer="720" w:gutter="0"/>
          <w:cols w:space="720"/>
          <w:docGrid w:linePitch="272"/>
        </w:sectPr>
      </w:pPr>
    </w:p>
    <w:p w:rsidR="002365E1" w:rsidRDefault="002365E1" w:rsidP="002365E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 Совета</w:t>
      </w:r>
    </w:p>
    <w:p w:rsidR="002365E1" w:rsidRDefault="002365E1" w:rsidP="002365E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«Печора»</w:t>
      </w:r>
    </w:p>
    <w:p w:rsidR="002365E1" w:rsidRDefault="002365E1" w:rsidP="002365E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_________20</w:t>
      </w:r>
      <w:r w:rsidR="00EC3B78">
        <w:rPr>
          <w:sz w:val="28"/>
          <w:szCs w:val="28"/>
        </w:rPr>
        <w:t>20</w:t>
      </w:r>
      <w:r>
        <w:rPr>
          <w:sz w:val="28"/>
          <w:szCs w:val="28"/>
        </w:rPr>
        <w:t xml:space="preserve">  №_________</w:t>
      </w:r>
    </w:p>
    <w:p w:rsidR="002365E1" w:rsidRDefault="002365E1" w:rsidP="002365E1">
      <w:pPr>
        <w:jc w:val="right"/>
        <w:rPr>
          <w:sz w:val="28"/>
          <w:szCs w:val="28"/>
        </w:rPr>
      </w:pPr>
    </w:p>
    <w:p w:rsidR="002365E1" w:rsidRDefault="002365E1" w:rsidP="002365E1">
      <w:pPr>
        <w:jc w:val="both"/>
        <w:rPr>
          <w:b/>
          <w:sz w:val="28"/>
          <w:szCs w:val="28"/>
        </w:rPr>
      </w:pPr>
    </w:p>
    <w:p w:rsidR="00CC6638" w:rsidRDefault="0076511C" w:rsidP="00F84760">
      <w:pPr>
        <w:numPr>
          <w:ilvl w:val="0"/>
          <w:numId w:val="12"/>
        </w:numPr>
        <w:ind w:left="24" w:firstLine="827"/>
        <w:jc w:val="both"/>
        <w:rPr>
          <w:sz w:val="28"/>
          <w:szCs w:val="28"/>
        </w:rPr>
      </w:pPr>
      <w:bookmarkStart w:id="1" w:name="_Toc507496525"/>
      <w:r>
        <w:rPr>
          <w:sz w:val="28"/>
          <w:szCs w:val="28"/>
        </w:rPr>
        <w:t>В</w:t>
      </w:r>
      <w:r w:rsidR="00FA3938">
        <w:rPr>
          <w:sz w:val="28"/>
          <w:szCs w:val="28"/>
        </w:rPr>
        <w:t xml:space="preserve"> томе «Основная часть»</w:t>
      </w:r>
      <w:r w:rsidR="00CC6638">
        <w:rPr>
          <w:sz w:val="28"/>
          <w:szCs w:val="28"/>
        </w:rPr>
        <w:t>:</w:t>
      </w:r>
    </w:p>
    <w:p w:rsidR="0076511C" w:rsidRDefault="00CC6638" w:rsidP="00F84760">
      <w:pPr>
        <w:numPr>
          <w:ilvl w:val="1"/>
          <w:numId w:val="12"/>
        </w:numPr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511C">
        <w:rPr>
          <w:sz w:val="28"/>
          <w:szCs w:val="28"/>
        </w:rPr>
        <w:t xml:space="preserve"> таблице 13а</w:t>
      </w:r>
      <w:r>
        <w:rPr>
          <w:sz w:val="28"/>
          <w:szCs w:val="28"/>
        </w:rPr>
        <w:t xml:space="preserve"> (</w:t>
      </w:r>
      <w:r w:rsidRPr="00CC6638">
        <w:rPr>
          <w:sz w:val="28"/>
          <w:szCs w:val="28"/>
        </w:rPr>
        <w:t>Категории улиц и дорог городов)</w:t>
      </w:r>
      <w:r w:rsidR="0076511C">
        <w:rPr>
          <w:sz w:val="28"/>
          <w:szCs w:val="28"/>
        </w:rPr>
        <w:t xml:space="preserve"> пункт</w:t>
      </w:r>
      <w:r w:rsidR="00FA3938">
        <w:rPr>
          <w:sz w:val="28"/>
          <w:szCs w:val="28"/>
        </w:rPr>
        <w:t>а</w:t>
      </w:r>
      <w:r w:rsidR="0076511C">
        <w:rPr>
          <w:sz w:val="28"/>
          <w:szCs w:val="28"/>
        </w:rPr>
        <w:t xml:space="preserve"> </w:t>
      </w:r>
      <w:r w:rsidR="0076511C" w:rsidRPr="0076511C">
        <w:rPr>
          <w:sz w:val="28"/>
          <w:szCs w:val="28"/>
        </w:rPr>
        <w:t>8</w:t>
      </w:r>
      <w:r w:rsidR="00FA3938">
        <w:rPr>
          <w:sz w:val="28"/>
          <w:szCs w:val="28"/>
        </w:rPr>
        <w:t xml:space="preserve"> «</w:t>
      </w:r>
      <w:r w:rsidR="0076511C" w:rsidRPr="0076511C">
        <w:rPr>
          <w:sz w:val="28"/>
          <w:szCs w:val="28"/>
        </w:rPr>
        <w:t>Расчетные показатели, устанавливаемые для объектов местного значения в области автомобильных дорог местного значения</w:t>
      </w:r>
      <w:bookmarkEnd w:id="1"/>
      <w:r w:rsidR="00FA3938">
        <w:rPr>
          <w:sz w:val="28"/>
          <w:szCs w:val="28"/>
        </w:rPr>
        <w:t>»</w:t>
      </w:r>
      <w:r w:rsidR="0076511C">
        <w:rPr>
          <w:sz w:val="28"/>
          <w:szCs w:val="28"/>
        </w:rPr>
        <w:t xml:space="preserve"> добавить те</w:t>
      </w:r>
      <w:proofErr w:type="gramStart"/>
      <w:r w:rsidR="0076511C">
        <w:rPr>
          <w:sz w:val="28"/>
          <w:szCs w:val="28"/>
        </w:rPr>
        <w:t>кст сл</w:t>
      </w:r>
      <w:proofErr w:type="gramEnd"/>
      <w:r w:rsidR="0076511C">
        <w:rPr>
          <w:sz w:val="28"/>
          <w:szCs w:val="28"/>
        </w:rPr>
        <w:t>едующего содержания:</w:t>
      </w:r>
    </w:p>
    <w:p w:rsidR="00CC6638" w:rsidRDefault="00CC6638" w:rsidP="00CC6638">
      <w:pPr>
        <w:ind w:left="851"/>
        <w:jc w:val="both"/>
        <w:rPr>
          <w:sz w:val="28"/>
          <w:szCs w:val="28"/>
        </w:rPr>
      </w:pPr>
    </w:p>
    <w:tbl>
      <w:tblPr>
        <w:tblW w:w="93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C35FD5" w:rsidRPr="00111127" w:rsidTr="00C35F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D5" w:rsidRPr="00E12E08" w:rsidRDefault="00C35FD5" w:rsidP="00C35FD5">
            <w:pPr>
              <w:pStyle w:val="ae"/>
              <w:rPr>
                <w:rFonts w:ascii="Times New Roman" w:hAnsi="Times New Roman" w:cs="Times New Roman"/>
              </w:rPr>
            </w:pPr>
            <w:r w:rsidRPr="00E12E08">
              <w:rPr>
                <w:rFonts w:ascii="Times New Roman" w:hAnsi="Times New Roman" w:cs="Times New Roman"/>
              </w:rPr>
              <w:t>Категория дорог и улиц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D5" w:rsidRPr="00E12E08" w:rsidRDefault="00C35FD5" w:rsidP="00C35FD5">
            <w:pPr>
              <w:pStyle w:val="ae"/>
              <w:rPr>
                <w:rFonts w:ascii="Times New Roman" w:hAnsi="Times New Roman" w:cs="Times New Roman"/>
              </w:rPr>
            </w:pPr>
            <w:r w:rsidRPr="00E12E08">
              <w:rPr>
                <w:rFonts w:ascii="Times New Roman" w:hAnsi="Times New Roman" w:cs="Times New Roman"/>
              </w:rPr>
              <w:t xml:space="preserve">Основное назначение дорог и улиц </w:t>
            </w:r>
          </w:p>
        </w:tc>
      </w:tr>
      <w:tr w:rsidR="0076511C" w:rsidRPr="0055300A" w:rsidTr="0076511C">
        <w:tc>
          <w:tcPr>
            <w:tcW w:w="3119" w:type="dxa"/>
          </w:tcPr>
          <w:p w:rsidR="0076511C" w:rsidRPr="0076511C" w:rsidRDefault="0076511C" w:rsidP="005473BF">
            <w:pPr>
              <w:pStyle w:val="ae"/>
              <w:rPr>
                <w:rFonts w:ascii="Times New Roman" w:hAnsi="Times New Roman" w:cs="Times New Roman"/>
              </w:rPr>
            </w:pPr>
            <w:r w:rsidRPr="0076511C">
              <w:rPr>
                <w:rFonts w:ascii="Times New Roman" w:hAnsi="Times New Roman" w:cs="Times New Roman"/>
              </w:rPr>
              <w:t>велосипедные дорожки</w:t>
            </w:r>
          </w:p>
        </w:tc>
        <w:tc>
          <w:tcPr>
            <w:tcW w:w="6271" w:type="dxa"/>
          </w:tcPr>
          <w:p w:rsidR="0076511C" w:rsidRPr="00D90DDC" w:rsidRDefault="0076511C" w:rsidP="005473BF">
            <w:pPr>
              <w:pStyle w:val="ae"/>
              <w:rPr>
                <w:rFonts w:ascii="Times New Roman" w:hAnsi="Times New Roman" w:cs="Times New Roman"/>
              </w:rPr>
            </w:pPr>
            <w:r w:rsidRPr="0076511C">
              <w:rPr>
                <w:rFonts w:ascii="Times New Roman" w:hAnsi="Times New Roman" w:cs="Times New Roman"/>
              </w:rPr>
              <w:t>Связь жилой застройки с местами отдыха, объектами массового посещения, а в крупных городских округах - связь в пределах планировочных районов</w:t>
            </w:r>
            <w:r w:rsidRPr="00D90DDC" w:rsidDel="000935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6511C" w:rsidRDefault="0076511C" w:rsidP="0076511C">
      <w:pPr>
        <w:ind w:left="720"/>
        <w:jc w:val="both"/>
        <w:rPr>
          <w:sz w:val="28"/>
          <w:szCs w:val="28"/>
        </w:rPr>
      </w:pPr>
    </w:p>
    <w:p w:rsidR="00CC6638" w:rsidRDefault="00CC6638" w:rsidP="00F84760">
      <w:pPr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таблице 13б (</w:t>
      </w:r>
      <w:r w:rsidRPr="00CC6638">
        <w:rPr>
          <w:sz w:val="28"/>
          <w:szCs w:val="28"/>
        </w:rPr>
        <w:t xml:space="preserve">Расчетные параметры улиц и дорог городов) </w:t>
      </w:r>
      <w:r>
        <w:rPr>
          <w:sz w:val="28"/>
          <w:szCs w:val="28"/>
        </w:rPr>
        <w:t xml:space="preserve">пункта </w:t>
      </w:r>
      <w:r w:rsidRPr="0076511C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76511C">
        <w:rPr>
          <w:sz w:val="28"/>
          <w:szCs w:val="28"/>
        </w:rPr>
        <w:t>Расчетные показатели, устанавливаемые для объектов местного значения в области автомобильных дорог местного значения</w:t>
      </w:r>
      <w:r>
        <w:rPr>
          <w:sz w:val="28"/>
          <w:szCs w:val="28"/>
        </w:rPr>
        <w:t>» добавить 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едующего содержания:</w:t>
      </w:r>
    </w:p>
    <w:p w:rsidR="005473BF" w:rsidRDefault="005473BF" w:rsidP="005473BF">
      <w:pPr>
        <w:ind w:left="1226"/>
        <w:jc w:val="both"/>
        <w:rPr>
          <w:sz w:val="28"/>
          <w:szCs w:val="28"/>
        </w:rPr>
      </w:pPr>
    </w:p>
    <w:tbl>
      <w:tblPr>
        <w:tblW w:w="990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23"/>
        <w:gridCol w:w="995"/>
        <w:gridCol w:w="980"/>
        <w:gridCol w:w="995"/>
        <w:gridCol w:w="1261"/>
        <w:gridCol w:w="981"/>
        <w:gridCol w:w="995"/>
        <w:gridCol w:w="995"/>
        <w:gridCol w:w="981"/>
      </w:tblGrid>
      <w:tr w:rsidR="00441EE7" w:rsidRPr="00111127" w:rsidTr="00441EE7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12E08">
              <w:rPr>
                <w:rFonts w:ascii="Times New Roman" w:hAnsi="Times New Roman" w:cs="Times New Roman"/>
              </w:rPr>
              <w:t xml:space="preserve">Категория дорог и улиц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12E08">
              <w:rPr>
                <w:rFonts w:ascii="Times New Roman" w:hAnsi="Times New Roman" w:cs="Times New Roman"/>
              </w:rPr>
              <w:t xml:space="preserve">Расчетная скорость движения, </w:t>
            </w:r>
            <w:proofErr w:type="gramStart"/>
            <w:r w:rsidRPr="00E12E08">
              <w:rPr>
                <w:rFonts w:ascii="Times New Roman" w:hAnsi="Times New Roman" w:cs="Times New Roman"/>
              </w:rPr>
              <w:t>км</w:t>
            </w:r>
            <w:proofErr w:type="gramEnd"/>
            <w:r w:rsidRPr="00E12E08">
              <w:rPr>
                <w:rFonts w:ascii="Times New Roman" w:hAnsi="Times New Roman" w:cs="Times New Roman"/>
              </w:rPr>
              <w:t xml:space="preserve">/ч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12E08">
              <w:rPr>
                <w:rFonts w:ascii="Times New Roman" w:hAnsi="Times New Roman" w:cs="Times New Roman"/>
              </w:rPr>
              <w:t xml:space="preserve">Ширина полосы движения, </w:t>
            </w:r>
            <w:proofErr w:type="gramStart"/>
            <w:r w:rsidRPr="00E12E08">
              <w:rPr>
                <w:rFonts w:ascii="Times New Roman" w:hAnsi="Times New Roman" w:cs="Times New Roman"/>
              </w:rPr>
              <w:t>м</w:t>
            </w:r>
            <w:proofErr w:type="gramEnd"/>
            <w:r w:rsidRPr="00E12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полос движения (суммарно в двух </w:t>
            </w:r>
            <w:proofErr w:type="spell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2E08">
              <w:rPr>
                <w:rFonts w:ascii="Times New Roman" w:hAnsi="Times New Roman" w:cs="Times New Roman"/>
              </w:rPr>
              <w:t>лениях</w:t>
            </w:r>
            <w:proofErr w:type="spellEnd"/>
            <w:r w:rsidRPr="00E12E08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E08">
              <w:rPr>
                <w:rFonts w:ascii="Times New Roman" w:hAnsi="Times New Roman" w:cs="Times New Roman"/>
              </w:rPr>
              <w:t>ньший</w:t>
            </w:r>
            <w:proofErr w:type="spellEnd"/>
            <w:r w:rsidRPr="00E12E08">
              <w:rPr>
                <w:rFonts w:ascii="Times New Roman" w:hAnsi="Times New Roman" w:cs="Times New Roman"/>
              </w:rPr>
              <w:t xml:space="preserve"> радиус кривых в плане с виражом/ без виража, </w:t>
            </w:r>
            <w:proofErr w:type="gramStart"/>
            <w:r w:rsidRPr="00E12E08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Наибо</w:t>
            </w:r>
            <w:proofErr w:type="spell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EE7" w:rsidRPr="00E12E08" w:rsidRDefault="00441EE7" w:rsidP="00441E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льший</w:t>
            </w:r>
            <w:proofErr w:type="spell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продоль</w:t>
            </w:r>
            <w:proofErr w:type="spell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EE7" w:rsidRPr="00E12E08" w:rsidRDefault="00441EE7" w:rsidP="00441EE7">
            <w:pPr>
              <w:pStyle w:val="ae"/>
              <w:ind w:left="96" w:hanging="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E08">
              <w:rPr>
                <w:rFonts w:ascii="Times New Roman" w:hAnsi="Times New Roman" w:cs="Times New Roman"/>
              </w:rPr>
              <w:t>ный</w:t>
            </w:r>
            <w:proofErr w:type="spellEnd"/>
            <w:r w:rsidRPr="00E12E08">
              <w:rPr>
                <w:rFonts w:ascii="Times New Roman" w:hAnsi="Times New Roman" w:cs="Times New Roman"/>
              </w:rPr>
              <w:t xml:space="preserve"> уклон, ‰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Default="00441EE7" w:rsidP="00441EE7">
            <w:pPr>
              <w:pStyle w:val="FORMATTEXT"/>
              <w:ind w:left="-17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EE7" w:rsidRPr="00E12E08" w:rsidRDefault="00441EE7" w:rsidP="00441EE7">
            <w:pPr>
              <w:pStyle w:val="FORMATTEXT"/>
              <w:ind w:left="-17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ньший</w:t>
            </w:r>
            <w:proofErr w:type="spell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 xml:space="preserve"> радиус верти-</w:t>
            </w:r>
          </w:p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E08">
              <w:rPr>
                <w:rFonts w:ascii="Times New Roman" w:hAnsi="Times New Roman" w:cs="Times New Roman"/>
              </w:rPr>
              <w:t>кальной</w:t>
            </w:r>
            <w:proofErr w:type="spellEnd"/>
            <w:r w:rsidRPr="00E12E08">
              <w:rPr>
                <w:rFonts w:ascii="Times New Roman" w:hAnsi="Times New Roman" w:cs="Times New Roman"/>
              </w:rPr>
              <w:t xml:space="preserve"> выпуклой кривой, </w:t>
            </w:r>
            <w:proofErr w:type="gramStart"/>
            <w:r w:rsidRPr="00E12E08">
              <w:rPr>
                <w:rFonts w:ascii="Times New Roman" w:hAnsi="Times New Roman" w:cs="Times New Roman"/>
              </w:rPr>
              <w:t>м</w:t>
            </w:r>
            <w:proofErr w:type="gramEnd"/>
            <w:r w:rsidRPr="00E12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Наиме-ньший</w:t>
            </w:r>
            <w:proofErr w:type="spellEnd"/>
            <w:proofErr w:type="gram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 xml:space="preserve"> радиус верти-</w:t>
            </w:r>
          </w:p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E08">
              <w:rPr>
                <w:rFonts w:ascii="Times New Roman" w:hAnsi="Times New Roman" w:cs="Times New Roman"/>
              </w:rPr>
              <w:t>кальной</w:t>
            </w:r>
            <w:proofErr w:type="spellEnd"/>
            <w:r w:rsidRPr="00E12E08">
              <w:rPr>
                <w:rFonts w:ascii="Times New Roman" w:hAnsi="Times New Roman" w:cs="Times New Roman"/>
              </w:rPr>
              <w:t xml:space="preserve"> вогнутой кривой, </w:t>
            </w:r>
            <w:proofErr w:type="gramStart"/>
            <w:r w:rsidRPr="00E12E08">
              <w:rPr>
                <w:rFonts w:ascii="Times New Roman" w:hAnsi="Times New Roman" w:cs="Times New Roman"/>
              </w:rPr>
              <w:t>м</w:t>
            </w:r>
            <w:proofErr w:type="gramEnd"/>
            <w:r w:rsidRPr="00E12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EE7" w:rsidRPr="00E12E08" w:rsidRDefault="00441EE7" w:rsidP="00441EE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ньшая</w:t>
            </w:r>
            <w:proofErr w:type="spell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proofErr w:type="spellStart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пешехо</w:t>
            </w:r>
            <w:proofErr w:type="spellEnd"/>
            <w:r w:rsidRPr="00E1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E08">
              <w:rPr>
                <w:rFonts w:ascii="Times New Roman" w:hAnsi="Times New Roman" w:cs="Times New Roman"/>
              </w:rPr>
              <w:t>дной</w:t>
            </w:r>
            <w:proofErr w:type="spellEnd"/>
            <w:r w:rsidRPr="00E12E08">
              <w:rPr>
                <w:rFonts w:ascii="Times New Roman" w:hAnsi="Times New Roman" w:cs="Times New Roman"/>
              </w:rPr>
              <w:t xml:space="preserve"> части тротуара, </w:t>
            </w:r>
            <w:proofErr w:type="gramStart"/>
            <w:r w:rsidRPr="00E12E08">
              <w:rPr>
                <w:rFonts w:ascii="Times New Roman" w:hAnsi="Times New Roman" w:cs="Times New Roman"/>
              </w:rPr>
              <w:t>м</w:t>
            </w:r>
            <w:proofErr w:type="gramEnd"/>
            <w:r w:rsidRPr="00E12E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1EE7" w:rsidRPr="00111127" w:rsidTr="00441EE7">
        <w:tc>
          <w:tcPr>
            <w:tcW w:w="99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rPr>
                <w:rFonts w:ascii="Times New Roman" w:hAnsi="Times New Roman" w:cs="Times New Roman"/>
              </w:rPr>
            </w:pPr>
            <w:r w:rsidRPr="00441EE7">
              <w:rPr>
                <w:rFonts w:ascii="Times New Roman" w:hAnsi="Times New Roman" w:cs="Times New Roman"/>
              </w:rPr>
              <w:t>Велосипедные дорожки</w:t>
            </w:r>
          </w:p>
        </w:tc>
      </w:tr>
      <w:tr w:rsidR="00441EE7" w:rsidRPr="00111127" w:rsidTr="00441EE7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863113" w:rsidP="00441EE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863113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EE7" w:rsidRPr="00E12E08" w:rsidRDefault="00441EE7" w:rsidP="00441E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3113" w:rsidRPr="00111127" w:rsidTr="00863113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63113" w:rsidRPr="00E12E08" w:rsidRDefault="00863113" w:rsidP="00F8476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473BF" w:rsidRDefault="00441EE7" w:rsidP="00F847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441EE7" w:rsidRPr="006F42E8" w:rsidRDefault="00441EE7" w:rsidP="00F847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F42E8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общеобразовательным и дошкольным образовательным организациям и с основными проездами следует предусматривать в одном уровне с устройством рампы длиной соответственно 1,5 и 3 м.</w:t>
      </w:r>
    </w:p>
    <w:p w:rsidR="00441EE7" w:rsidRDefault="00441EE7" w:rsidP="005473BF">
      <w:pPr>
        <w:ind w:left="1226"/>
        <w:jc w:val="both"/>
        <w:rPr>
          <w:sz w:val="28"/>
          <w:szCs w:val="28"/>
        </w:rPr>
      </w:pPr>
    </w:p>
    <w:p w:rsidR="006F42E8" w:rsidRDefault="006F42E8" w:rsidP="005473BF">
      <w:pPr>
        <w:ind w:left="1226"/>
        <w:jc w:val="both"/>
        <w:rPr>
          <w:sz w:val="28"/>
          <w:szCs w:val="28"/>
        </w:rPr>
      </w:pPr>
    </w:p>
    <w:p w:rsidR="006F42E8" w:rsidRDefault="006F42E8" w:rsidP="005473BF">
      <w:pPr>
        <w:ind w:left="1226"/>
        <w:jc w:val="both"/>
        <w:rPr>
          <w:sz w:val="28"/>
          <w:szCs w:val="28"/>
        </w:rPr>
      </w:pPr>
    </w:p>
    <w:p w:rsidR="006F42E8" w:rsidRDefault="006F42E8" w:rsidP="005473BF">
      <w:pPr>
        <w:ind w:left="1226"/>
        <w:jc w:val="both"/>
        <w:rPr>
          <w:sz w:val="28"/>
          <w:szCs w:val="28"/>
        </w:rPr>
      </w:pPr>
    </w:p>
    <w:p w:rsidR="006F42E8" w:rsidRDefault="006F42E8" w:rsidP="007C3624">
      <w:pPr>
        <w:numPr>
          <w:ilvl w:val="0"/>
          <w:numId w:val="12"/>
        </w:numPr>
        <w:ind w:hanging="874"/>
        <w:jc w:val="both"/>
        <w:rPr>
          <w:sz w:val="28"/>
          <w:szCs w:val="28"/>
        </w:rPr>
      </w:pPr>
      <w:r>
        <w:rPr>
          <w:sz w:val="28"/>
          <w:szCs w:val="28"/>
        </w:rPr>
        <w:t>В томе «Материалы по обоснованию»:</w:t>
      </w:r>
    </w:p>
    <w:p w:rsidR="00987D0B" w:rsidRPr="007C3624" w:rsidRDefault="00987D0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В пункте 1.3. </w:t>
      </w:r>
      <w:bookmarkStart w:id="2" w:name="_Toc513458745"/>
      <w:r w:rsidRPr="007C3624">
        <w:rPr>
          <w:sz w:val="28"/>
          <w:szCs w:val="28"/>
        </w:rPr>
        <w:t>«Транспортная инфраструктура</w:t>
      </w:r>
      <w:bookmarkEnd w:id="2"/>
      <w:r w:rsidRPr="007C3624">
        <w:rPr>
          <w:sz w:val="28"/>
          <w:szCs w:val="28"/>
        </w:rPr>
        <w:t>» дополнить текстом следующего содержания:</w:t>
      </w:r>
    </w:p>
    <w:p w:rsidR="00987D0B" w:rsidRPr="007C3624" w:rsidRDefault="00987D0B" w:rsidP="007C3624">
      <w:pPr>
        <w:ind w:firstLine="851"/>
        <w:jc w:val="both"/>
        <w:rPr>
          <w:b/>
          <w:sz w:val="28"/>
          <w:szCs w:val="28"/>
        </w:rPr>
      </w:pPr>
      <w:r w:rsidRPr="007C3624">
        <w:rPr>
          <w:b/>
          <w:sz w:val="28"/>
          <w:szCs w:val="28"/>
        </w:rPr>
        <w:t>Городская улично-дорожная сеть и транспорт</w:t>
      </w:r>
    </w:p>
    <w:p w:rsidR="00987D0B" w:rsidRPr="007C3624" w:rsidRDefault="00987D0B" w:rsidP="007C3624">
      <w:pPr>
        <w:ind w:firstLine="851"/>
        <w:jc w:val="both"/>
        <w:rPr>
          <w:sz w:val="28"/>
          <w:szCs w:val="28"/>
          <w:u w:val="single"/>
        </w:rPr>
      </w:pPr>
      <w:r w:rsidRPr="007C3624">
        <w:rPr>
          <w:sz w:val="28"/>
          <w:szCs w:val="28"/>
          <w:u w:val="single"/>
        </w:rPr>
        <w:t>Велосипедные дорожки</w:t>
      </w:r>
    </w:p>
    <w:p w:rsidR="00987D0B" w:rsidRPr="007C3624" w:rsidRDefault="00987D0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В зависимости от показателей, характеризующих текущее состояние и проблемы развития перемещения велосипедистов в городском поселении, учет потребности в </w:t>
      </w:r>
      <w:proofErr w:type="spellStart"/>
      <w:r w:rsidRPr="007C3624">
        <w:rPr>
          <w:sz w:val="28"/>
          <w:szCs w:val="28"/>
        </w:rPr>
        <w:t>велотранспортной</w:t>
      </w:r>
      <w:proofErr w:type="spellEnd"/>
      <w:r w:rsidRPr="007C3624">
        <w:rPr>
          <w:sz w:val="28"/>
          <w:szCs w:val="28"/>
        </w:rPr>
        <w:t xml:space="preserve"> инфраструктуре осуществляется в рамках градостроительной деятельности на уровне городского поселения.</w:t>
      </w:r>
    </w:p>
    <w:p w:rsidR="00987D0B" w:rsidRPr="007C3624" w:rsidRDefault="00987D0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>Организация велосипедных дорожек в соответствии с настоящим пунктом осуществляется в отношении незастроенных территорий, территорий, в отношении которых принято решение о комплексном освоении или застроенных территорий, в отношении которых принято решение об их развитии.</w:t>
      </w:r>
    </w:p>
    <w:p w:rsidR="00987D0B" w:rsidRPr="007C3624" w:rsidRDefault="00987D0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>В условиях реконструкции улично-дорожной сети на территории исторически сложившихся районов допускается организация совмещенных велосипедных и пешеходных дорожек, тротуаров при наличии соответствующих знаков и разметки.</w:t>
      </w:r>
    </w:p>
    <w:p w:rsidR="00987D0B" w:rsidRPr="007C3624" w:rsidRDefault="00987D0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>Велодорожки должны быть объединены в единую сеть, связывающую жилую застройку с объектами массового посещения. Возле объектов массового посещения необходимо сооружать открытые велосипедные стоянки, оборудованные стойками, боксами или другими устройствами для постановки и хранения велосипедов из расчета перспективного использования велосипедов.</w:t>
      </w:r>
    </w:p>
    <w:p w:rsidR="00CC662B" w:rsidRPr="007C3624" w:rsidRDefault="00CC662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Для создания </w:t>
      </w:r>
      <w:proofErr w:type="spellStart"/>
      <w:r w:rsidRPr="007C3624">
        <w:rPr>
          <w:sz w:val="28"/>
          <w:szCs w:val="28"/>
        </w:rPr>
        <w:t>велотранспортной</w:t>
      </w:r>
      <w:proofErr w:type="spellEnd"/>
      <w:r w:rsidRPr="007C3624">
        <w:rPr>
          <w:sz w:val="28"/>
          <w:szCs w:val="28"/>
        </w:rPr>
        <w:t xml:space="preserve"> инфраструктуры необходимо руководствоваться Региональными нормативами градостроительного проектирования Республики Коми, и </w:t>
      </w:r>
    </w:p>
    <w:p w:rsidR="000371DA" w:rsidRPr="007C3624" w:rsidRDefault="00CC662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>Методическими рекомендациями по разработке и реализации мероприятий по организации дорожного движения. Требованиями к планированию развития инфраструктуры велосипедного транспорта поселений, городских округов в российской федерации (согласованы Минтрансом России 24.07.2018).</w:t>
      </w:r>
    </w:p>
    <w:p w:rsidR="00987D0B" w:rsidRPr="007C3624" w:rsidRDefault="000371DA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>Н</w:t>
      </w:r>
      <w:r w:rsidR="00987D0B" w:rsidRPr="007C3624">
        <w:rPr>
          <w:sz w:val="28"/>
          <w:szCs w:val="28"/>
        </w:rPr>
        <w:t>еобходимо выбрать вариант движения велосипедистов:</w:t>
      </w:r>
    </w:p>
    <w:p w:rsidR="00987D0B" w:rsidRPr="007C3624" w:rsidRDefault="000371DA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- </w:t>
      </w:r>
      <w:r w:rsidR="00987D0B" w:rsidRPr="007C3624">
        <w:rPr>
          <w:sz w:val="28"/>
          <w:szCs w:val="28"/>
        </w:rPr>
        <w:t>по проезжей части, или вне ее;</w:t>
      </w:r>
    </w:p>
    <w:p w:rsidR="00987D0B" w:rsidRPr="007C3624" w:rsidRDefault="000371DA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- </w:t>
      </w:r>
      <w:r w:rsidR="00987D0B" w:rsidRPr="007C3624">
        <w:rPr>
          <w:sz w:val="28"/>
          <w:szCs w:val="28"/>
        </w:rPr>
        <w:t xml:space="preserve">с использованием </w:t>
      </w:r>
      <w:proofErr w:type="spellStart"/>
      <w:r w:rsidR="00987D0B" w:rsidRPr="007C3624">
        <w:rPr>
          <w:sz w:val="28"/>
          <w:szCs w:val="28"/>
        </w:rPr>
        <w:t>велополосы</w:t>
      </w:r>
      <w:proofErr w:type="spellEnd"/>
      <w:r w:rsidR="00987D0B" w:rsidRPr="007C3624">
        <w:rPr>
          <w:sz w:val="28"/>
          <w:szCs w:val="28"/>
        </w:rPr>
        <w:t xml:space="preserve">, </w:t>
      </w:r>
      <w:proofErr w:type="gramStart"/>
      <w:r w:rsidR="00987D0B" w:rsidRPr="007C3624">
        <w:rPr>
          <w:sz w:val="28"/>
          <w:szCs w:val="28"/>
        </w:rPr>
        <w:t>совмещенной</w:t>
      </w:r>
      <w:proofErr w:type="gramEnd"/>
      <w:r w:rsidR="00987D0B" w:rsidRPr="007C3624">
        <w:rPr>
          <w:sz w:val="28"/>
          <w:szCs w:val="28"/>
        </w:rPr>
        <w:t xml:space="preserve"> с другими участниками движения (пешеходами или автомобилями);</w:t>
      </w:r>
    </w:p>
    <w:p w:rsidR="00987D0B" w:rsidRPr="007C3624" w:rsidRDefault="000371DA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- </w:t>
      </w:r>
      <w:r w:rsidR="00987D0B" w:rsidRPr="007C3624">
        <w:rPr>
          <w:sz w:val="28"/>
          <w:szCs w:val="28"/>
        </w:rPr>
        <w:t>с использованием велодорожки с односторонним или двухсторонним движением велосипедистов.</w:t>
      </w:r>
    </w:p>
    <w:p w:rsidR="00987D0B" w:rsidRPr="007C3624" w:rsidRDefault="00987D0B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Вариант создания </w:t>
      </w:r>
      <w:proofErr w:type="spellStart"/>
      <w:r w:rsidRPr="007C3624">
        <w:rPr>
          <w:sz w:val="28"/>
          <w:szCs w:val="28"/>
        </w:rPr>
        <w:t>велотранспортной</w:t>
      </w:r>
      <w:proofErr w:type="spellEnd"/>
      <w:r w:rsidRPr="007C3624">
        <w:rPr>
          <w:sz w:val="28"/>
          <w:szCs w:val="28"/>
        </w:rPr>
        <w:t xml:space="preserve"> инфраструктуры в каждом конкретном случае выбирается с учетом транспортных, эксплуатационных и градостроительных особенностей данной территории.</w:t>
      </w:r>
    </w:p>
    <w:p w:rsidR="007C3624" w:rsidRPr="007C3624" w:rsidRDefault="007C3624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В зонах массового отдыха населения и на других озелененных территориях следует предусматривать выделенные велодорожки, предназначенные для рекреационного использования (прогулок и занятий </w:t>
      </w:r>
      <w:r w:rsidRPr="007C3624">
        <w:rPr>
          <w:sz w:val="28"/>
          <w:szCs w:val="28"/>
        </w:rPr>
        <w:lastRenderedPageBreak/>
        <w:t xml:space="preserve">физкультурой и спортом), иные элементы </w:t>
      </w:r>
      <w:proofErr w:type="spellStart"/>
      <w:r w:rsidRPr="007C3624">
        <w:rPr>
          <w:sz w:val="28"/>
          <w:szCs w:val="28"/>
        </w:rPr>
        <w:t>велотранспортной</w:t>
      </w:r>
      <w:proofErr w:type="spellEnd"/>
      <w:r w:rsidRPr="007C3624">
        <w:rPr>
          <w:sz w:val="28"/>
          <w:szCs w:val="28"/>
        </w:rPr>
        <w:t xml:space="preserve"> инфраструктуры.</w:t>
      </w:r>
    </w:p>
    <w:p w:rsidR="005E4482" w:rsidRPr="007C3624" w:rsidRDefault="005E4482" w:rsidP="007C3624">
      <w:pPr>
        <w:ind w:firstLine="851"/>
        <w:jc w:val="both"/>
        <w:rPr>
          <w:sz w:val="28"/>
          <w:szCs w:val="28"/>
        </w:rPr>
      </w:pPr>
      <w:r w:rsidRPr="007C3624">
        <w:rPr>
          <w:sz w:val="28"/>
          <w:szCs w:val="28"/>
        </w:rPr>
        <w:t xml:space="preserve">При проектировании велодорожек за пределами населенных пунктов следует руководствоваться </w:t>
      </w:r>
      <w:hyperlink r:id="rId7" w:history="1">
        <w:r w:rsidRPr="007C3624">
          <w:rPr>
            <w:sz w:val="28"/>
            <w:szCs w:val="28"/>
          </w:rPr>
          <w:t>ГОСТ 33150-2014</w:t>
        </w:r>
      </w:hyperlink>
      <w:r w:rsidRPr="007C3624">
        <w:rPr>
          <w:sz w:val="28"/>
          <w:szCs w:val="28"/>
        </w:rPr>
        <w:t xml:space="preserve"> «Дороги автомобильные общего пользования. Проектирование пешеходных и велосипедных дорожек. Общие требования».</w:t>
      </w:r>
    </w:p>
    <w:p w:rsidR="005E4482" w:rsidRPr="007C3624" w:rsidRDefault="005E4482" w:rsidP="007C3624">
      <w:pPr>
        <w:ind w:firstLine="851"/>
        <w:jc w:val="both"/>
        <w:rPr>
          <w:sz w:val="28"/>
          <w:szCs w:val="28"/>
        </w:rPr>
      </w:pPr>
    </w:p>
    <w:p w:rsidR="000025E0" w:rsidRDefault="000025E0" w:rsidP="000025E0">
      <w:pPr>
        <w:tabs>
          <w:tab w:val="left" w:pos="851"/>
          <w:tab w:val="left" w:pos="993"/>
        </w:tabs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</w:t>
      </w:r>
    </w:p>
    <w:p w:rsidR="002365E1" w:rsidRDefault="002365E1" w:rsidP="0083688F">
      <w:pPr>
        <w:ind w:right="-426"/>
        <w:jc w:val="center"/>
        <w:rPr>
          <w:b/>
          <w:sz w:val="26"/>
          <w:szCs w:val="26"/>
        </w:rPr>
      </w:pPr>
    </w:p>
    <w:sectPr w:rsidR="002365E1" w:rsidSect="000F52D7">
      <w:pgSz w:w="11906" w:h="16838"/>
      <w:pgMar w:top="993" w:right="850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DD5"/>
    <w:multiLevelType w:val="hybridMultilevel"/>
    <w:tmpl w:val="41745A10"/>
    <w:lvl w:ilvl="0" w:tplc="65D07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7F4EA1"/>
    <w:multiLevelType w:val="hybridMultilevel"/>
    <w:tmpl w:val="93FE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364A"/>
    <w:multiLevelType w:val="hybridMultilevel"/>
    <w:tmpl w:val="1E80957E"/>
    <w:lvl w:ilvl="0" w:tplc="C25A76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23CF0680"/>
    <w:multiLevelType w:val="hybridMultilevel"/>
    <w:tmpl w:val="C868EB3C"/>
    <w:lvl w:ilvl="0" w:tplc="1D860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905AE"/>
    <w:multiLevelType w:val="hybridMultilevel"/>
    <w:tmpl w:val="C94C24FC"/>
    <w:lvl w:ilvl="0" w:tplc="449C63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E5B1BDB"/>
    <w:multiLevelType w:val="multilevel"/>
    <w:tmpl w:val="46E6679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422968BB"/>
    <w:multiLevelType w:val="multilevel"/>
    <w:tmpl w:val="2620E65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7">
    <w:nsid w:val="47804A73"/>
    <w:multiLevelType w:val="hybridMultilevel"/>
    <w:tmpl w:val="DA80E854"/>
    <w:lvl w:ilvl="0" w:tplc="138C3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E14D3"/>
    <w:multiLevelType w:val="hybridMultilevel"/>
    <w:tmpl w:val="5CA81D96"/>
    <w:lvl w:ilvl="0" w:tplc="49B06272">
      <w:start w:val="1"/>
      <w:numFmt w:val="decimal"/>
      <w:pStyle w:val="13"/>
      <w:suff w:val="space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6D5F126C"/>
    <w:multiLevelType w:val="hybridMultilevel"/>
    <w:tmpl w:val="F5C0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F3F2C"/>
    <w:multiLevelType w:val="hybridMultilevel"/>
    <w:tmpl w:val="2708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F5B9F"/>
    <w:multiLevelType w:val="multilevel"/>
    <w:tmpl w:val="3918C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A98"/>
    <w:rsid w:val="000025E0"/>
    <w:rsid w:val="000069F6"/>
    <w:rsid w:val="00011D32"/>
    <w:rsid w:val="00012896"/>
    <w:rsid w:val="00015FDE"/>
    <w:rsid w:val="0001634A"/>
    <w:rsid w:val="00022E13"/>
    <w:rsid w:val="000234A9"/>
    <w:rsid w:val="00034842"/>
    <w:rsid w:val="00034F7D"/>
    <w:rsid w:val="0003692A"/>
    <w:rsid w:val="000371DA"/>
    <w:rsid w:val="00037EA3"/>
    <w:rsid w:val="00045F12"/>
    <w:rsid w:val="00050B6C"/>
    <w:rsid w:val="000574BD"/>
    <w:rsid w:val="0005751E"/>
    <w:rsid w:val="00057F0A"/>
    <w:rsid w:val="00063BBF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0FFB"/>
    <w:rsid w:val="000D5CE2"/>
    <w:rsid w:val="000E110B"/>
    <w:rsid w:val="000E4457"/>
    <w:rsid w:val="000E5AD1"/>
    <w:rsid w:val="000F1240"/>
    <w:rsid w:val="000F52D7"/>
    <w:rsid w:val="001027DC"/>
    <w:rsid w:val="0011228B"/>
    <w:rsid w:val="001203CA"/>
    <w:rsid w:val="001244B1"/>
    <w:rsid w:val="00143D66"/>
    <w:rsid w:val="001447CB"/>
    <w:rsid w:val="001462DF"/>
    <w:rsid w:val="00147FFE"/>
    <w:rsid w:val="001531D8"/>
    <w:rsid w:val="00153D14"/>
    <w:rsid w:val="001554F5"/>
    <w:rsid w:val="00157B80"/>
    <w:rsid w:val="00165199"/>
    <w:rsid w:val="001729C5"/>
    <w:rsid w:val="001811E2"/>
    <w:rsid w:val="00182B03"/>
    <w:rsid w:val="00182D7B"/>
    <w:rsid w:val="00191BC7"/>
    <w:rsid w:val="00191FED"/>
    <w:rsid w:val="001975DE"/>
    <w:rsid w:val="001A0E87"/>
    <w:rsid w:val="001A1CC3"/>
    <w:rsid w:val="001A3AFE"/>
    <w:rsid w:val="001B4FF9"/>
    <w:rsid w:val="001B55B2"/>
    <w:rsid w:val="001D0E85"/>
    <w:rsid w:val="001D1EC1"/>
    <w:rsid w:val="001D3D14"/>
    <w:rsid w:val="001D5CC4"/>
    <w:rsid w:val="001E46E0"/>
    <w:rsid w:val="001E556D"/>
    <w:rsid w:val="001E77F6"/>
    <w:rsid w:val="001F2B5A"/>
    <w:rsid w:val="001F5083"/>
    <w:rsid w:val="0020476B"/>
    <w:rsid w:val="00205A05"/>
    <w:rsid w:val="0020744A"/>
    <w:rsid w:val="00207BF4"/>
    <w:rsid w:val="00211B30"/>
    <w:rsid w:val="002130D6"/>
    <w:rsid w:val="002132A7"/>
    <w:rsid w:val="002279F3"/>
    <w:rsid w:val="00234F08"/>
    <w:rsid w:val="00235D8D"/>
    <w:rsid w:val="002365E1"/>
    <w:rsid w:val="00236ADC"/>
    <w:rsid w:val="00251529"/>
    <w:rsid w:val="0026670E"/>
    <w:rsid w:val="002667E4"/>
    <w:rsid w:val="00273D8F"/>
    <w:rsid w:val="0028211F"/>
    <w:rsid w:val="0029357D"/>
    <w:rsid w:val="00297E9D"/>
    <w:rsid w:val="002A09F9"/>
    <w:rsid w:val="002B06B5"/>
    <w:rsid w:val="002B7238"/>
    <w:rsid w:val="002C1E45"/>
    <w:rsid w:val="002C69F5"/>
    <w:rsid w:val="002D2049"/>
    <w:rsid w:val="002E1068"/>
    <w:rsid w:val="002F70F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B6174"/>
    <w:rsid w:val="003C12C7"/>
    <w:rsid w:val="003C1523"/>
    <w:rsid w:val="003C3074"/>
    <w:rsid w:val="003C760A"/>
    <w:rsid w:val="003D215B"/>
    <w:rsid w:val="003D2FA4"/>
    <w:rsid w:val="003E22A4"/>
    <w:rsid w:val="003F08F5"/>
    <w:rsid w:val="003F093E"/>
    <w:rsid w:val="003F0A7D"/>
    <w:rsid w:val="003F1D82"/>
    <w:rsid w:val="003F739F"/>
    <w:rsid w:val="003F75D2"/>
    <w:rsid w:val="00421C12"/>
    <w:rsid w:val="00424C6C"/>
    <w:rsid w:val="0042552E"/>
    <w:rsid w:val="00426811"/>
    <w:rsid w:val="00426A96"/>
    <w:rsid w:val="00434041"/>
    <w:rsid w:val="00437B7A"/>
    <w:rsid w:val="00440458"/>
    <w:rsid w:val="00441741"/>
    <w:rsid w:val="00441EE7"/>
    <w:rsid w:val="00442691"/>
    <w:rsid w:val="00443391"/>
    <w:rsid w:val="0044408F"/>
    <w:rsid w:val="004444B4"/>
    <w:rsid w:val="00445EFC"/>
    <w:rsid w:val="00454839"/>
    <w:rsid w:val="004616F0"/>
    <w:rsid w:val="004708AA"/>
    <w:rsid w:val="00474031"/>
    <w:rsid w:val="00474C52"/>
    <w:rsid w:val="00482355"/>
    <w:rsid w:val="004846F7"/>
    <w:rsid w:val="004A217E"/>
    <w:rsid w:val="004A65ED"/>
    <w:rsid w:val="004A6BE6"/>
    <w:rsid w:val="004B0CEB"/>
    <w:rsid w:val="004C28A7"/>
    <w:rsid w:val="004C50EA"/>
    <w:rsid w:val="004D0B86"/>
    <w:rsid w:val="004D2A6E"/>
    <w:rsid w:val="004D5755"/>
    <w:rsid w:val="004E0209"/>
    <w:rsid w:val="004E5CFC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6AA6"/>
    <w:rsid w:val="0052347E"/>
    <w:rsid w:val="00530367"/>
    <w:rsid w:val="00531F02"/>
    <w:rsid w:val="00535575"/>
    <w:rsid w:val="00536BA2"/>
    <w:rsid w:val="0054160C"/>
    <w:rsid w:val="0054271E"/>
    <w:rsid w:val="00544F64"/>
    <w:rsid w:val="005473BF"/>
    <w:rsid w:val="005505D2"/>
    <w:rsid w:val="00551A98"/>
    <w:rsid w:val="00561AF6"/>
    <w:rsid w:val="00570D43"/>
    <w:rsid w:val="005711C2"/>
    <w:rsid w:val="00573DAA"/>
    <w:rsid w:val="00576A4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336A"/>
    <w:rsid w:val="005C4C96"/>
    <w:rsid w:val="005C4DBB"/>
    <w:rsid w:val="005C65D5"/>
    <w:rsid w:val="005C713E"/>
    <w:rsid w:val="005D46DB"/>
    <w:rsid w:val="005D6DC7"/>
    <w:rsid w:val="005E25B7"/>
    <w:rsid w:val="005E31D1"/>
    <w:rsid w:val="005E4482"/>
    <w:rsid w:val="005F033B"/>
    <w:rsid w:val="005F3907"/>
    <w:rsid w:val="006010FD"/>
    <w:rsid w:val="0060252C"/>
    <w:rsid w:val="00602D7F"/>
    <w:rsid w:val="00604F20"/>
    <w:rsid w:val="00612387"/>
    <w:rsid w:val="00620265"/>
    <w:rsid w:val="00622034"/>
    <w:rsid w:val="00625012"/>
    <w:rsid w:val="00625B31"/>
    <w:rsid w:val="00640B21"/>
    <w:rsid w:val="006506D5"/>
    <w:rsid w:val="00650D2D"/>
    <w:rsid w:val="00651BC1"/>
    <w:rsid w:val="006570D0"/>
    <w:rsid w:val="0066138C"/>
    <w:rsid w:val="00670B52"/>
    <w:rsid w:val="006750DD"/>
    <w:rsid w:val="00690326"/>
    <w:rsid w:val="006A632C"/>
    <w:rsid w:val="006B0762"/>
    <w:rsid w:val="006B600A"/>
    <w:rsid w:val="006C3B63"/>
    <w:rsid w:val="006C6223"/>
    <w:rsid w:val="006C7192"/>
    <w:rsid w:val="006C73A2"/>
    <w:rsid w:val="006E32AE"/>
    <w:rsid w:val="006E7CC2"/>
    <w:rsid w:val="006F42E8"/>
    <w:rsid w:val="006F7D7D"/>
    <w:rsid w:val="0070104A"/>
    <w:rsid w:val="007212E7"/>
    <w:rsid w:val="00726F80"/>
    <w:rsid w:val="007278C0"/>
    <w:rsid w:val="00741130"/>
    <w:rsid w:val="00755B7F"/>
    <w:rsid w:val="00756FC2"/>
    <w:rsid w:val="007619D4"/>
    <w:rsid w:val="007633A4"/>
    <w:rsid w:val="00764A98"/>
    <w:rsid w:val="0076511C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3BC5"/>
    <w:rsid w:val="007A467A"/>
    <w:rsid w:val="007A4AFD"/>
    <w:rsid w:val="007B0B15"/>
    <w:rsid w:val="007C3624"/>
    <w:rsid w:val="007C425D"/>
    <w:rsid w:val="007C524C"/>
    <w:rsid w:val="007C72EA"/>
    <w:rsid w:val="007D45FE"/>
    <w:rsid w:val="007D6868"/>
    <w:rsid w:val="007D7B90"/>
    <w:rsid w:val="007E0BEC"/>
    <w:rsid w:val="007E1922"/>
    <w:rsid w:val="007F3241"/>
    <w:rsid w:val="007F60C2"/>
    <w:rsid w:val="00801C1B"/>
    <w:rsid w:val="008024B9"/>
    <w:rsid w:val="00804D49"/>
    <w:rsid w:val="008062D9"/>
    <w:rsid w:val="0081256D"/>
    <w:rsid w:val="008303D7"/>
    <w:rsid w:val="00833BA9"/>
    <w:rsid w:val="0083688F"/>
    <w:rsid w:val="0084101B"/>
    <w:rsid w:val="008506E0"/>
    <w:rsid w:val="00855227"/>
    <w:rsid w:val="00862B70"/>
    <w:rsid w:val="00863113"/>
    <w:rsid w:val="00872230"/>
    <w:rsid w:val="008768D1"/>
    <w:rsid w:val="00886A15"/>
    <w:rsid w:val="008A2C9E"/>
    <w:rsid w:val="008A4A0C"/>
    <w:rsid w:val="008A4C8A"/>
    <w:rsid w:val="008A5FC9"/>
    <w:rsid w:val="008B04F2"/>
    <w:rsid w:val="008B1894"/>
    <w:rsid w:val="008B3040"/>
    <w:rsid w:val="008C2E9B"/>
    <w:rsid w:val="008C473D"/>
    <w:rsid w:val="008C62E0"/>
    <w:rsid w:val="008F005E"/>
    <w:rsid w:val="008F5016"/>
    <w:rsid w:val="009043FA"/>
    <w:rsid w:val="00904C3D"/>
    <w:rsid w:val="00912109"/>
    <w:rsid w:val="00912E01"/>
    <w:rsid w:val="0091643E"/>
    <w:rsid w:val="00940761"/>
    <w:rsid w:val="00941827"/>
    <w:rsid w:val="00941F45"/>
    <w:rsid w:val="00946C4E"/>
    <w:rsid w:val="009512E3"/>
    <w:rsid w:val="00955825"/>
    <w:rsid w:val="009650C6"/>
    <w:rsid w:val="009746C4"/>
    <w:rsid w:val="00975EFF"/>
    <w:rsid w:val="00987D0B"/>
    <w:rsid w:val="009A0376"/>
    <w:rsid w:val="009A0E3E"/>
    <w:rsid w:val="009B3C7A"/>
    <w:rsid w:val="009B5A10"/>
    <w:rsid w:val="009B6697"/>
    <w:rsid w:val="009B7E9E"/>
    <w:rsid w:val="009C0950"/>
    <w:rsid w:val="009D782F"/>
    <w:rsid w:val="009D7E66"/>
    <w:rsid w:val="009E5CC2"/>
    <w:rsid w:val="009F105E"/>
    <w:rsid w:val="009F1838"/>
    <w:rsid w:val="009F4A25"/>
    <w:rsid w:val="009F652E"/>
    <w:rsid w:val="00A02278"/>
    <w:rsid w:val="00A03024"/>
    <w:rsid w:val="00A109E4"/>
    <w:rsid w:val="00A10D70"/>
    <w:rsid w:val="00A13B6F"/>
    <w:rsid w:val="00A14470"/>
    <w:rsid w:val="00A152A5"/>
    <w:rsid w:val="00A1732C"/>
    <w:rsid w:val="00A21093"/>
    <w:rsid w:val="00A352ED"/>
    <w:rsid w:val="00A53260"/>
    <w:rsid w:val="00A563E3"/>
    <w:rsid w:val="00A5754C"/>
    <w:rsid w:val="00A60586"/>
    <w:rsid w:val="00A67699"/>
    <w:rsid w:val="00A67AF4"/>
    <w:rsid w:val="00A72609"/>
    <w:rsid w:val="00A86051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127C"/>
    <w:rsid w:val="00AC2B11"/>
    <w:rsid w:val="00AC5572"/>
    <w:rsid w:val="00AE1C3B"/>
    <w:rsid w:val="00AE41C7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2524"/>
    <w:rsid w:val="00B475BD"/>
    <w:rsid w:val="00B57AC3"/>
    <w:rsid w:val="00B61056"/>
    <w:rsid w:val="00B61F9D"/>
    <w:rsid w:val="00B66E17"/>
    <w:rsid w:val="00B73B70"/>
    <w:rsid w:val="00B74068"/>
    <w:rsid w:val="00B80D82"/>
    <w:rsid w:val="00B8270B"/>
    <w:rsid w:val="00B87CED"/>
    <w:rsid w:val="00B91489"/>
    <w:rsid w:val="00B94CED"/>
    <w:rsid w:val="00BB5B05"/>
    <w:rsid w:val="00BC152E"/>
    <w:rsid w:val="00BC38A4"/>
    <w:rsid w:val="00BD4BF0"/>
    <w:rsid w:val="00BE2AE7"/>
    <w:rsid w:val="00BE397A"/>
    <w:rsid w:val="00C04927"/>
    <w:rsid w:val="00C04F6E"/>
    <w:rsid w:val="00C0586A"/>
    <w:rsid w:val="00C3068A"/>
    <w:rsid w:val="00C31BB5"/>
    <w:rsid w:val="00C35FD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7F7"/>
    <w:rsid w:val="00CB2F5E"/>
    <w:rsid w:val="00CB7A18"/>
    <w:rsid w:val="00CC5489"/>
    <w:rsid w:val="00CC580A"/>
    <w:rsid w:val="00CC64EC"/>
    <w:rsid w:val="00CC662B"/>
    <w:rsid w:val="00CC6638"/>
    <w:rsid w:val="00CC6756"/>
    <w:rsid w:val="00CE1106"/>
    <w:rsid w:val="00CE1D76"/>
    <w:rsid w:val="00CF627B"/>
    <w:rsid w:val="00D02072"/>
    <w:rsid w:val="00D030EC"/>
    <w:rsid w:val="00D03355"/>
    <w:rsid w:val="00D0527F"/>
    <w:rsid w:val="00D07551"/>
    <w:rsid w:val="00D07C6F"/>
    <w:rsid w:val="00D14345"/>
    <w:rsid w:val="00D2079F"/>
    <w:rsid w:val="00D44336"/>
    <w:rsid w:val="00D46DEE"/>
    <w:rsid w:val="00D47761"/>
    <w:rsid w:val="00D53E8C"/>
    <w:rsid w:val="00D62634"/>
    <w:rsid w:val="00D65DAE"/>
    <w:rsid w:val="00D77DB2"/>
    <w:rsid w:val="00D8023D"/>
    <w:rsid w:val="00DA34A7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577D7"/>
    <w:rsid w:val="00E61347"/>
    <w:rsid w:val="00E6608F"/>
    <w:rsid w:val="00E74749"/>
    <w:rsid w:val="00E748B5"/>
    <w:rsid w:val="00E751C9"/>
    <w:rsid w:val="00E81252"/>
    <w:rsid w:val="00E84C1E"/>
    <w:rsid w:val="00E93E7A"/>
    <w:rsid w:val="00E97689"/>
    <w:rsid w:val="00EA34BE"/>
    <w:rsid w:val="00EB5D81"/>
    <w:rsid w:val="00EB677E"/>
    <w:rsid w:val="00EC3B78"/>
    <w:rsid w:val="00EF55FA"/>
    <w:rsid w:val="00EF78B1"/>
    <w:rsid w:val="00EF7BD6"/>
    <w:rsid w:val="00F05CDC"/>
    <w:rsid w:val="00F06B79"/>
    <w:rsid w:val="00F227D7"/>
    <w:rsid w:val="00F31F8A"/>
    <w:rsid w:val="00F336AB"/>
    <w:rsid w:val="00F4021F"/>
    <w:rsid w:val="00F453B2"/>
    <w:rsid w:val="00F52706"/>
    <w:rsid w:val="00F60700"/>
    <w:rsid w:val="00F61C9B"/>
    <w:rsid w:val="00F6521A"/>
    <w:rsid w:val="00F6695E"/>
    <w:rsid w:val="00F703A6"/>
    <w:rsid w:val="00F83E92"/>
    <w:rsid w:val="00F84760"/>
    <w:rsid w:val="00F85D89"/>
    <w:rsid w:val="00F92B47"/>
    <w:rsid w:val="00F93BD6"/>
    <w:rsid w:val="00F9486F"/>
    <w:rsid w:val="00FA2272"/>
    <w:rsid w:val="00FA3938"/>
    <w:rsid w:val="00FA506B"/>
    <w:rsid w:val="00FC4F8E"/>
    <w:rsid w:val="00FC678E"/>
    <w:rsid w:val="00FD605D"/>
    <w:rsid w:val="00FD7D44"/>
    <w:rsid w:val="00FE3D10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4846F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4846F7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C64E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CC64EC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764A9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A98"/>
    <w:rPr>
      <w:rFonts w:ascii="Tahoma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uiPriority w:val="99"/>
    <w:qFormat/>
    <w:rsid w:val="00CC64EC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CC64E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C64EC"/>
    <w:pPr>
      <w:ind w:left="708"/>
    </w:pPr>
  </w:style>
  <w:style w:type="paragraph" w:styleId="a8">
    <w:name w:val="Document Map"/>
    <w:basedOn w:val="a"/>
    <w:link w:val="a9"/>
    <w:uiPriority w:val="99"/>
    <w:semiHidden/>
    <w:rsid w:val="00F703A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94164"/>
    <w:rPr>
      <w:rFonts w:ascii="Times New Roman" w:eastAsia="Times New Roman" w:hAnsi="Times New Roman"/>
      <w:sz w:val="0"/>
      <w:szCs w:val="0"/>
    </w:rPr>
  </w:style>
  <w:style w:type="character" w:customStyle="1" w:styleId="10">
    <w:name w:val="Заголовок 1 Знак"/>
    <w:basedOn w:val="a0"/>
    <w:link w:val="1"/>
    <w:rsid w:val="004846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846F7"/>
    <w:rPr>
      <w:rFonts w:ascii="Arial" w:eastAsia="Times New Roman" w:hAnsi="Arial" w:cs="Arial"/>
      <w:b/>
      <w:bCs/>
      <w:sz w:val="26"/>
      <w:szCs w:val="26"/>
    </w:rPr>
  </w:style>
  <w:style w:type="paragraph" w:customStyle="1" w:styleId="aa">
    <w:name w:val="Знак Знак Знак Знак"/>
    <w:basedOn w:val="a"/>
    <w:rsid w:val="004846F7"/>
    <w:rPr>
      <w:rFonts w:ascii="Verdana" w:hAnsi="Verdana" w:cs="Verdana"/>
      <w:lang w:val="en-US" w:eastAsia="en-US"/>
    </w:rPr>
  </w:style>
  <w:style w:type="paragraph" w:customStyle="1" w:styleId="13">
    <w:name w:val="13 с номером"/>
    <w:basedOn w:val="a"/>
    <w:link w:val="130"/>
    <w:qFormat/>
    <w:rsid w:val="003E22A4"/>
    <w:pPr>
      <w:numPr>
        <w:numId w:val="6"/>
      </w:numPr>
      <w:spacing w:before="60"/>
      <w:ind w:left="0" w:firstLine="709"/>
      <w:jc w:val="both"/>
    </w:pPr>
    <w:rPr>
      <w:sz w:val="26"/>
      <w:szCs w:val="26"/>
    </w:rPr>
  </w:style>
  <w:style w:type="character" w:customStyle="1" w:styleId="130">
    <w:name w:val="13 с номером Знак"/>
    <w:link w:val="13"/>
    <w:rsid w:val="003E22A4"/>
    <w:rPr>
      <w:rFonts w:ascii="Times New Roman" w:eastAsia="Times New Roman" w:hAnsi="Times New Roman"/>
      <w:sz w:val="26"/>
      <w:szCs w:val="26"/>
    </w:rPr>
  </w:style>
  <w:style w:type="character" w:styleId="ab">
    <w:name w:val="Strong"/>
    <w:uiPriority w:val="22"/>
    <w:qFormat/>
    <w:locked/>
    <w:rsid w:val="002365E1"/>
    <w:rPr>
      <w:b/>
      <w:bCs/>
    </w:rPr>
  </w:style>
  <w:style w:type="paragraph" w:customStyle="1" w:styleId="ConsPlusNormal">
    <w:name w:val="ConsPlusNormal"/>
    <w:rsid w:val="002365E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c">
    <w:name w:val="Знак Знак Знак Знак"/>
    <w:basedOn w:val="a"/>
    <w:rsid w:val="00EF55FA"/>
    <w:rPr>
      <w:rFonts w:ascii="Verdana" w:hAnsi="Verdana" w:cs="Verdana"/>
      <w:lang w:val="en-US" w:eastAsia="en-US"/>
    </w:rPr>
  </w:style>
  <w:style w:type="paragraph" w:customStyle="1" w:styleId="Iniiaiieoaeno">
    <w:name w:val="Iniiaiie oaeno"/>
    <w:basedOn w:val="a"/>
    <w:rsid w:val="00EF55FA"/>
    <w:pPr>
      <w:jc w:val="both"/>
    </w:pPr>
    <w:rPr>
      <w:rFonts w:ascii="Peterburg" w:hAnsi="Peterburg"/>
    </w:rPr>
  </w:style>
  <w:style w:type="paragraph" w:styleId="ad">
    <w:name w:val="Normal (Web)"/>
    <w:basedOn w:val="a"/>
    <w:rsid w:val="00EF55FA"/>
    <w:pPr>
      <w:spacing w:before="41" w:after="41"/>
      <w:ind w:left="41" w:right="41" w:firstLine="720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ae">
    <w:name w:val="."/>
    <w:uiPriority w:val="99"/>
    <w:rsid w:val="007651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Содержимое таблицы"/>
    <w:basedOn w:val="a"/>
    <w:rsid w:val="00441EE7"/>
    <w:pPr>
      <w:suppressLineNumbers/>
      <w:suppressAutoHyphens/>
    </w:pPr>
    <w:rPr>
      <w:sz w:val="24"/>
      <w:szCs w:val="24"/>
      <w:lang w:eastAsia="ar-SA"/>
    </w:rPr>
  </w:style>
  <w:style w:type="paragraph" w:customStyle="1" w:styleId="FORMATTEXT">
    <w:name w:val=".FORMATTEXT"/>
    <w:uiPriority w:val="99"/>
    <w:rsid w:val="00441E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C662B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A5EF15E937C4159476CDF88FB4406E6AF686E7B1EA60F07279B3E116E506DFD5497F1DD0B5418109DF843DV8Z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Добротворкая ЕВ</cp:lastModifiedBy>
  <cp:revision>75</cp:revision>
  <cp:lastPrinted>2020-10-22T09:41:00Z</cp:lastPrinted>
  <dcterms:created xsi:type="dcterms:W3CDTF">2017-05-16T15:58:00Z</dcterms:created>
  <dcterms:modified xsi:type="dcterms:W3CDTF">2020-10-22T09:44:00Z</dcterms:modified>
</cp:coreProperties>
</file>