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Default="00F31008" w:rsidP="00F31008"/>
    <w:p w:rsidR="00F62D46" w:rsidRPr="00DC57AD" w:rsidRDefault="00F62D46" w:rsidP="00F31008"/>
    <w:p w:rsidR="00F31008" w:rsidRPr="009D4069" w:rsidRDefault="00F31008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ЗАКЛЮЧЕНИЕ</w:t>
      </w:r>
    </w:p>
    <w:p w:rsidR="00F31008" w:rsidRPr="009D4069" w:rsidRDefault="001B760F" w:rsidP="00380616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О РЕЗУЛЬТАТАХ 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ПУБЛИЧНЫХ СЛУШАНИЙ</w:t>
      </w:r>
    </w:p>
    <w:p w:rsidR="00E06B2E" w:rsidRPr="009D4069" w:rsidRDefault="00F31008" w:rsidP="00380616">
      <w:pPr>
        <w:ind w:firstLine="851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по обсуждению проект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а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постановлени</w:t>
      </w:r>
      <w:r w:rsidR="007C4C1C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я</w:t>
      </w: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администрации</w:t>
      </w:r>
    </w:p>
    <w:p w:rsidR="00F057F0" w:rsidRPr="009D4069" w:rsidRDefault="00075527" w:rsidP="00380616">
      <w:pPr>
        <w:pStyle w:val="a3"/>
        <w:ind w:left="0" w:firstLine="709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муниципального района «Печора</w:t>
      </w:r>
      <w:r w:rsidR="0011140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A7245D" w:rsidRPr="009D4069" w:rsidRDefault="00F057F0" w:rsidP="00380616">
      <w:pPr>
        <w:pStyle w:val="a3"/>
        <w:ind w:left="0" w:firstLine="709"/>
        <w:jc w:val="center"/>
        <w:rPr>
          <w:b/>
          <w:sz w:val="26"/>
          <w:szCs w:val="26"/>
        </w:rPr>
      </w:pPr>
      <w:r w:rsidRPr="009D4069">
        <w:rPr>
          <w:b/>
          <w:sz w:val="26"/>
          <w:szCs w:val="26"/>
        </w:rPr>
        <w:t>«О</w:t>
      </w:r>
      <w:r w:rsidR="001034EF">
        <w:rPr>
          <w:b/>
          <w:sz w:val="26"/>
          <w:szCs w:val="26"/>
        </w:rPr>
        <w:t xml:space="preserve"> внесении изменений в Правила землепользования и застройки муниципального образования городского поселения «Печора»</w:t>
      </w:r>
    </w:p>
    <w:p w:rsidR="00F057F0" w:rsidRPr="009D4069" w:rsidRDefault="00F057F0" w:rsidP="00F057F0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75867" w:rsidRPr="009D4069" w:rsidRDefault="00F31008" w:rsidP="00775867">
      <w:pPr>
        <w:pStyle w:val="a3"/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9D4069">
        <w:rPr>
          <w:sz w:val="26"/>
          <w:szCs w:val="26"/>
          <w:bdr w:val="none" w:sz="0" w:space="0" w:color="auto" w:frame="1"/>
        </w:rPr>
        <w:t xml:space="preserve"> </w:t>
      </w:r>
      <w:r w:rsidR="00E06B2E" w:rsidRPr="009D4069">
        <w:rPr>
          <w:sz w:val="26"/>
          <w:szCs w:val="26"/>
          <w:bdr w:val="none" w:sz="0" w:space="0" w:color="auto" w:frame="1"/>
        </w:rPr>
        <w:t>- председателя Совета поселения</w:t>
      </w:r>
      <w:r w:rsidR="00A2394D" w:rsidRPr="009D4069">
        <w:rPr>
          <w:sz w:val="26"/>
          <w:szCs w:val="26"/>
          <w:bdr w:val="none" w:sz="0" w:space="0" w:color="auto" w:frame="1"/>
        </w:rPr>
        <w:t xml:space="preserve"> </w:t>
      </w:r>
      <w:r w:rsidRPr="009D4069">
        <w:rPr>
          <w:sz w:val="26"/>
          <w:szCs w:val="26"/>
          <w:bdr w:val="none" w:sz="0" w:space="0" w:color="auto" w:frame="1"/>
        </w:rPr>
        <w:t>от «</w:t>
      </w:r>
      <w:r w:rsidR="001034EF">
        <w:rPr>
          <w:sz w:val="26"/>
          <w:szCs w:val="26"/>
          <w:bdr w:val="none" w:sz="0" w:space="0" w:color="auto" w:frame="1"/>
        </w:rPr>
        <w:t>28</w:t>
      </w:r>
      <w:r w:rsidRPr="009D4069">
        <w:rPr>
          <w:sz w:val="26"/>
          <w:szCs w:val="26"/>
          <w:bdr w:val="none" w:sz="0" w:space="0" w:color="auto" w:frame="1"/>
        </w:rPr>
        <w:t xml:space="preserve">» </w:t>
      </w:r>
      <w:r w:rsidR="001034EF">
        <w:rPr>
          <w:sz w:val="26"/>
          <w:szCs w:val="26"/>
          <w:bdr w:val="none" w:sz="0" w:space="0" w:color="auto" w:frame="1"/>
        </w:rPr>
        <w:t xml:space="preserve">апреля </w:t>
      </w:r>
      <w:r w:rsidRPr="009D4069">
        <w:rPr>
          <w:sz w:val="26"/>
          <w:szCs w:val="26"/>
          <w:bdr w:val="none" w:sz="0" w:space="0" w:color="auto" w:frame="1"/>
        </w:rPr>
        <w:t>202</w:t>
      </w:r>
      <w:r w:rsidR="00E04F9E" w:rsidRPr="009D4069">
        <w:rPr>
          <w:sz w:val="26"/>
          <w:szCs w:val="26"/>
          <w:bdr w:val="none" w:sz="0" w:space="0" w:color="auto" w:frame="1"/>
        </w:rPr>
        <w:t>3</w:t>
      </w:r>
      <w:r w:rsidRPr="009D4069">
        <w:rPr>
          <w:sz w:val="26"/>
          <w:szCs w:val="26"/>
          <w:bdr w:val="none" w:sz="0" w:space="0" w:color="auto" w:frame="1"/>
        </w:rPr>
        <w:t xml:space="preserve"> года № </w:t>
      </w:r>
      <w:r w:rsidR="001B760F" w:rsidRPr="009D4069">
        <w:rPr>
          <w:sz w:val="26"/>
          <w:szCs w:val="26"/>
          <w:bdr w:val="none" w:sz="0" w:space="0" w:color="auto" w:frame="1"/>
        </w:rPr>
        <w:t>5</w:t>
      </w:r>
      <w:r w:rsidRPr="009D4069">
        <w:rPr>
          <w:sz w:val="26"/>
          <w:szCs w:val="26"/>
          <w:bdr w:val="none" w:sz="0" w:space="0" w:color="auto" w:frame="1"/>
        </w:rPr>
        <w:t>/</w:t>
      </w:r>
      <w:r w:rsidR="001034EF">
        <w:rPr>
          <w:sz w:val="26"/>
          <w:szCs w:val="26"/>
          <w:bdr w:val="none" w:sz="0" w:space="0" w:color="auto" w:frame="1"/>
        </w:rPr>
        <w:t xml:space="preserve">45 </w:t>
      </w:r>
      <w:r w:rsidR="00775867" w:rsidRPr="009D4069">
        <w:rPr>
          <w:b/>
          <w:sz w:val="26"/>
          <w:szCs w:val="26"/>
        </w:rPr>
        <w:t>«</w:t>
      </w:r>
      <w:r w:rsidR="000A4984" w:rsidRPr="009D4069">
        <w:rPr>
          <w:sz w:val="26"/>
          <w:szCs w:val="26"/>
        </w:rPr>
        <w:t>О проведении публичных слушаний по проекту постановления администрации МР «Печора» «</w:t>
      </w:r>
      <w:r w:rsidR="00775867" w:rsidRPr="009D4069">
        <w:rPr>
          <w:sz w:val="26"/>
          <w:szCs w:val="26"/>
        </w:rPr>
        <w:t>О</w:t>
      </w:r>
      <w:r w:rsidR="001034EF">
        <w:rPr>
          <w:sz w:val="26"/>
          <w:szCs w:val="26"/>
        </w:rPr>
        <w:t xml:space="preserve"> внесении изменений в Правила землепользования и застройки муниципального городского поселения «Печора».</w:t>
      </w:r>
    </w:p>
    <w:p w:rsidR="00201F64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="001B1CBB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1034EF">
        <w:rPr>
          <w:bCs/>
          <w:color w:val="000000"/>
          <w:sz w:val="26"/>
          <w:szCs w:val="26"/>
          <w:bdr w:val="none" w:sz="0" w:space="0" w:color="auto" w:frame="1"/>
        </w:rPr>
        <w:t>15</w:t>
      </w:r>
      <w:r w:rsidR="00F057F0" w:rsidRPr="001034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1034EF">
        <w:rPr>
          <w:color w:val="000000"/>
          <w:sz w:val="26"/>
          <w:szCs w:val="26"/>
          <w:bdr w:val="none" w:sz="0" w:space="0" w:color="auto" w:frame="1"/>
        </w:rPr>
        <w:t>мая 2023 года</w:t>
      </w:r>
      <w:r w:rsidR="00201F64" w:rsidRPr="001034EF">
        <w:rPr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="00201F64" w:rsidRPr="009D4069">
        <w:rPr>
          <w:b/>
          <w:color w:val="000000"/>
          <w:sz w:val="26"/>
          <w:szCs w:val="26"/>
          <w:bdr w:val="none" w:sz="0" w:space="0" w:color="auto" w:frame="1"/>
        </w:rPr>
        <w:t>Время проведения</w:t>
      </w:r>
      <w:r w:rsidR="00201F64" w:rsidRPr="009D4069">
        <w:rPr>
          <w:color w:val="000000"/>
          <w:sz w:val="26"/>
          <w:szCs w:val="26"/>
          <w:bdr w:val="none" w:sz="0" w:space="0" w:color="auto" w:frame="1"/>
        </w:rPr>
        <w:t>:</w:t>
      </w:r>
      <w:r w:rsidR="00F057F0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1B1CBB" w:rsidRPr="009D4069">
        <w:rPr>
          <w:sz w:val="26"/>
          <w:szCs w:val="26"/>
        </w:rPr>
        <w:t>16:</w:t>
      </w:r>
      <w:r>
        <w:rPr>
          <w:sz w:val="26"/>
          <w:szCs w:val="26"/>
        </w:rPr>
        <w:t>0</w:t>
      </w:r>
      <w:r w:rsidR="00F057F0" w:rsidRPr="009D4069">
        <w:rPr>
          <w:sz w:val="26"/>
          <w:szCs w:val="26"/>
        </w:rPr>
        <w:t>0</w:t>
      </w:r>
      <w:r w:rsidR="00111402" w:rsidRPr="009D4069">
        <w:rPr>
          <w:sz w:val="26"/>
          <w:szCs w:val="26"/>
        </w:rPr>
        <w:t xml:space="preserve"> часов.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color w:val="000000"/>
          <w:sz w:val="26"/>
          <w:szCs w:val="26"/>
          <w:bdr w:val="none" w:sz="0" w:space="0" w:color="auto" w:frame="1"/>
        </w:rPr>
        <w:t>Место проведения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 xml:space="preserve"> сессионный зал админист</w:t>
      </w:r>
      <w:r w:rsidR="007C5EF4" w:rsidRPr="009D4069">
        <w:rPr>
          <w:color w:val="000000"/>
          <w:sz w:val="26"/>
          <w:szCs w:val="26"/>
          <w:bdr w:val="none" w:sz="0" w:space="0" w:color="auto" w:frame="1"/>
        </w:rPr>
        <w:t xml:space="preserve">рации МР «Печора» по адресу: </w:t>
      </w:r>
      <w:r>
        <w:rPr>
          <w:color w:val="000000"/>
          <w:sz w:val="26"/>
          <w:szCs w:val="26"/>
          <w:bdr w:val="none" w:sz="0" w:space="0" w:color="auto" w:frame="1"/>
        </w:rPr>
        <w:t xml:space="preserve">Республика Коми,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г.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Печора,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ул.</w:t>
      </w:r>
      <w:r w:rsidR="002C62A9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>Ленинградская,</w:t>
      </w:r>
      <w:r w:rsidR="00775867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97C21" w:rsidRPr="009D4069">
        <w:rPr>
          <w:color w:val="000000"/>
          <w:sz w:val="26"/>
          <w:szCs w:val="26"/>
          <w:bdr w:val="none" w:sz="0" w:space="0" w:color="auto" w:frame="1"/>
        </w:rPr>
        <w:t>д.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>15</w:t>
      </w:r>
      <w:r w:rsidR="00270892" w:rsidRPr="009D4069">
        <w:rPr>
          <w:color w:val="000000"/>
          <w:sz w:val="26"/>
          <w:szCs w:val="26"/>
          <w:bdr w:val="none" w:sz="0" w:space="0" w:color="auto" w:frame="1"/>
        </w:rPr>
        <w:t>.</w:t>
      </w:r>
      <w:r w:rsidR="00F31008" w:rsidRPr="009D4069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A2394D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>глав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а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9D4069">
        <w:rPr>
          <w:iCs/>
          <w:color w:val="000000"/>
          <w:sz w:val="26"/>
          <w:szCs w:val="26"/>
          <w:bdr w:val="none" w:sz="0" w:space="0" w:color="auto" w:frame="1"/>
        </w:rPr>
        <w:t>ь</w:t>
      </w:r>
      <w:r w:rsidR="00F31008" w:rsidRPr="009D4069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В слушаниях приняли участие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: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депутаты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Совета городского поселения «Печора», </w:t>
      </w:r>
      <w:r w:rsidR="002958AA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представители структурных подразделений администрации МР «Печора»</w:t>
      </w:r>
      <w:r w:rsidR="003F4AB0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31008" w:rsidRPr="009D4069" w:rsidRDefault="001034EF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21F42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>Количество участников:</w:t>
      </w:r>
      <w:r w:rsidR="0061703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617038" w:rsidRPr="00617038">
        <w:rPr>
          <w:bCs/>
          <w:color w:val="000000"/>
          <w:sz w:val="26"/>
          <w:szCs w:val="26"/>
          <w:bdr w:val="none" w:sz="0" w:space="0" w:color="auto" w:frame="1"/>
        </w:rPr>
        <w:t>9</w:t>
      </w:r>
      <w:r w:rsid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Cs/>
          <w:color w:val="000000"/>
          <w:sz w:val="26"/>
          <w:szCs w:val="26"/>
          <w:bdr w:val="none" w:sz="0" w:space="0" w:color="auto" w:frame="1"/>
        </w:rPr>
        <w:t>человек</w:t>
      </w:r>
      <w:r w:rsidR="002958AA" w:rsidRPr="009D406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F057F0" w:rsidRPr="009D4069" w:rsidRDefault="00F057F0" w:rsidP="00F057F0">
      <w:pPr>
        <w:tabs>
          <w:tab w:val="left" w:pos="-3828"/>
          <w:tab w:val="left" w:pos="567"/>
        </w:tabs>
        <w:suppressAutoHyphens/>
        <w:jc w:val="both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ab/>
      </w:r>
      <w:r w:rsidR="001034EF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31008"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proofErr w:type="spellStart"/>
      <w:r w:rsidRPr="009D4069">
        <w:rPr>
          <w:sz w:val="26"/>
          <w:szCs w:val="26"/>
        </w:rPr>
        <w:t>Б</w:t>
      </w:r>
      <w:r w:rsidR="0067253A" w:rsidRPr="009D4069">
        <w:rPr>
          <w:sz w:val="26"/>
          <w:szCs w:val="26"/>
        </w:rPr>
        <w:t>ырдина</w:t>
      </w:r>
      <w:proofErr w:type="spellEnd"/>
      <w:r w:rsidR="0067253A" w:rsidRPr="009D4069">
        <w:rPr>
          <w:sz w:val="26"/>
          <w:szCs w:val="26"/>
        </w:rPr>
        <w:t xml:space="preserve"> Наталья Павловна, депутат Совета городского поселения  </w:t>
      </w:r>
      <w:r w:rsidRPr="009D4069">
        <w:rPr>
          <w:sz w:val="26"/>
          <w:szCs w:val="26"/>
        </w:rPr>
        <w:t>«Печора»</w:t>
      </w:r>
      <w:r w:rsidR="00AE58FA" w:rsidRPr="009D4069">
        <w:rPr>
          <w:sz w:val="26"/>
          <w:szCs w:val="26"/>
        </w:rPr>
        <w:t>.</w:t>
      </w:r>
    </w:p>
    <w:p w:rsidR="00F057F0" w:rsidRPr="009D4069" w:rsidRDefault="001034EF" w:rsidP="00F057F0">
      <w:pPr>
        <w:tabs>
          <w:tab w:val="left" w:pos="-3828"/>
          <w:tab w:val="left" w:pos="2100"/>
        </w:tabs>
        <w:suppressAutoHyphens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057F0" w:rsidRPr="009D4069">
        <w:rPr>
          <w:b/>
          <w:sz w:val="26"/>
          <w:szCs w:val="26"/>
        </w:rPr>
        <w:t>Секретарь:</w:t>
      </w:r>
      <w:r w:rsidR="00F057F0" w:rsidRPr="009D4069">
        <w:rPr>
          <w:sz w:val="26"/>
          <w:szCs w:val="26"/>
        </w:rPr>
        <w:t xml:space="preserve"> </w:t>
      </w:r>
      <w:r w:rsidR="00E04F9E" w:rsidRPr="009D4069">
        <w:rPr>
          <w:sz w:val="26"/>
          <w:szCs w:val="26"/>
        </w:rPr>
        <w:t xml:space="preserve">Бурла </w:t>
      </w:r>
      <w:r w:rsidR="00F057F0" w:rsidRPr="009D4069">
        <w:rPr>
          <w:sz w:val="26"/>
          <w:szCs w:val="26"/>
        </w:rPr>
        <w:t xml:space="preserve">Виктория </w:t>
      </w:r>
      <w:r w:rsidR="00E04F9E" w:rsidRPr="009D4069">
        <w:rPr>
          <w:sz w:val="26"/>
          <w:szCs w:val="26"/>
        </w:rPr>
        <w:t>Валериевна</w:t>
      </w:r>
      <w:r w:rsidR="00F057F0"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главный специалист</w:t>
      </w:r>
      <w:r w:rsidR="00F057F0" w:rsidRPr="009D4069">
        <w:rPr>
          <w:sz w:val="26"/>
          <w:szCs w:val="26"/>
        </w:rPr>
        <w:t xml:space="preserve"> отдела организационной работы и взаимодействия с ОМСУ поселений администрации МР «Печора».</w:t>
      </w:r>
    </w:p>
    <w:p w:rsidR="001B1CBB" w:rsidRPr="009D4069" w:rsidRDefault="00E06B2E" w:rsidP="001034EF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9D406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Докладчик: </w:t>
      </w:r>
      <w:proofErr w:type="spellStart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>Добротворская</w:t>
      </w:r>
      <w:proofErr w:type="spellEnd"/>
      <w:r w:rsidR="00075527" w:rsidRPr="009D4069">
        <w:rPr>
          <w:bCs/>
          <w:color w:val="000000"/>
          <w:sz w:val="26"/>
          <w:szCs w:val="26"/>
          <w:bdr w:val="none" w:sz="0" w:space="0" w:color="auto" w:frame="1"/>
        </w:rPr>
        <w:t xml:space="preserve"> Екатерина Витальевна</w:t>
      </w:r>
      <w:r w:rsidR="00075527" w:rsidRPr="009D4069">
        <w:rPr>
          <w:sz w:val="26"/>
          <w:szCs w:val="26"/>
        </w:rPr>
        <w:t xml:space="preserve">, </w:t>
      </w:r>
      <w:r w:rsidR="00E04F9E" w:rsidRPr="009D4069">
        <w:rPr>
          <w:sz w:val="26"/>
          <w:szCs w:val="26"/>
        </w:rPr>
        <w:t>начальник отдела архитектуры -</w:t>
      </w:r>
      <w:r w:rsidR="00BC1302">
        <w:rPr>
          <w:sz w:val="26"/>
          <w:szCs w:val="26"/>
        </w:rPr>
        <w:t xml:space="preserve"> </w:t>
      </w:r>
      <w:r w:rsidR="00075527" w:rsidRPr="009D4069">
        <w:rPr>
          <w:sz w:val="26"/>
          <w:szCs w:val="26"/>
        </w:rPr>
        <w:t xml:space="preserve">главный архитектор администрации </w:t>
      </w:r>
      <w:r w:rsidR="00DC57AD" w:rsidRPr="009D4069">
        <w:rPr>
          <w:sz w:val="26"/>
          <w:szCs w:val="26"/>
        </w:rPr>
        <w:t>муниципального района</w:t>
      </w:r>
      <w:r w:rsidR="00075527" w:rsidRPr="009D4069">
        <w:rPr>
          <w:sz w:val="26"/>
          <w:szCs w:val="26"/>
        </w:rPr>
        <w:t xml:space="preserve"> </w:t>
      </w:r>
      <w:r w:rsidR="00F31008" w:rsidRPr="009D4069">
        <w:rPr>
          <w:sz w:val="26"/>
          <w:szCs w:val="26"/>
        </w:rPr>
        <w:t>«Печора».</w:t>
      </w:r>
    </w:p>
    <w:p w:rsidR="009D4069" w:rsidRPr="009D4069" w:rsidRDefault="009D4069" w:rsidP="009D4069">
      <w:pPr>
        <w:tabs>
          <w:tab w:val="left" w:pos="567"/>
          <w:tab w:val="left" w:pos="709"/>
        </w:tabs>
        <w:jc w:val="both"/>
        <w:rPr>
          <w:b/>
          <w:sz w:val="26"/>
          <w:szCs w:val="26"/>
        </w:rPr>
      </w:pPr>
      <w:r w:rsidRPr="009D4069">
        <w:rPr>
          <w:sz w:val="26"/>
          <w:szCs w:val="26"/>
        </w:rPr>
        <w:t xml:space="preserve">         </w:t>
      </w:r>
      <w:r w:rsidR="00617038">
        <w:rPr>
          <w:sz w:val="26"/>
          <w:szCs w:val="26"/>
        </w:rPr>
        <w:t>Замечаний и предложений по проекту постановления администрации МР «Печора» «О внесении изменений в Правила землепользования и застройки муниципального городского поселения «Печора» от участников слушаний не поступило.</w:t>
      </w:r>
    </w:p>
    <w:p w:rsidR="00F057F0" w:rsidRPr="009D4069" w:rsidRDefault="001034EF" w:rsidP="001034EF">
      <w:pPr>
        <w:shd w:val="clear" w:color="auto" w:fill="FFFFFF"/>
        <w:tabs>
          <w:tab w:val="left" w:pos="709"/>
        </w:tabs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  </w:t>
      </w:r>
      <w:r w:rsidR="00617038">
        <w:rPr>
          <w:b/>
          <w:color w:val="000000"/>
          <w:sz w:val="26"/>
          <w:szCs w:val="26"/>
          <w:bdr w:val="none" w:sz="0" w:space="0" w:color="auto" w:frame="1"/>
        </w:rPr>
        <w:t>В ходе обсуждения пришли к заключению</w:t>
      </w:r>
      <w:r w:rsidR="00F057F0" w:rsidRPr="009D4069">
        <w:rPr>
          <w:b/>
          <w:color w:val="000000"/>
          <w:sz w:val="26"/>
          <w:szCs w:val="26"/>
          <w:bdr w:val="none" w:sz="0" w:space="0" w:color="auto" w:frame="1"/>
        </w:rPr>
        <w:t>:</w:t>
      </w:r>
    </w:p>
    <w:p w:rsidR="00775867" w:rsidRPr="009D4069" w:rsidRDefault="00F057F0" w:rsidP="001034EF">
      <w:pPr>
        <w:pStyle w:val="a3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9D4069">
        <w:rPr>
          <w:sz w:val="26"/>
          <w:szCs w:val="26"/>
        </w:rPr>
        <w:t>1.</w:t>
      </w:r>
      <w:r w:rsidR="00643C99">
        <w:rPr>
          <w:sz w:val="26"/>
          <w:szCs w:val="26"/>
        </w:rPr>
        <w:t xml:space="preserve"> </w:t>
      </w:r>
      <w:r w:rsidR="00175753" w:rsidRPr="009D4069">
        <w:rPr>
          <w:sz w:val="26"/>
          <w:szCs w:val="26"/>
        </w:rPr>
        <w:t>Публичные слушания п</w:t>
      </w:r>
      <w:r w:rsidR="00F62D46" w:rsidRPr="009D4069">
        <w:rPr>
          <w:sz w:val="26"/>
          <w:szCs w:val="26"/>
        </w:rPr>
        <w:t>о проекту</w:t>
      </w:r>
      <w:r w:rsidRPr="009D4069">
        <w:rPr>
          <w:sz w:val="26"/>
          <w:szCs w:val="26"/>
        </w:rPr>
        <w:t xml:space="preserve"> постановлени</w:t>
      </w:r>
      <w:r w:rsidR="00F62D46" w:rsidRPr="009D4069">
        <w:rPr>
          <w:sz w:val="26"/>
          <w:szCs w:val="26"/>
        </w:rPr>
        <w:t>я</w:t>
      </w:r>
      <w:r w:rsidRPr="009D4069">
        <w:rPr>
          <w:sz w:val="26"/>
          <w:szCs w:val="26"/>
        </w:rPr>
        <w:t xml:space="preserve"> администрации муниципального района «Печора» </w:t>
      </w:r>
      <w:r w:rsidR="00775867" w:rsidRPr="009D4069">
        <w:rPr>
          <w:b/>
          <w:sz w:val="26"/>
          <w:szCs w:val="26"/>
        </w:rPr>
        <w:t>«</w:t>
      </w:r>
      <w:r w:rsidR="00775867" w:rsidRPr="009D4069">
        <w:rPr>
          <w:sz w:val="26"/>
          <w:szCs w:val="26"/>
        </w:rPr>
        <w:t>О</w:t>
      </w:r>
      <w:r w:rsidR="001034EF">
        <w:rPr>
          <w:sz w:val="26"/>
          <w:szCs w:val="26"/>
        </w:rPr>
        <w:t xml:space="preserve"> внесении изменений в Правила землепользования и застройки муниципального образования городского поселения «Печора»</w:t>
      </w:r>
      <w:r w:rsidR="00775867" w:rsidRPr="009D4069">
        <w:rPr>
          <w:sz w:val="26"/>
          <w:szCs w:val="26"/>
        </w:rPr>
        <w:t xml:space="preserve"> считать состоявшимися.</w:t>
      </w:r>
    </w:p>
    <w:p w:rsidR="00F62D46" w:rsidRPr="009D4069" w:rsidRDefault="00F62D46" w:rsidP="001034EF">
      <w:pPr>
        <w:tabs>
          <w:tab w:val="left" w:pos="709"/>
        </w:tabs>
        <w:ind w:right="-1" w:firstLine="567"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 </w:t>
      </w:r>
      <w:r w:rsidR="001034EF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>2.</w:t>
      </w:r>
      <w:r w:rsidR="00643C9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Согласиться с предложенным проектом </w:t>
      </w:r>
      <w:r w:rsidR="00F73B2A">
        <w:rPr>
          <w:sz w:val="26"/>
          <w:szCs w:val="26"/>
        </w:rPr>
        <w:t xml:space="preserve">постановления </w:t>
      </w:r>
      <w:bookmarkStart w:id="0" w:name="_GoBack"/>
      <w:bookmarkEnd w:id="0"/>
      <w:r w:rsidR="00F73B2A">
        <w:rPr>
          <w:sz w:val="26"/>
          <w:szCs w:val="26"/>
        </w:rPr>
        <w:t xml:space="preserve"> и с протоколом </w:t>
      </w:r>
      <w:r w:rsidRPr="009D4069">
        <w:rPr>
          <w:sz w:val="26"/>
          <w:szCs w:val="26"/>
        </w:rPr>
        <w:t>публичных слушаний</w:t>
      </w:r>
      <w:r w:rsidRPr="009D4069">
        <w:rPr>
          <w:i/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F62D46" w:rsidRPr="009D4069" w:rsidRDefault="00382220" w:rsidP="007E5D20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F62D46" w:rsidRPr="009D4069">
        <w:rPr>
          <w:bCs/>
          <w:spacing w:val="-1"/>
          <w:sz w:val="26"/>
          <w:szCs w:val="26"/>
        </w:rPr>
        <w:t xml:space="preserve">Голосовали:   </w:t>
      </w:r>
      <w:r w:rsidR="00F62D46" w:rsidRPr="009D4069">
        <w:rPr>
          <w:b/>
          <w:bCs/>
          <w:spacing w:val="-1"/>
          <w:sz w:val="26"/>
          <w:szCs w:val="26"/>
        </w:rPr>
        <w:t>«ЗА» -</w:t>
      </w:r>
      <w:r>
        <w:rPr>
          <w:b/>
          <w:bCs/>
          <w:spacing w:val="-1"/>
          <w:sz w:val="26"/>
          <w:szCs w:val="26"/>
        </w:rPr>
        <w:t xml:space="preserve"> </w:t>
      </w:r>
      <w:r w:rsidR="00617038">
        <w:rPr>
          <w:b/>
          <w:bCs/>
          <w:spacing w:val="-1"/>
          <w:sz w:val="26"/>
          <w:szCs w:val="26"/>
        </w:rPr>
        <w:t>9</w:t>
      </w:r>
      <w:r w:rsidR="002958AA" w:rsidRPr="009D4069">
        <w:rPr>
          <w:b/>
          <w:bCs/>
          <w:spacing w:val="-1"/>
          <w:sz w:val="26"/>
          <w:szCs w:val="26"/>
        </w:rPr>
        <w:t>,</w:t>
      </w:r>
      <w:r w:rsidR="00F62D46" w:rsidRPr="009D4069">
        <w:rPr>
          <w:b/>
          <w:bCs/>
          <w:spacing w:val="-1"/>
          <w:sz w:val="26"/>
          <w:szCs w:val="26"/>
        </w:rPr>
        <w:t xml:space="preserve">  «ПРОТИВ» - 0,  «ВОЗДЕРЖАЛИСЬ» -</w:t>
      </w:r>
      <w:r w:rsidR="00617038">
        <w:rPr>
          <w:b/>
          <w:bCs/>
          <w:spacing w:val="-1"/>
          <w:sz w:val="26"/>
          <w:szCs w:val="26"/>
        </w:rPr>
        <w:t>0</w:t>
      </w:r>
      <w:r w:rsidR="00F62D46" w:rsidRPr="009D4069">
        <w:rPr>
          <w:b/>
          <w:bCs/>
          <w:spacing w:val="-1"/>
          <w:sz w:val="26"/>
          <w:szCs w:val="26"/>
        </w:rPr>
        <w:t xml:space="preserve">. </w:t>
      </w:r>
    </w:p>
    <w:p w:rsidR="002B5356" w:rsidRDefault="00382220" w:rsidP="00382220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</w:t>
      </w:r>
      <w:r w:rsidR="002E4A67" w:rsidRPr="009D4069">
        <w:rPr>
          <w:bCs/>
          <w:spacing w:val="-1"/>
          <w:sz w:val="26"/>
          <w:szCs w:val="26"/>
        </w:rPr>
        <w:t>Заключение принимается.</w:t>
      </w:r>
    </w:p>
    <w:p w:rsidR="00382220" w:rsidRDefault="00382220" w:rsidP="00382220">
      <w:pPr>
        <w:widowControl w:val="0"/>
        <w:shd w:val="clear" w:color="auto" w:fill="FFFFFF"/>
        <w:tabs>
          <w:tab w:val="left" w:pos="709"/>
        </w:tabs>
        <w:ind w:right="29" w:firstLine="567"/>
        <w:jc w:val="both"/>
        <w:rPr>
          <w:bCs/>
          <w:spacing w:val="-1"/>
          <w:sz w:val="26"/>
          <w:szCs w:val="26"/>
        </w:rPr>
      </w:pPr>
    </w:p>
    <w:p w:rsidR="00382220" w:rsidRPr="00775867" w:rsidRDefault="00382220" w:rsidP="00382220">
      <w:pPr>
        <w:widowControl w:val="0"/>
        <w:shd w:val="clear" w:color="auto" w:fill="FFFFFF"/>
        <w:tabs>
          <w:tab w:val="left" w:pos="709"/>
        </w:tabs>
        <w:ind w:right="29" w:firstLine="567"/>
        <w:jc w:val="both"/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Председательствующий             </w:t>
      </w:r>
      <w:r w:rsid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                                  </w:t>
      </w:r>
      <w:r w:rsidR="00D018D7">
        <w:rPr>
          <w:sz w:val="26"/>
          <w:szCs w:val="26"/>
        </w:rPr>
        <w:t xml:space="preserve">    </w:t>
      </w:r>
      <w:r w:rsidRPr="009D4069">
        <w:rPr>
          <w:sz w:val="26"/>
          <w:szCs w:val="26"/>
        </w:rPr>
        <w:t xml:space="preserve">            </w:t>
      </w:r>
      <w:r w:rsidR="002C62A9" w:rsidRPr="009D4069">
        <w:rPr>
          <w:sz w:val="26"/>
          <w:szCs w:val="26"/>
        </w:rPr>
        <w:t xml:space="preserve"> </w:t>
      </w:r>
      <w:r w:rsidR="009D4069">
        <w:rPr>
          <w:sz w:val="26"/>
          <w:szCs w:val="26"/>
        </w:rPr>
        <w:t xml:space="preserve">    </w:t>
      </w:r>
      <w:r w:rsidR="002C62A9" w:rsidRPr="009D4069">
        <w:rPr>
          <w:sz w:val="26"/>
          <w:szCs w:val="26"/>
        </w:rPr>
        <w:t xml:space="preserve">  </w:t>
      </w:r>
      <w:r w:rsidRPr="009D4069">
        <w:rPr>
          <w:sz w:val="26"/>
          <w:szCs w:val="26"/>
        </w:rPr>
        <w:t xml:space="preserve"> </w:t>
      </w:r>
      <w:r w:rsidR="002C62A9" w:rsidRPr="009D4069">
        <w:rPr>
          <w:sz w:val="26"/>
          <w:szCs w:val="26"/>
        </w:rPr>
        <w:t xml:space="preserve"> </w:t>
      </w:r>
      <w:r w:rsidRPr="009D4069">
        <w:rPr>
          <w:sz w:val="26"/>
          <w:szCs w:val="26"/>
        </w:rPr>
        <w:t xml:space="preserve">   </w:t>
      </w:r>
      <w:r w:rsidR="00B909E2" w:rsidRPr="009D4069">
        <w:rPr>
          <w:sz w:val="26"/>
          <w:szCs w:val="26"/>
        </w:rPr>
        <w:t>Н.П.</w:t>
      </w:r>
      <w:r w:rsidR="00775867" w:rsidRPr="009D4069">
        <w:rPr>
          <w:sz w:val="26"/>
          <w:szCs w:val="26"/>
        </w:rPr>
        <w:t xml:space="preserve"> </w:t>
      </w:r>
      <w:proofErr w:type="spellStart"/>
      <w:r w:rsidR="00B909E2" w:rsidRPr="009D4069">
        <w:rPr>
          <w:sz w:val="26"/>
          <w:szCs w:val="26"/>
        </w:rPr>
        <w:t>Бырдина</w:t>
      </w:r>
      <w:proofErr w:type="spellEnd"/>
      <w:r w:rsidRPr="009D4069">
        <w:rPr>
          <w:sz w:val="26"/>
          <w:szCs w:val="26"/>
        </w:rPr>
        <w:t xml:space="preserve">    </w:t>
      </w: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</w:p>
    <w:p w:rsidR="00F057F0" w:rsidRPr="009D4069" w:rsidRDefault="00F057F0" w:rsidP="00F057F0">
      <w:pPr>
        <w:suppressAutoHyphens/>
        <w:jc w:val="both"/>
        <w:rPr>
          <w:sz w:val="26"/>
          <w:szCs w:val="26"/>
        </w:rPr>
      </w:pPr>
      <w:r w:rsidRPr="009D4069">
        <w:rPr>
          <w:sz w:val="26"/>
          <w:szCs w:val="26"/>
        </w:rPr>
        <w:t xml:space="preserve">Секретарь                                                                                       </w:t>
      </w:r>
      <w:r w:rsidR="002C62A9" w:rsidRPr="009D4069">
        <w:rPr>
          <w:sz w:val="26"/>
          <w:szCs w:val="26"/>
        </w:rPr>
        <w:t xml:space="preserve">  </w:t>
      </w:r>
      <w:r w:rsidR="00D018D7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</w:t>
      </w:r>
      <w:r w:rsidRPr="009D4069">
        <w:rPr>
          <w:sz w:val="26"/>
          <w:szCs w:val="26"/>
        </w:rPr>
        <w:t xml:space="preserve">     </w:t>
      </w:r>
      <w:r w:rsidR="002C62A9" w:rsidRPr="009D4069">
        <w:rPr>
          <w:sz w:val="26"/>
          <w:szCs w:val="26"/>
        </w:rPr>
        <w:t xml:space="preserve">     </w:t>
      </w:r>
      <w:r w:rsidRPr="009D4069">
        <w:rPr>
          <w:sz w:val="26"/>
          <w:szCs w:val="26"/>
        </w:rPr>
        <w:t xml:space="preserve"> В.</w:t>
      </w:r>
      <w:r w:rsidR="00775867" w:rsidRPr="009D4069">
        <w:rPr>
          <w:sz w:val="26"/>
          <w:szCs w:val="26"/>
        </w:rPr>
        <w:t>В</w:t>
      </w:r>
      <w:r w:rsidRPr="009D4069">
        <w:rPr>
          <w:sz w:val="26"/>
          <w:szCs w:val="26"/>
        </w:rPr>
        <w:t xml:space="preserve">. </w:t>
      </w:r>
      <w:r w:rsidR="00775867" w:rsidRPr="009D4069">
        <w:rPr>
          <w:sz w:val="26"/>
          <w:szCs w:val="26"/>
        </w:rPr>
        <w:t>Бурла</w:t>
      </w:r>
    </w:p>
    <w:sectPr w:rsidR="00F057F0" w:rsidRPr="009D4069" w:rsidSect="0061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4984"/>
    <w:rsid w:val="000E2CB4"/>
    <w:rsid w:val="001034EF"/>
    <w:rsid w:val="00111402"/>
    <w:rsid w:val="00175753"/>
    <w:rsid w:val="001B1CBB"/>
    <w:rsid w:val="001B760F"/>
    <w:rsid w:val="001D31AF"/>
    <w:rsid w:val="00201F64"/>
    <w:rsid w:val="00257F5E"/>
    <w:rsid w:val="00270892"/>
    <w:rsid w:val="002958AA"/>
    <w:rsid w:val="002B5356"/>
    <w:rsid w:val="002C62A9"/>
    <w:rsid w:val="002E4A67"/>
    <w:rsid w:val="00303795"/>
    <w:rsid w:val="00321F42"/>
    <w:rsid w:val="00380616"/>
    <w:rsid w:val="00382220"/>
    <w:rsid w:val="003F4AB0"/>
    <w:rsid w:val="005E2DA7"/>
    <w:rsid w:val="00617038"/>
    <w:rsid w:val="00643C99"/>
    <w:rsid w:val="0067253A"/>
    <w:rsid w:val="00775867"/>
    <w:rsid w:val="007B447F"/>
    <w:rsid w:val="007C4C1C"/>
    <w:rsid w:val="007C5EF4"/>
    <w:rsid w:val="007E5D20"/>
    <w:rsid w:val="008A1FC9"/>
    <w:rsid w:val="00953946"/>
    <w:rsid w:val="009A2EF9"/>
    <w:rsid w:val="009D4069"/>
    <w:rsid w:val="00A236BC"/>
    <w:rsid w:val="00A2394D"/>
    <w:rsid w:val="00A7245D"/>
    <w:rsid w:val="00AD3BB0"/>
    <w:rsid w:val="00AE58FA"/>
    <w:rsid w:val="00B909E2"/>
    <w:rsid w:val="00BB1ECB"/>
    <w:rsid w:val="00BC1302"/>
    <w:rsid w:val="00BC3EA2"/>
    <w:rsid w:val="00C43DB5"/>
    <w:rsid w:val="00C933A1"/>
    <w:rsid w:val="00D018D7"/>
    <w:rsid w:val="00D4319B"/>
    <w:rsid w:val="00DC57AD"/>
    <w:rsid w:val="00E04F9E"/>
    <w:rsid w:val="00E06B2E"/>
    <w:rsid w:val="00ED4507"/>
    <w:rsid w:val="00EF76AC"/>
    <w:rsid w:val="00F02681"/>
    <w:rsid w:val="00F057F0"/>
    <w:rsid w:val="00F31008"/>
    <w:rsid w:val="00F62D46"/>
    <w:rsid w:val="00F73B2A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48</cp:revision>
  <cp:lastPrinted>2023-05-16T06:01:00Z</cp:lastPrinted>
  <dcterms:created xsi:type="dcterms:W3CDTF">2020-09-28T07:05:00Z</dcterms:created>
  <dcterms:modified xsi:type="dcterms:W3CDTF">2023-05-16T06:02:00Z</dcterms:modified>
</cp:coreProperties>
</file>